
<file path=[Content_Types].xml><?xml version="1.0" encoding="utf-8"?>
<Types xmlns="http://schemas.openxmlformats.org/package/2006/content-types">
  <Default Extension="emf" ContentType="image/x-emf"/>
  <Default Extension="w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23" w:rsidRDefault="00C45969">
      <w:pPr>
        <w:pStyle w:val="Standard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Утверждено:</w:t>
      </w:r>
    </w:p>
    <w:p w:rsidR="00CE5723" w:rsidRDefault="00C45969">
      <w:pPr>
        <w:pStyle w:val="Standard"/>
        <w:spacing w:after="0" w:line="240" w:lineRule="auto"/>
        <w:jc w:val="right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Заместитель Председателя</w:t>
      </w:r>
    </w:p>
    <w:p w:rsidR="00CE5723" w:rsidRDefault="00C45969">
      <w:pPr>
        <w:pStyle w:val="Standard"/>
        <w:spacing w:after="0" w:line="240" w:lineRule="auto"/>
        <w:jc w:val="right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Уральского банка ОАО «Сбербанк России»</w:t>
      </w:r>
    </w:p>
    <w:p w:rsidR="00CE5723" w:rsidRDefault="00C45969">
      <w:pPr>
        <w:pStyle w:val="Standard"/>
        <w:keepNext/>
        <w:spacing w:after="0" w:line="240" w:lineRule="auto"/>
        <w:ind w:left="4820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_________________Т.Н. Шилова</w:t>
      </w:r>
    </w:p>
    <w:p w:rsidR="00CE5723" w:rsidRDefault="00CE5723">
      <w:pPr>
        <w:pStyle w:val="Standard"/>
        <w:keepNext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5723" w:rsidRDefault="00CE5723">
      <w:pPr>
        <w:pStyle w:val="Standard"/>
        <w:keepNext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5723" w:rsidRDefault="00CE5723">
      <w:pPr>
        <w:pStyle w:val="Standard"/>
        <w:keepNext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45969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</w:t>
      </w:r>
    </w:p>
    <w:p w:rsidR="00CE5723" w:rsidRDefault="00C45969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открытого запроса предложений</w:t>
      </w:r>
    </w:p>
    <w:p w:rsidR="00CE5723" w:rsidRDefault="00C45969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выбору организации на </w:t>
      </w:r>
      <w:r w:rsidRPr="00C4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4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доставк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C4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6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листовок «Поддержите нашу сборную!»</w:t>
      </w:r>
    </w:p>
    <w:p w:rsidR="00CF4B66" w:rsidRDefault="00CF4B6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 о запросе предложений</w:t>
      </w:r>
    </w:p>
    <w:p w:rsidR="00CE5723" w:rsidRDefault="00C45969">
      <w:pPr>
        <w:pStyle w:val="Standard"/>
        <w:numPr>
          <w:ilvl w:val="1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Уральский банк ОАО «Сбербанк России»  (620026, г. Екатеринбург, ул. Куйбышева, 67),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по тексту Банк.</w:t>
      </w:r>
    </w:p>
    <w:p w:rsidR="00CE5723" w:rsidRDefault="00C45969">
      <w:pPr>
        <w:pStyle w:val="Standard"/>
        <w:numPr>
          <w:ilvl w:val="0"/>
          <w:numId w:val="24"/>
        </w:numPr>
        <w:shd w:val="clear" w:color="auto" w:fill="FFFFFF"/>
        <w:spacing w:after="0" w:line="240" w:lineRule="auto"/>
        <w:ind w:firstLine="54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запроса предложений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открытый</w:t>
      </w:r>
    </w:p>
    <w:p w:rsidR="00CE5723" w:rsidRPr="00AB4E4F" w:rsidRDefault="00C45969" w:rsidP="00AB4E4F">
      <w:pPr>
        <w:pStyle w:val="Standard"/>
        <w:numPr>
          <w:ilvl w:val="0"/>
          <w:numId w:val="24"/>
        </w:num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этапов запроса предложений</w:t>
      </w:r>
      <w:r w:rsidRPr="00AB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B4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один</w:t>
      </w:r>
    </w:p>
    <w:p w:rsidR="00CE5723" w:rsidRPr="00AB4E4F" w:rsidRDefault="00C45969" w:rsidP="00AB4E4F">
      <w:pPr>
        <w:pStyle w:val="Standard"/>
        <w:numPr>
          <w:ilvl w:val="0"/>
          <w:numId w:val="24"/>
        </w:num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объявления запроса предложений – </w:t>
      </w:r>
      <w:r w:rsidR="00C16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</w:t>
      </w:r>
      <w:r w:rsidR="000749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.01.201</w:t>
      </w:r>
      <w:r w:rsidR="00BB53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</w:p>
    <w:p w:rsidR="00CE5723" w:rsidRPr="00AB4E4F" w:rsidRDefault="00C45969" w:rsidP="00AB4E4F">
      <w:pPr>
        <w:pStyle w:val="Standard"/>
        <w:numPr>
          <w:ilvl w:val="0"/>
          <w:numId w:val="24"/>
        </w:num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подачи предложений –   </w:t>
      </w:r>
      <w:r w:rsidRPr="00AB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15:00 (время местное) </w:t>
      </w:r>
      <w:r w:rsidR="00AB4E4F" w:rsidRPr="00AB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16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05</w:t>
      </w:r>
      <w:r w:rsidR="00BB53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</w:t>
      </w:r>
      <w:r w:rsidR="00C16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BB53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.2014.</w:t>
      </w:r>
    </w:p>
    <w:p w:rsidR="00AB4E4F" w:rsidRPr="00AB4E4F" w:rsidRDefault="00C45969" w:rsidP="00AB4E4F">
      <w:pPr>
        <w:pStyle w:val="Standard"/>
        <w:numPr>
          <w:ilvl w:val="0"/>
          <w:numId w:val="24"/>
        </w:num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подведения итогов запроса предложений – </w:t>
      </w:r>
      <w:r w:rsidR="00C16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05</w:t>
      </w:r>
      <w:r w:rsidR="00BB53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</w:t>
      </w:r>
      <w:r w:rsidR="00C16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BB53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.2014</w:t>
      </w:r>
    </w:p>
    <w:p w:rsidR="00CE5723" w:rsidRDefault="00CE5723" w:rsidP="00AB4E4F">
      <w:pPr>
        <w:pStyle w:val="Standard"/>
        <w:shd w:val="clear" w:color="auto" w:fill="FFFFFF"/>
        <w:spacing w:after="0" w:line="240" w:lineRule="auto"/>
        <w:ind w:left="1440"/>
      </w:pPr>
    </w:p>
    <w:p w:rsidR="00CE5723" w:rsidRDefault="00C45969" w:rsidP="00AB4E4F">
      <w:pPr>
        <w:pStyle w:val="Standard"/>
        <w:numPr>
          <w:ilvl w:val="0"/>
          <w:numId w:val="39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рассмотрения предложений участников закупки и подведения итогов закупки Уральский банк  ОАО «Сбербанк России»  (620026, г. Екатеринбург, ул. Куйбышева, 67).</w:t>
      </w:r>
    </w:p>
    <w:p w:rsidR="00CE5723" w:rsidRDefault="00C45969">
      <w:pPr>
        <w:pStyle w:val="Standard"/>
        <w:numPr>
          <w:ilvl w:val="1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со стороны Банка – Самсоненко Наталья Сергеевна, 8(343) 211-83-29, 8-922-295-31-90,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NSSamsonenko@sberbank.ru</w:t>
      </w:r>
    </w:p>
    <w:p w:rsidR="00CE5723" w:rsidRDefault="00CE5723">
      <w:pPr>
        <w:pStyle w:val="Standard"/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предмету запроса предложений</w:t>
      </w:r>
    </w:p>
    <w:p w:rsidR="00CE5723" w:rsidRPr="00CF4B66" w:rsidRDefault="00C45969" w:rsidP="00BB53AC">
      <w:pPr>
        <w:pStyle w:val="Standard"/>
        <w:numPr>
          <w:ilvl w:val="1"/>
          <w:numId w:val="4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запроса предложений является выбор организации на </w:t>
      </w:r>
      <w:r w:rsidRPr="00C45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45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доставк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C45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6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листовок «Поддержите нашу сборную!»</w:t>
      </w:r>
      <w:r w:rsidR="00AB4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45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4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AB4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лот: </w:t>
      </w:r>
    </w:p>
    <w:p w:rsidR="00CF4B66" w:rsidRPr="00AB4E4F" w:rsidRDefault="00CF4B66" w:rsidP="00CF4B66">
      <w:pPr>
        <w:pStyle w:val="Standard"/>
        <w:shd w:val="clear" w:color="auto" w:fill="FFFFFF"/>
        <w:spacing w:after="0" w:line="240" w:lineRule="auto"/>
        <w:jc w:val="both"/>
      </w:pPr>
    </w:p>
    <w:tbl>
      <w:tblPr>
        <w:tblW w:w="936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4252"/>
        <w:gridCol w:w="1276"/>
        <w:gridCol w:w="3193"/>
      </w:tblGrid>
      <w:tr w:rsidR="00C1633E" w:rsidRPr="00C1633E" w:rsidTr="00DA26E5">
        <w:trPr>
          <w:trHeight w:val="27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3E" w:rsidRPr="00C1633E" w:rsidRDefault="00C1633E" w:rsidP="00C1633E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3E" w:rsidRPr="00C1633E" w:rsidRDefault="00C1633E" w:rsidP="00C1633E">
            <w:pPr>
              <w:widowControl/>
              <w:shd w:val="clear" w:color="auto" w:fill="FFFFFF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лота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3E" w:rsidRPr="00C1633E" w:rsidRDefault="00C1633E" w:rsidP="00C1633E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C16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3E" w:rsidRPr="00C1633E" w:rsidRDefault="00C1633E" w:rsidP="00C1633E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6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Максимальная цена за позицию/руб., включая НДС</w:t>
            </w:r>
          </w:p>
        </w:tc>
      </w:tr>
      <w:tr w:rsidR="00C1633E" w:rsidRPr="00C1633E" w:rsidTr="00DA26E5">
        <w:trPr>
          <w:trHeight w:val="52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3E" w:rsidRPr="00C1633E" w:rsidRDefault="00C1633E" w:rsidP="00C1633E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C1633E">
              <w:rPr>
                <w:rFonts w:ascii="Times Roman" w:hAnsi="Times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3E" w:rsidRPr="00C1633E" w:rsidRDefault="00C1633E" w:rsidP="00C1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Листовка «Поддержите нашу сборную!»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3E" w:rsidRPr="00C1633E" w:rsidRDefault="00C1633E" w:rsidP="00C1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33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3E" w:rsidRPr="00C1633E" w:rsidRDefault="00C1633E" w:rsidP="00C1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3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AB4E4F" w:rsidRPr="00AB4E4F" w:rsidRDefault="00AB4E4F" w:rsidP="00AB4E4F">
      <w:pPr>
        <w:pStyle w:val="Standard"/>
        <w:shd w:val="clear" w:color="auto" w:fill="FFFFFF"/>
        <w:spacing w:after="0" w:line="240" w:lineRule="auto"/>
        <w:jc w:val="both"/>
      </w:pPr>
    </w:p>
    <w:p w:rsidR="00CE5723" w:rsidRDefault="00C45969" w:rsidP="00AB4E4F">
      <w:pPr>
        <w:pStyle w:val="Standard"/>
        <w:numPr>
          <w:ilvl w:val="1"/>
          <w:numId w:val="4"/>
        </w:numPr>
        <w:shd w:val="clear" w:color="auto" w:fill="FFFFFF"/>
        <w:spacing w:after="0" w:line="240" w:lineRule="auto"/>
        <w:jc w:val="both"/>
      </w:pPr>
      <w:r w:rsidRPr="00AB4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предмету запроса предложений (к функциональным характеристикам (потребительским свойствам) и/или качественным характеристикам, количеству (объему) закупаемых товаров (результатам выполняемых работ, оказываемых услуг)) приведены в приложении №1 «Техническое задание» к запросу предложения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Требования к участникам Запроса предложений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Общие требования: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 должен быть включен в реестр недобросовестных поставщиков, предусмотренный федеральными законами «О закупках товаров, работ, услуг отдельными видами юридических лиц» № 223-ФЗ К участию в Запросе предложений приглашаются юридические лица (далее – Участники), зарегистрированные на территории Российской Федерации, либо за рубежом, которые должны соответствовать требованиям, предъявляемым в соответствии с законодательством Российской Федерации к лицам, осуществляющим поставку товаров (выполнение работ, оказание услуг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предмету Отбора, Положению о закупках ОАО «Сбербанк России», в том числе: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быть правомочным заключать договор;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обладать правами на объекты интеллектуальной деятельности и иное имущество, являющееся предметом данного запроса предложений и подлежащее передаче банку;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обладать необходимыми лицензиями или свидетельствами о допуске на поставку товаров, производство работ и оказание услуг, подлежащих лицензированию (регулированию) в соответствии с действующим законодательством Российской Федерации и являющихся предметом данного Запроса предложений;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обладать профессиональной компетентностью, финансовыми и трудовыми (кадровыми) ресурсами, оборудованием и другими материальными возможностями, надежностью, опытом и репутацией, необходимыми для исполнения необходимых видов  работ.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18.07.2011г., «О размещении заказов на поставки товаров, выполнение работ, оказание услуг для государственных и муниципальных нужд» № 94-ФЗ от 21.07.2005 г.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должна находиться в процессе ликвидации или реорганизации (для юридического лица) и не быть признанным по решению арбитражного суда несостоятельным (банкротом), а также не являться организацией, на имущество которой наложен арест по решению суда, административного органа, и (или) экономическая деятельность, которой приостановлена.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должна иметь за прошедший календарный год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двадцать пять процентов балансовой стоимости активов, определяемой по данным бухгалтерской отчетности за последний завершенный отчетный период;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должна исполнять в полном объеме обязательства по уплате налогов в бюджеты всех уровней и обязательных платежей в государственные внебюджетные фонды не менее чем в течение года, предшествующего дате проведения Запроса предложений.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должна быть готовой представить дополнительную информацию – на очной встрече в Банке, либо письменно, по запросу Банка, по любому из проектов, указанных в квалификационных документах, без раскрытия конфиденциальных деталей и результатов. Срок предоставления информации – не более суток.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в Запросе предложений организация должна подтвердить свое согласие на работу с Уральским банком ОАО «Сбербанк России» в письменной форме (письмо может быть оформлено в свободной форме на имя начальника отдела маркетинга М.А. Коноваловой с подписью директора компании и печатью) в течение 2 (Двух) рабочих дней после официального оповещения всех участников запроса предложений о результатах.</w:t>
      </w:r>
      <w:proofErr w:type="gramEnd"/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заявке на участие в Запросе предложений</w:t>
      </w:r>
    </w:p>
    <w:p w:rsidR="00CE5723" w:rsidRDefault="00AB4E4F" w:rsidP="00AB4E4F">
      <w:pPr>
        <w:pStyle w:val="Standard"/>
        <w:shd w:val="clear" w:color="auto" w:fill="FFFFFF"/>
        <w:tabs>
          <w:tab w:val="left" w:pos="1250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="00C45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форме, содержанию и оформлению к заявке на участие в Запросе предложений Участника, а также к сроку ее действия приведены в Приложениях № 1 и  № 2.</w:t>
      </w:r>
    </w:p>
    <w:p w:rsidR="00CE5723" w:rsidRDefault="00AB4E4F" w:rsidP="00AB4E4F">
      <w:pPr>
        <w:pStyle w:val="Standard"/>
        <w:shd w:val="clear" w:color="auto" w:fill="FFFFFF"/>
        <w:tabs>
          <w:tab w:val="left" w:pos="1250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="00C45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необходимости у Участников Запроса предложений может быть запрошена встреча для очной презентации по Заявке.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AB4E4F" w:rsidP="00AB4E4F">
      <w:pPr>
        <w:pStyle w:val="Standard"/>
        <w:shd w:val="clear" w:color="auto" w:fill="FFFFFF"/>
        <w:tabs>
          <w:tab w:val="left" w:pos="125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C4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CE5723" w:rsidRDefault="00C45969">
      <w:pPr>
        <w:pStyle w:val="Standard"/>
        <w:numPr>
          <w:ilvl w:val="1"/>
          <w:numId w:val="18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может подать только одну заявку по </w:t>
      </w:r>
      <w:r w:rsidR="00AB4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Лоту в отношении предмета Запроса предложений в письменной форме по адресу: 620026, г. Екатеринбург, ул. Куйбышева, д. 67, отдел маркетинга, кабинет № 724 (ячейка №59).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E5723" w:rsidRDefault="00C45969">
      <w:pPr>
        <w:pStyle w:val="Standard"/>
        <w:numPr>
          <w:ilvl w:val="1"/>
          <w:numId w:val="19"/>
        </w:numPr>
        <w:shd w:val="clear" w:color="auto" w:fill="FFFFFF"/>
        <w:spacing w:after="0" w:line="240" w:lineRule="auto"/>
        <w:ind w:left="426" w:hanging="426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конверте указывается:</w:t>
      </w:r>
    </w:p>
    <w:p w:rsidR="00CE5723" w:rsidRDefault="00AB4E4F" w:rsidP="00AB4E4F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45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полное наименование Участника (с указанием организационно-правовой формы; в соответствии с учредительными документами (устав и пр.);</w:t>
      </w:r>
    </w:p>
    <w:p w:rsidR="00CE5723" w:rsidRDefault="00AB4E4F" w:rsidP="00AB4E4F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45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Запроса предложений, а именно  «</w:t>
      </w:r>
      <w:r w:rsidR="00C4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запроса предложений</w:t>
      </w:r>
    </w:p>
    <w:p w:rsidR="008E5CA1" w:rsidRDefault="00C45969" w:rsidP="00AB4E4F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выбору организации</w:t>
      </w:r>
      <w:r w:rsidR="00C16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633E" w:rsidRPr="00C16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и доставку листовок «Поддержите нашу сборную!»</w:t>
      </w:r>
    </w:p>
    <w:p w:rsidR="00AB4E4F" w:rsidRDefault="00AB4E4F">
      <w:pPr>
        <w:pStyle w:val="Standard"/>
        <w:shd w:val="clear" w:color="auto" w:fill="FFFFFF"/>
        <w:spacing w:after="0" w:line="240" w:lineRule="auto"/>
        <w:jc w:val="center"/>
      </w:pPr>
    </w:p>
    <w:p w:rsidR="00CE5723" w:rsidRDefault="00C45969">
      <w:pPr>
        <w:pStyle w:val="Standard"/>
        <w:numPr>
          <w:ilvl w:val="0"/>
          <w:numId w:val="17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Материалы, направленные по адресу: г. Екатеринбург, ул. Куйбышева, д. 67, отдел маркетинга, кабинет № 724 (ячейка №59), оформленные ненадлежащим образом или полученные после установленного времени, не вскрываются и не рассматриваются.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подачи заявки в случае запроса Отдела маркетинга Участник обязан предоставить заявку по лоту в электронном виде на CD-диске или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flash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-накопителе в отдел маркетинга Уральского банка ОАО «Сбербанк России»  (г. Екатеринбург, ул. Куйбышева, д. 67) либо направить заявку по электронной почте на адрес </w:t>
      </w:r>
      <w:hyperlink r:id="rId8" w:history="1">
        <w:r w:rsidRPr="00AB4E4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NSSamsonenko@sberbank.ru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5723" w:rsidRPr="00581246" w:rsidRDefault="00CE5723">
      <w:pPr>
        <w:pStyle w:val="Standard"/>
        <w:shd w:val="clear" w:color="auto" w:fill="FFFFFF"/>
        <w:spacing w:after="0" w:line="240" w:lineRule="auto"/>
        <w:rPr>
          <w:rFonts w:ascii="Times Roman" w:eastAsia="Times New Roman" w:hAnsi="Times Roman" w:cs="Times New Roman"/>
          <w:bCs/>
          <w:sz w:val="24"/>
          <w:szCs w:val="24"/>
          <w:lang w:eastAsia="ru-RU"/>
        </w:rPr>
      </w:pPr>
    </w:p>
    <w:p w:rsidR="00CE5723" w:rsidRPr="00581246" w:rsidRDefault="00581246" w:rsidP="00581246">
      <w:pPr>
        <w:shd w:val="clear" w:color="auto" w:fill="FFFFFF"/>
        <w:rPr>
          <w:rFonts w:ascii="Times Roman" w:hAnsi="Times Roman"/>
        </w:rPr>
      </w:pPr>
      <w:r w:rsidRPr="00581246">
        <w:rPr>
          <w:rFonts w:ascii="Times Roman" w:eastAsia="Times New Roman" w:hAnsi="Times Roman" w:cs="Times New Roman"/>
          <w:b/>
          <w:bCs/>
          <w:sz w:val="24"/>
          <w:szCs w:val="24"/>
          <w:lang w:eastAsia="ru-RU"/>
        </w:rPr>
        <w:t xml:space="preserve">6. </w:t>
      </w:r>
      <w:r w:rsidR="00C45969" w:rsidRPr="00581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</w:t>
      </w:r>
      <w:r w:rsidR="00C45969" w:rsidRPr="00581246">
        <w:rPr>
          <w:rFonts w:ascii="Times Roman" w:hAnsi="Times Roman"/>
          <w:b/>
          <w:bCs/>
          <w:sz w:val="24"/>
          <w:szCs w:val="24"/>
        </w:rPr>
        <w:t xml:space="preserve"> (</w:t>
      </w:r>
      <w:r w:rsidR="00C45969" w:rsidRPr="00581246">
        <w:rPr>
          <w:rFonts w:ascii="Times New Roman" w:hAnsi="Times New Roman" w:cs="Times New Roman"/>
          <w:b/>
          <w:bCs/>
          <w:sz w:val="24"/>
          <w:szCs w:val="24"/>
        </w:rPr>
        <w:t>замена</w:t>
      </w:r>
      <w:r w:rsidR="00C45969" w:rsidRPr="00581246">
        <w:rPr>
          <w:rFonts w:ascii="Times Roman" w:hAnsi="Times Roman"/>
          <w:b/>
          <w:bCs/>
          <w:sz w:val="24"/>
          <w:szCs w:val="24"/>
        </w:rPr>
        <w:t xml:space="preserve">) </w:t>
      </w:r>
      <w:r w:rsidR="00C45969" w:rsidRPr="00581246">
        <w:rPr>
          <w:rFonts w:ascii="Times New Roman" w:hAnsi="Times New Roman" w:cs="Times New Roman"/>
          <w:b/>
          <w:bCs/>
          <w:sz w:val="24"/>
          <w:szCs w:val="24"/>
        </w:rPr>
        <w:t>заявки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Запросе предложений может быть отозвана (заменена) Участником Запроса предложений письменным запросом в адрес Уральского  Банка ОАО «Сбербанк России», при этом запрос должен быть направлен на электронный адрес не позднее, чем за 1 день до даты окончания подачи заявок на участие.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конверте указывается «Изменения заявки на участие в открытом запросе предложений</w:t>
      </w:r>
    </w:p>
    <w:p w:rsidR="00CE5723" w:rsidRDefault="00C4596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выбору организации </w:t>
      </w:r>
      <w:r w:rsidRPr="00C45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C1633E" w:rsidRPr="00C16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 и доставку листовок «Поддержите нашу сборную!»</w:t>
      </w:r>
    </w:p>
    <w:p w:rsidR="00581246" w:rsidRDefault="005812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5723" w:rsidRPr="00581246" w:rsidRDefault="00581246" w:rsidP="00581246">
      <w:pPr>
        <w:shd w:val="clear" w:color="auto" w:fill="FFFFFF"/>
        <w:rPr>
          <w:rFonts w:ascii="Times Roman" w:hAnsi="Times Roman"/>
        </w:rPr>
      </w:pPr>
      <w:r w:rsidRPr="00581246">
        <w:rPr>
          <w:rFonts w:ascii="Times Roman" w:hAnsi="Times Roman"/>
          <w:b/>
          <w:bCs/>
          <w:sz w:val="24"/>
          <w:szCs w:val="24"/>
        </w:rPr>
        <w:t xml:space="preserve">7. </w:t>
      </w:r>
      <w:r w:rsidR="00C45969" w:rsidRPr="00581246">
        <w:rPr>
          <w:rFonts w:ascii="Times New Roman" w:hAnsi="Times New Roman" w:cs="Times New Roman"/>
          <w:b/>
          <w:bCs/>
          <w:sz w:val="24"/>
          <w:szCs w:val="24"/>
        </w:rPr>
        <w:t>Запрос</w:t>
      </w:r>
      <w:r w:rsidR="00C45969" w:rsidRPr="00581246">
        <w:rPr>
          <w:rFonts w:ascii="Times Roman" w:hAnsi="Times Roman"/>
          <w:b/>
          <w:bCs/>
          <w:sz w:val="24"/>
          <w:szCs w:val="24"/>
        </w:rPr>
        <w:t xml:space="preserve"> </w:t>
      </w:r>
      <w:r w:rsidR="00C45969" w:rsidRPr="00581246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C45969" w:rsidRPr="00581246">
        <w:rPr>
          <w:rFonts w:ascii="Times Roman" w:hAnsi="Times Roman"/>
          <w:b/>
          <w:bCs/>
          <w:sz w:val="24"/>
          <w:szCs w:val="24"/>
        </w:rPr>
        <w:t xml:space="preserve"> </w:t>
      </w:r>
      <w:r w:rsidR="00C45969" w:rsidRPr="00581246">
        <w:rPr>
          <w:rFonts w:ascii="Times New Roman" w:hAnsi="Times New Roman" w:cs="Times New Roman"/>
          <w:b/>
          <w:bCs/>
          <w:sz w:val="24"/>
          <w:szCs w:val="24"/>
        </w:rPr>
        <w:t>разъяснение</w:t>
      </w:r>
      <w:r w:rsidR="00C45969" w:rsidRPr="00581246">
        <w:rPr>
          <w:rFonts w:ascii="Times Roman" w:hAnsi="Times Roman"/>
          <w:b/>
          <w:bCs/>
          <w:sz w:val="24"/>
          <w:szCs w:val="24"/>
        </w:rPr>
        <w:t xml:space="preserve"> </w:t>
      </w:r>
      <w:r w:rsidR="00C45969" w:rsidRPr="00581246">
        <w:rPr>
          <w:rFonts w:ascii="Times New Roman" w:hAnsi="Times New Roman" w:cs="Times New Roman"/>
          <w:b/>
          <w:bCs/>
          <w:sz w:val="24"/>
          <w:szCs w:val="24"/>
        </w:rPr>
        <w:t>документации</w:t>
      </w:r>
      <w:r w:rsidR="00C45969" w:rsidRPr="00581246">
        <w:rPr>
          <w:rFonts w:ascii="Times Roman" w:hAnsi="Times Roman"/>
          <w:b/>
          <w:bCs/>
          <w:sz w:val="24"/>
          <w:szCs w:val="24"/>
        </w:rPr>
        <w:t xml:space="preserve"> </w:t>
      </w:r>
      <w:r w:rsidR="00C45969" w:rsidRPr="005812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45969" w:rsidRPr="00581246">
        <w:rPr>
          <w:rFonts w:ascii="Times Roman" w:hAnsi="Times Roman"/>
          <w:b/>
          <w:bCs/>
          <w:sz w:val="24"/>
          <w:szCs w:val="24"/>
        </w:rPr>
        <w:t xml:space="preserve"> </w:t>
      </w:r>
      <w:r w:rsidR="00C45969" w:rsidRPr="00581246">
        <w:rPr>
          <w:rFonts w:ascii="Times New Roman" w:hAnsi="Times New Roman" w:cs="Times New Roman"/>
          <w:b/>
          <w:bCs/>
          <w:sz w:val="24"/>
          <w:szCs w:val="24"/>
        </w:rPr>
        <w:t>проведении</w:t>
      </w:r>
      <w:r w:rsidR="00C45969" w:rsidRPr="00581246">
        <w:rPr>
          <w:rFonts w:ascii="Times Roman" w:hAnsi="Times Roman"/>
          <w:b/>
          <w:bCs/>
          <w:sz w:val="24"/>
          <w:szCs w:val="24"/>
        </w:rPr>
        <w:t xml:space="preserve"> </w:t>
      </w:r>
      <w:r w:rsidR="00C45969" w:rsidRPr="00581246">
        <w:rPr>
          <w:rFonts w:ascii="Times New Roman" w:hAnsi="Times New Roman" w:cs="Times New Roman"/>
          <w:b/>
          <w:bCs/>
          <w:sz w:val="24"/>
          <w:szCs w:val="24"/>
        </w:rPr>
        <w:t>Запроса</w:t>
      </w:r>
      <w:r w:rsidR="00C45969" w:rsidRPr="00581246">
        <w:rPr>
          <w:rFonts w:ascii="Times Roman" w:hAnsi="Times Roman"/>
          <w:b/>
          <w:bCs/>
          <w:sz w:val="24"/>
          <w:szCs w:val="24"/>
        </w:rPr>
        <w:t xml:space="preserve"> </w:t>
      </w:r>
      <w:r w:rsidR="00C45969" w:rsidRPr="00581246"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вопросы должны направляться в письменном виде на адрес отдела маркетинга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NSSamsonenko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bank.ru, не позднее, чем за 3 (три) календарных дня до даты окончания подачи заявок на участие в Запросе предложений.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Банк оставляет за собой право не отвечать на отдельные вопросы.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Внесение изменений в документацию о проведении запроса предложений</w:t>
      </w:r>
    </w:p>
    <w:p w:rsidR="00CE5723" w:rsidRDefault="00C45969">
      <w:pPr>
        <w:pStyle w:val="Standard"/>
        <w:shd w:val="clear" w:color="auto" w:fill="FFFFFF"/>
        <w:tabs>
          <w:tab w:val="left" w:pos="99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     Банк вправе внести изменения в настоящую документацию до истечения срока приема заявок на участие в Запросе предложений, с продлением (при необходимости)  срока приема Заявок.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8.2.     Информация о внесении изменений (в т.</w:t>
      </w:r>
      <w:r w:rsidR="00C1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о продлении срока подачи заявок на участие в Запросе предложений) рассылается участникам по электронной почте.</w:t>
      </w:r>
    </w:p>
    <w:p w:rsidR="00CE5723" w:rsidRDefault="00CE5723">
      <w:pPr>
        <w:pStyle w:val="Standard"/>
        <w:shd w:val="clear" w:color="auto" w:fill="FFFFFF"/>
        <w:spacing w:after="0" w:line="240" w:lineRule="auto"/>
        <w:ind w:left="990"/>
        <w:jc w:val="both"/>
      </w:pP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Прочие положения</w:t>
      </w:r>
    </w:p>
    <w:p w:rsidR="00CE5723" w:rsidRDefault="00C45969">
      <w:pPr>
        <w:pStyle w:val="Standard"/>
        <w:numPr>
          <w:ilvl w:val="1"/>
          <w:numId w:val="1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 может запросить у  Участников Запроса предложений разъяснения их заявок, образцы дополнения их заявок, а также документацию, подтверждающую предоставленную информацию. Предоставленные Участником разъяснения  не должны изменять суть заявки на участие в запросе предложений.</w:t>
      </w:r>
    </w:p>
    <w:p w:rsidR="00CE5723" w:rsidRDefault="00C45969">
      <w:pPr>
        <w:pStyle w:val="Standard"/>
        <w:numPr>
          <w:ilvl w:val="1"/>
          <w:numId w:val="1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 не осуществляет возмещение участникам Запроса предложений затрат, связанных с участием в запросе предложений.</w:t>
      </w:r>
    </w:p>
    <w:p w:rsidR="00CE5723" w:rsidRDefault="00C45969">
      <w:pPr>
        <w:pStyle w:val="Standard"/>
        <w:numPr>
          <w:ilvl w:val="1"/>
          <w:numId w:val="1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 обеспечивает конфиденциальность  полученных от Участников сведений, в том числе содержащихся в заявках. Предоставление этой информации другим Участникам Запроса предложений или третьим лицам возможно только в случаях, прямо предусмотренных законодательством Российской Федерации и документацией о проведении запроса предложений.</w:t>
      </w:r>
    </w:p>
    <w:p w:rsidR="00CE5723" w:rsidRDefault="00C45969">
      <w:pPr>
        <w:pStyle w:val="Standard"/>
        <w:numPr>
          <w:ilvl w:val="1"/>
          <w:numId w:val="1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Участники, подавшие заявки, обязаны обеспечить конфиденциальность сведений, содержащихся в заявках до времени и даты их подачи.</w:t>
      </w:r>
    </w:p>
    <w:p w:rsidR="00CE5723" w:rsidRDefault="00C45969">
      <w:pPr>
        <w:pStyle w:val="Standard"/>
        <w:numPr>
          <w:ilvl w:val="1"/>
          <w:numId w:val="1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 вправе отказаться от проведения Запроса предложений в срок не позднее  даты окончания приема заявок Участников. Банк размещает соответствующее извещение об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отказе от проведения Запроса предложений на своем сайте и официальном сайте Российской Федерации (далее официальный сайт).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5723" w:rsidRDefault="00C45969">
      <w:pPr>
        <w:pStyle w:val="Standard"/>
        <w:numPr>
          <w:ilvl w:val="0"/>
          <w:numId w:val="28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участников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комиссия оценивает и сопоставляет Заявки на участие в Запросе предложений, исходя из критериев, указанных в Приложении 7.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45969">
      <w:pPr>
        <w:pStyle w:val="Standard"/>
        <w:numPr>
          <w:ilvl w:val="0"/>
          <w:numId w:val="14"/>
        </w:numPr>
        <w:shd w:val="clear" w:color="auto" w:fill="FFFFFF"/>
        <w:spacing w:after="0" w:line="240" w:lineRule="auto"/>
      </w:pPr>
      <w:bookmarkStart w:id="0" w:name="_Toc130707368"/>
      <w:bookmarkStart w:id="1" w:name="_Toc69728974"/>
      <w:bookmarkStart w:id="2" w:name="_Toc57314660"/>
      <w:bookmarkStart w:id="3" w:name="_Toc55305389"/>
      <w:bookmarkStart w:id="4" w:name="_Toc55285357"/>
      <w:bookmarkStart w:id="5" w:name="_Ref5528048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Участников Запроса предложений о результатах </w:t>
      </w:r>
      <w:bookmarkEnd w:id="0"/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запроса предложений: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 информирует об итогах открытого запроса предложений (с указанием сокращенного наименования Участников), направляя выписку из протокола о принятом решении всем участникам по электронной почте.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письма о подаче заявки на участие в процедуре Запроса предложений.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 участника Запроса предложений.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3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оформлению и содержанию Заявки.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 квалификации Участника.</w:t>
      </w:r>
    </w:p>
    <w:p w:rsidR="008142FA" w:rsidRDefault="00C4596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Техническое задание </w:t>
      </w:r>
      <w:r w:rsidRPr="00C45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C1633E" w:rsidRPr="00C16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 и доставку листовок «Поддержите нашу сборную!»</w:t>
      </w:r>
    </w:p>
    <w:p w:rsidR="00C1633E" w:rsidRDefault="00C4596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стоимости на </w:t>
      </w:r>
      <w:r w:rsidR="00C1633E" w:rsidRPr="00C16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 и доставку листовок «Поддержите нашу сборную!»</w:t>
      </w:r>
    </w:p>
    <w:p w:rsidR="00C1633E" w:rsidRDefault="00C4596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оставки </w:t>
      </w:r>
      <w:r w:rsidR="00C1633E" w:rsidRPr="00C16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листовок «Поддержите нашу сборную!»</w:t>
      </w:r>
    </w:p>
    <w:p w:rsidR="00C1633E" w:rsidRDefault="00C1633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5969" w:rsidRDefault="000A673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A67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163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object w:dxaOrig="1550" w:dyaOrig="1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Excel.Sheet.12" ShapeID="_x0000_i1025" DrawAspect="Icon" ObjectID="_1452602967" r:id="rId10"/>
        </w:object>
      </w:r>
    </w:p>
    <w:p w:rsidR="00C1633E" w:rsidRDefault="00C1633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Порядок оценки и сопоставления предложений участников Запроса предложений.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Несоблюдение правил оформления документов или непредставление информации согласно приложениям № 1-6  дает право Конкурсной комиссии не допустить претендента к дальнейшему участию в процедуре Запроса предложений.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142FA" w:rsidRDefault="008142FA">
      <w:pPr>
        <w:pStyle w:val="Standard"/>
        <w:keepNext/>
        <w:tabs>
          <w:tab w:val="left" w:pos="-709"/>
        </w:tabs>
        <w:spacing w:before="240" w:after="120" w:line="240" w:lineRule="auto"/>
        <w:ind w:left="-709"/>
        <w:outlineLvl w:val="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8142FA" w:rsidRDefault="008142FA">
      <w:pPr>
        <w:pStyle w:val="Standard"/>
        <w:keepNext/>
        <w:tabs>
          <w:tab w:val="left" w:pos="-709"/>
        </w:tabs>
        <w:spacing w:before="240" w:after="120" w:line="240" w:lineRule="auto"/>
        <w:ind w:left="-709"/>
        <w:outlineLvl w:val="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8142FA" w:rsidRDefault="008142FA">
      <w:pPr>
        <w:pStyle w:val="Standard"/>
        <w:keepNext/>
        <w:tabs>
          <w:tab w:val="left" w:pos="-709"/>
        </w:tabs>
        <w:spacing w:before="240" w:after="120" w:line="240" w:lineRule="auto"/>
        <w:ind w:left="-709"/>
        <w:outlineLvl w:val="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8142FA" w:rsidRDefault="008142FA">
      <w:pPr>
        <w:pStyle w:val="Standard"/>
        <w:keepNext/>
        <w:tabs>
          <w:tab w:val="left" w:pos="-709"/>
        </w:tabs>
        <w:spacing w:before="240" w:after="120" w:line="240" w:lineRule="auto"/>
        <w:ind w:left="-709"/>
        <w:outlineLvl w:val="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8142FA" w:rsidRDefault="008142FA">
      <w:pPr>
        <w:pStyle w:val="Standard"/>
        <w:keepNext/>
        <w:tabs>
          <w:tab w:val="left" w:pos="-709"/>
        </w:tabs>
        <w:spacing w:before="240" w:after="120" w:line="240" w:lineRule="auto"/>
        <w:ind w:left="-709"/>
        <w:outlineLvl w:val="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8142FA" w:rsidRDefault="008142FA">
      <w:pPr>
        <w:pStyle w:val="Standard"/>
        <w:keepNext/>
        <w:tabs>
          <w:tab w:val="left" w:pos="-709"/>
        </w:tabs>
        <w:spacing w:before="240" w:after="120" w:line="240" w:lineRule="auto"/>
        <w:ind w:left="-709"/>
        <w:outlineLvl w:val="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8142FA" w:rsidRDefault="008142FA">
      <w:pPr>
        <w:pStyle w:val="Standard"/>
        <w:keepNext/>
        <w:tabs>
          <w:tab w:val="left" w:pos="-709"/>
        </w:tabs>
        <w:spacing w:before="240" w:after="120" w:line="240" w:lineRule="auto"/>
        <w:ind w:left="-709"/>
        <w:outlineLvl w:val="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C1633E" w:rsidRDefault="00C1633E">
      <w:pPr>
        <w:pStyle w:val="Standard"/>
        <w:keepNext/>
        <w:tabs>
          <w:tab w:val="left" w:pos="-709"/>
        </w:tabs>
        <w:spacing w:before="240" w:after="120" w:line="240" w:lineRule="auto"/>
        <w:ind w:left="-709"/>
        <w:outlineLvl w:val="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45969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№ 1</w:t>
      </w:r>
    </w:p>
    <w:p w:rsidR="00CE5723" w:rsidRDefault="00C45969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документации о проведении  Запроса предложений</w:t>
      </w:r>
    </w:p>
    <w:p w:rsidR="00CE5723" w:rsidRDefault="00C45969">
      <w:pPr>
        <w:pStyle w:val="Standard"/>
        <w:keepNext/>
        <w:spacing w:before="240" w:after="120" w:line="240" w:lineRule="auto"/>
        <w:ind w:left="360"/>
        <w:jc w:val="right"/>
        <w:outlineLvl w:val="2"/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Форма письма о подаче заявки на участие в Запросе предложений</w:t>
      </w: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6699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5723" w:rsidRDefault="00C45969">
      <w:pPr>
        <w:pStyle w:val="Standard"/>
        <w:pBdr>
          <w:top w:val="single" w:sz="4" w:space="1" w:color="00000A"/>
        </w:pBdr>
        <w:shd w:val="clear" w:color="auto" w:fill="FFFFFF"/>
        <w:spacing w:after="0" w:line="240" w:lineRule="auto"/>
        <w:ind w:right="21"/>
        <w:jc w:val="center"/>
      </w:pPr>
      <w:r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ru-RU"/>
        </w:rPr>
        <w:t>начало формы</w:t>
      </w:r>
    </w:p>
    <w:p w:rsidR="00CE5723" w:rsidRDefault="00CE5723">
      <w:pPr>
        <w:pStyle w:val="Standard"/>
        <w:spacing w:after="0" w:line="240" w:lineRule="auto"/>
        <w:ind w:right="5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45969">
      <w:pPr>
        <w:pStyle w:val="Standard"/>
        <w:spacing w:after="0" w:line="240" w:lineRule="auto"/>
        <w:ind w:right="524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 года</w:t>
      </w:r>
    </w:p>
    <w:p w:rsidR="00CE5723" w:rsidRDefault="00C45969">
      <w:pPr>
        <w:pStyle w:val="Standard"/>
        <w:spacing w:after="0" w:line="240" w:lineRule="auto"/>
        <w:ind w:right="524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№________________________</w:t>
      </w:r>
    </w:p>
    <w:p w:rsidR="00CE5723" w:rsidRDefault="00CE5723">
      <w:pPr>
        <w:pStyle w:val="Standard"/>
        <w:spacing w:after="0" w:line="240" w:lineRule="auto"/>
        <w:ind w:right="5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45969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господа!</w:t>
      </w:r>
    </w:p>
    <w:p w:rsidR="00CE5723" w:rsidRDefault="00C45969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Извещение о проведении Запроса предложений, опубликованное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дата публикации Извещения о проведении Запроса и источник, в котором оно было опубликовано)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документацию о проведении Запроса предложений, и принимая установленные в них требования и условия, компания</w:t>
      </w:r>
    </w:p>
    <w:p w:rsidR="00CE5723" w:rsidRDefault="00C45969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CE5723" w:rsidRDefault="00C45969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конкурса с указанием организационно-правовой формы)</w:t>
      </w:r>
    </w:p>
    <w:p w:rsidR="00CE5723" w:rsidRDefault="00C45969">
      <w:pPr>
        <w:pStyle w:val="Standard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CE5723" w:rsidRDefault="00C45969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CE5723" w:rsidRDefault="00C45969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(юридический адрес Участника конкурса)</w:t>
      </w:r>
    </w:p>
    <w:p w:rsidR="00CE5723" w:rsidRDefault="00C45969" w:rsidP="00C45969">
      <w:pPr>
        <w:pStyle w:val="Standard"/>
        <w:shd w:val="clear" w:color="auto" w:fill="FFFFFF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 осуществить оказание следующих услуг: </w:t>
      </w:r>
      <w:r w:rsidR="00C1633E" w:rsidRPr="00C16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производство и доставк</w:t>
      </w:r>
      <w:r w:rsidR="00C16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C1633E" w:rsidRPr="00C16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листовок «Поддержите нашу сборную!»</w:t>
      </w:r>
      <w:r w:rsidR="00C16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и в соответствии с коммерческим и техническим предложениями, прилагаемыми к настоящему письму и составляющими вместе с ним предложение, на общую сумму/за единицу продукции</w:t>
      </w:r>
      <w:proofErr w:type="gramEnd"/>
    </w:p>
    <w:p w:rsidR="00CE5723" w:rsidRDefault="00C45969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E5723" w:rsidRDefault="00C45969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(общая сумма предложения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стоимость единицы продукции (работ. услуг)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ублей/(валюта заявленной стоимости) с НДС (в случае, если НДС не облагается указать статью и норму закона, освобождающего от обложения НДС))</w:t>
      </w:r>
    </w:p>
    <w:p w:rsidR="00CE5723" w:rsidRDefault="00C45969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Предложение действует до 31 декабря 20</w:t>
      </w:r>
      <w:r w:rsidR="00C1633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5723" w:rsidRDefault="00CE5723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E5723" w:rsidRDefault="00C45969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Предложение дополняется следующими документами (приложения):</w:t>
      </w:r>
    </w:p>
    <w:p w:rsidR="00CE5723" w:rsidRDefault="00CE57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45969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ОПИСЬ ДОКУМЕНТОВ,</w:t>
      </w:r>
    </w:p>
    <w:p w:rsidR="00CE5723" w:rsidRDefault="00C45969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входящих в предложение Участника</w:t>
      </w:r>
    </w:p>
    <w:p w:rsidR="00CE5723" w:rsidRDefault="00C45969">
      <w:pPr>
        <w:pStyle w:val="Standard"/>
        <w:numPr>
          <w:ilvl w:val="0"/>
          <w:numId w:val="29"/>
        </w:numPr>
        <w:tabs>
          <w:tab w:val="left" w:pos="1495"/>
          <w:tab w:val="left" w:pos="1986"/>
        </w:tabs>
        <w:spacing w:after="0" w:line="240" w:lineRule="auto"/>
        <w:ind w:left="993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продукции установленным требованиям (перечислить) — на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E5723" w:rsidRDefault="00C45969">
      <w:pPr>
        <w:pStyle w:val="Standard"/>
        <w:numPr>
          <w:ilvl w:val="0"/>
          <w:numId w:val="5"/>
        </w:numPr>
        <w:tabs>
          <w:tab w:val="left" w:pos="1495"/>
          <w:tab w:val="left" w:pos="1986"/>
        </w:tabs>
        <w:spacing w:after="0" w:line="240" w:lineRule="auto"/>
        <w:ind w:left="993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запроса предложений установленным требованиям — на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723" w:rsidRDefault="00C45969">
      <w:pPr>
        <w:pStyle w:val="Standard"/>
        <w:numPr>
          <w:ilvl w:val="0"/>
          <w:numId w:val="5"/>
        </w:numPr>
        <w:tabs>
          <w:tab w:val="left" w:pos="1495"/>
          <w:tab w:val="left" w:pos="1986"/>
        </w:tabs>
        <w:spacing w:after="0" w:line="240" w:lineRule="auto"/>
        <w:ind w:left="993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723" w:rsidRDefault="00C45969">
      <w:pPr>
        <w:pStyle w:val="Standard"/>
        <w:numPr>
          <w:ilvl w:val="0"/>
          <w:numId w:val="5"/>
        </w:numPr>
        <w:tabs>
          <w:tab w:val="left" w:pos="1495"/>
          <w:tab w:val="left" w:pos="1986"/>
        </w:tabs>
        <w:spacing w:after="0" w:line="240" w:lineRule="auto"/>
        <w:ind w:left="993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723" w:rsidRDefault="00C45969">
      <w:pPr>
        <w:pStyle w:val="Standard"/>
        <w:keepNext/>
        <w:tabs>
          <w:tab w:val="left" w:pos="-709"/>
        </w:tabs>
        <w:spacing w:before="240" w:after="120" w:line="240" w:lineRule="auto"/>
        <w:ind w:left="-709"/>
        <w:outlineLvl w:val="2"/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Инструкции по заполнению</w:t>
      </w:r>
    </w:p>
    <w:p w:rsidR="00CE5723" w:rsidRDefault="00C45969">
      <w:pPr>
        <w:pStyle w:val="Standard"/>
        <w:numPr>
          <w:ilvl w:val="0"/>
          <w:numId w:val="30"/>
        </w:numPr>
        <w:tabs>
          <w:tab w:val="left" w:pos="-709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CE5723" w:rsidRDefault="00C45969">
      <w:pPr>
        <w:pStyle w:val="Standard"/>
        <w:numPr>
          <w:ilvl w:val="0"/>
          <w:numId w:val="6"/>
        </w:numPr>
        <w:tabs>
          <w:tab w:val="left" w:pos="-709"/>
        </w:tabs>
        <w:spacing w:after="0" w:line="240" w:lineRule="auto"/>
        <w:ind w:left="-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 указать свое полное наименование (с указанием организационно-правовой формы) и местонахождение (в соответствии с учредительными документами (устав и пр.).</w:t>
      </w:r>
      <w:proofErr w:type="gramEnd"/>
    </w:p>
    <w:p w:rsidR="00CE5723" w:rsidRDefault="00C45969">
      <w:pPr>
        <w:pStyle w:val="Standard"/>
        <w:numPr>
          <w:ilvl w:val="0"/>
          <w:numId w:val="6"/>
        </w:numPr>
        <w:tabs>
          <w:tab w:val="left" w:pos="-709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должен указать стоимость поставляемой продукции цифрами и словами, в рублях или иностранной валюте, с НДС (в случае, если НДС не облагается, указать статью и норму закона, освобождающего от обложения НДС), в соответствии с Коммерческим предложением. Цену следует указывать в формате ХХХ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руб., например: «1 234 567,89 руб. (Один миллион двести тридцать четыре тысячи пятьсот шестьдесят семь руб. восемьдесят девять коп.)». Участник должен указать срок действия Заявки на участие в конкурсе.</w:t>
      </w:r>
    </w:p>
    <w:p w:rsidR="00CE5723" w:rsidRDefault="00C45969">
      <w:pPr>
        <w:pStyle w:val="Standard"/>
        <w:numPr>
          <w:ilvl w:val="0"/>
          <w:numId w:val="6"/>
        </w:numPr>
        <w:tabs>
          <w:tab w:val="left" w:pos="-709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должен перечислить и указать объем каждого из прилагаемых к Заявке документов, определяющих суть технико-коммерческого предложения Участника.</w:t>
      </w:r>
    </w:p>
    <w:p w:rsidR="00CE5723" w:rsidRDefault="00C45969">
      <w:pPr>
        <w:pStyle w:val="Standard"/>
        <w:numPr>
          <w:ilvl w:val="0"/>
          <w:numId w:val="6"/>
        </w:numPr>
        <w:tabs>
          <w:tab w:val="left" w:pos="-709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должно быть подписано руководителем Участника и скреплено его печатью.</w:t>
      </w: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633E" w:rsidRDefault="00C1633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633E" w:rsidRDefault="00C1633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633E" w:rsidRDefault="00C1633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633E" w:rsidRDefault="00C1633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633E" w:rsidRDefault="00C1633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633E" w:rsidRDefault="00C1633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633E" w:rsidRDefault="00C1633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633E" w:rsidRDefault="00C1633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633E" w:rsidRDefault="00C1633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633E" w:rsidRDefault="00C1633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633E" w:rsidRDefault="00C1633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633E" w:rsidRDefault="00C1633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633E" w:rsidRDefault="00C1633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45969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№ 2</w:t>
      </w:r>
    </w:p>
    <w:p w:rsidR="00CE5723" w:rsidRDefault="00C45969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документации о проведении  Запроса предложений</w:t>
      </w: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5723" w:rsidRDefault="00C45969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письму о подаче заявки на участие в Запросе предложений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«____»_____________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№__________</w:t>
      </w:r>
    </w:p>
    <w:p w:rsidR="00CE5723" w:rsidRDefault="00CE57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45969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Участника Запроса предложений</w:t>
      </w:r>
    </w:p>
    <w:tbl>
      <w:tblPr>
        <w:tblW w:w="95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039"/>
        <w:gridCol w:w="3782"/>
      </w:tblGrid>
      <w:tr w:rsidR="00CE5723">
        <w:trPr>
          <w:cantSplit/>
          <w:trHeight w:val="240"/>
          <w:tblHeader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keepNext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keepNext/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keepNext/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Участнике Запроса предложений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(заполняется Участником Запроса)</w:t>
            </w:r>
          </w:p>
        </w:tc>
      </w:tr>
      <w:tr w:rsidR="00CE5723">
        <w:trPr>
          <w:cantSplit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 Запроса предложений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>
        <w:trPr>
          <w:cantSplit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запроса предложений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>
        <w:trPr>
          <w:cantSplit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>
        <w:trPr>
          <w:cantSplit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>
        <w:trPr>
          <w:cantSplit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>
        <w:trPr>
          <w:cantSplit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Запроса предложений в банке, телефоны банка, прочие банковские реквизиты)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>
        <w:trPr>
          <w:cantSplit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Участника Запроса предложений (с указанием кода города)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>
        <w:trPr>
          <w:cantSplit/>
          <w:trHeight w:val="11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Запроса предложений (с указанием кода города)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>
        <w:trPr>
          <w:cantSplit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Участника Запроса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>
        <w:trPr>
          <w:cantSplit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 и отчество, дата рождения руководителя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723">
        <w:trPr>
          <w:cantSplit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 и отчество, дата рождения главного бухгалтера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указанием контактного телефона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723">
        <w:trPr>
          <w:cantSplit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23">
        <w:trPr>
          <w:cantSplit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наименование, ИНН (для юридических лиц), Фамилия, Имя и Отчество, дата рождения, паспортные данные (для физических лиц) владельцев компании с долей более 20 %.</w:t>
            </w:r>
          </w:p>
          <w:p w:rsidR="00CE5723" w:rsidRDefault="00C45969">
            <w:pPr>
              <w:pStyle w:val="Standard"/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нерезидента указываются конечные бенефициары.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723" w:rsidRDefault="00CE57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45969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E5723" w:rsidRDefault="00C45969">
      <w:pPr>
        <w:pStyle w:val="Standard"/>
        <w:spacing w:after="0" w:line="240" w:lineRule="auto"/>
        <w:ind w:right="4625"/>
        <w:jc w:val="center"/>
      </w:pPr>
      <w:r>
        <w:rPr>
          <w:rFonts w:ascii="Times New Roman" w:eastAsia="Times New Roman" w:hAnsi="Times New Roman" w:cs="Times New Roman"/>
          <w:color w:val="999999"/>
          <w:sz w:val="24"/>
          <w:szCs w:val="24"/>
          <w:vertAlign w:val="superscript"/>
          <w:lang w:eastAsia="ru-RU"/>
        </w:rPr>
        <w:t>(подпись, М.П.)</w:t>
      </w:r>
    </w:p>
    <w:p w:rsidR="00CE5723" w:rsidRDefault="00C45969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E5723" w:rsidRDefault="00C45969">
      <w:pPr>
        <w:pStyle w:val="Standard"/>
        <w:spacing w:after="0" w:line="240" w:lineRule="auto"/>
        <w:ind w:right="4625"/>
        <w:jc w:val="center"/>
      </w:pPr>
      <w:r>
        <w:rPr>
          <w:rFonts w:ascii="Times New Roman" w:eastAsia="Times New Roman" w:hAnsi="Times New Roman" w:cs="Times New Roman"/>
          <w:color w:val="999999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>
        <w:rPr>
          <w:rFonts w:ascii="Times New Roman" w:eastAsia="Times New Roman" w:hAnsi="Times New Roman" w:cs="Times New Roman"/>
          <w:color w:val="999999"/>
          <w:sz w:val="24"/>
          <w:szCs w:val="24"/>
          <w:vertAlign w:val="superscript"/>
          <w:lang w:eastAsia="ru-RU"/>
        </w:rPr>
        <w:t>подписавшего</w:t>
      </w:r>
      <w:proofErr w:type="gramEnd"/>
      <w:r>
        <w:rPr>
          <w:rFonts w:ascii="Times New Roman" w:eastAsia="Times New Roman" w:hAnsi="Times New Roman" w:cs="Times New Roman"/>
          <w:color w:val="999999"/>
          <w:sz w:val="24"/>
          <w:szCs w:val="24"/>
          <w:vertAlign w:val="superscript"/>
          <w:lang w:eastAsia="ru-RU"/>
        </w:rPr>
        <w:t>, должность)</w:t>
      </w:r>
    </w:p>
    <w:p w:rsidR="00CE5723" w:rsidRDefault="00C45969">
      <w:pPr>
        <w:pStyle w:val="Standard"/>
        <w:keepNext/>
        <w:spacing w:before="240" w:after="120" w:line="240" w:lineRule="auto"/>
        <w:outlineLvl w:val="2"/>
      </w:pPr>
      <w:bookmarkStart w:id="6" w:name="_Toc130707392"/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>Инструкции по заполнению</w:t>
      </w:r>
      <w:bookmarkEnd w:id="6"/>
    </w:p>
    <w:p w:rsidR="00CE5723" w:rsidRDefault="00C45969">
      <w:pPr>
        <w:pStyle w:val="Standard"/>
        <w:numPr>
          <w:ilvl w:val="0"/>
          <w:numId w:val="3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Участник Запроса предложений приводит номер и дату письма о подаче оферты, приложением к которому является данная анкета.</w:t>
      </w:r>
    </w:p>
    <w:p w:rsidR="00CE5723" w:rsidRDefault="00C45969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Участник Запроса предложений указывает свое фирменное наименование (в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организационно-правовую форму) и свой адрес.</w:t>
      </w:r>
    </w:p>
    <w:p w:rsidR="00CE5723" w:rsidRDefault="00C45969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Участники Запроса предложений должны заполнить приведенную выше таблицу по всем позициям. В случае отсутствия каких-либо данных указать слово «нет».</w:t>
      </w:r>
    </w:p>
    <w:p w:rsidR="00CE5723" w:rsidRDefault="00C45969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графе 6 «Банковские реквизиты…» указываются реквизиты, которые будут использованы при заключении Договора.</w:t>
      </w:r>
    </w:p>
    <w:p w:rsidR="00CE5723" w:rsidRDefault="00CE57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</w:pPr>
    </w:p>
    <w:p w:rsidR="00CE5723" w:rsidRDefault="00C45969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№ 3</w:t>
      </w:r>
    </w:p>
    <w:p w:rsidR="00CE5723" w:rsidRDefault="00C45969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документации о проведении  Запроса предложений</w:t>
      </w:r>
    </w:p>
    <w:p w:rsidR="00CE5723" w:rsidRDefault="00C45969">
      <w:pPr>
        <w:pStyle w:val="Standard"/>
        <w:tabs>
          <w:tab w:val="left" w:pos="0"/>
        </w:tabs>
        <w:spacing w:after="0" w:line="240" w:lineRule="auto"/>
        <w:ind w:firstLine="720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и содержанию Заявки на участие</w:t>
      </w:r>
    </w:p>
    <w:p w:rsidR="00CE5723" w:rsidRDefault="00C45969">
      <w:pPr>
        <w:pStyle w:val="Standard"/>
        <w:tabs>
          <w:tab w:val="left" w:pos="0"/>
        </w:tabs>
        <w:spacing w:after="0" w:line="240" w:lineRule="auto"/>
        <w:ind w:firstLine="720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Запросе предложений</w:t>
      </w:r>
    </w:p>
    <w:p w:rsidR="00CE5723" w:rsidRDefault="00CE5723">
      <w:pPr>
        <w:pStyle w:val="Standard"/>
        <w:tabs>
          <w:tab w:val="left" w:pos="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723" w:rsidRDefault="00CE5723">
      <w:pPr>
        <w:pStyle w:val="Standard"/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CE5723" w:rsidRDefault="00C45969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Каждая группа документов должна быть прошита и пронумерована, на оборотной стороне последнего листа должно быть указано количество листов в данной группе документов, проставлена подпись руководителя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уполномоченного лица)</w:t>
      </w:r>
      <w:r>
        <w:rPr>
          <w:rStyle w:val="aff2"/>
        </w:rPr>
        <w:footnoteReference w:id="1"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печать организации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(за исключением выписки из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ЕГРЮЛ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).</w:t>
      </w:r>
    </w:p>
    <w:p w:rsidR="00CE5723" w:rsidRDefault="00CE5723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723" w:rsidRDefault="00C45969">
      <w:pPr>
        <w:pStyle w:val="Standard"/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Запросе предложений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подается Участником в виде оформленных раздельно групп документов:</w:t>
      </w:r>
    </w:p>
    <w:p w:rsidR="00CE5723" w:rsidRDefault="00CE5723">
      <w:pPr>
        <w:pStyle w:val="Standard"/>
        <w:tabs>
          <w:tab w:val="left" w:pos="1844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CE5723" w:rsidRDefault="00C45969">
      <w:pPr>
        <w:pStyle w:val="Standard"/>
        <w:tabs>
          <w:tab w:val="left" w:pos="1844"/>
          <w:tab w:val="left" w:pos="216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Группа 1 «Общие документы. Документы финансовой отчетности».</w:t>
      </w:r>
    </w:p>
    <w:p w:rsidR="00CE5723" w:rsidRDefault="00C45969">
      <w:pPr>
        <w:pStyle w:val="Standard"/>
        <w:numPr>
          <w:ilvl w:val="0"/>
          <w:numId w:val="33"/>
        </w:numPr>
        <w:tabs>
          <w:tab w:val="left" w:pos="851"/>
          <w:tab w:val="left" w:pos="1134"/>
        </w:tabs>
        <w:spacing w:after="0" w:line="240" w:lineRule="auto"/>
        <w:ind w:firstLine="13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участника, составленная по форме  Приложения 2;</w:t>
      </w:r>
    </w:p>
    <w:p w:rsidR="00CE5723" w:rsidRDefault="00C45969">
      <w:pPr>
        <w:pStyle w:val="Standard"/>
        <w:numPr>
          <w:ilvl w:val="0"/>
          <w:numId w:val="20"/>
        </w:numPr>
        <w:tabs>
          <w:tab w:val="left" w:pos="851"/>
          <w:tab w:val="left" w:pos="1985"/>
        </w:tabs>
        <w:spacing w:after="0" w:line="240" w:lineRule="auto"/>
        <w:ind w:left="851" w:hanging="11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Справка, подписанная руководителем Участника, подтверждающая, что организация не находится в состоянии, ликвидации или банкротства, а также, подтверждающая, что на имущество организации не наложено ареста,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ее экономическая деятельность, не приостановлена;</w:t>
      </w:r>
      <w:proofErr w:type="gramEnd"/>
    </w:p>
    <w:p w:rsidR="00CE5723" w:rsidRDefault="00C45969">
      <w:pPr>
        <w:pStyle w:val="Standard"/>
        <w:numPr>
          <w:ilvl w:val="0"/>
          <w:numId w:val="20"/>
        </w:numPr>
        <w:tabs>
          <w:tab w:val="left" w:pos="851"/>
          <w:tab w:val="left" w:pos="1985"/>
        </w:tabs>
        <w:spacing w:after="0" w:line="240" w:lineRule="auto"/>
        <w:ind w:left="851" w:hanging="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Отчет организации за прошедший год, за истекший период текущего года, включая копии бухгалтерских балансов (ф.№1), отчет о прибылях и убытках (ф.№2), пояснения к бухгалтерскому балансу и отчету о прибылях и убытках (ф. №№ 3,4,5) и пояснительная записка с отметкой о получении инспекцией ФНС Росс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диторского заключения (при его наличии). Все указанные документы (их копии) должны быть заверены руководителем и главным бухгалтером организации и печатью участника.</w:t>
      </w:r>
    </w:p>
    <w:p w:rsidR="00CE5723" w:rsidRDefault="00CE5723">
      <w:pPr>
        <w:pStyle w:val="Standard"/>
        <w:tabs>
          <w:tab w:val="left" w:pos="18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CE5723" w:rsidRDefault="00C45969">
      <w:pPr>
        <w:pStyle w:val="Standard"/>
        <w:tabs>
          <w:tab w:val="left" w:pos="184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Группа 2 «Документы о государственной регистрации. Учредительные документы».</w:t>
      </w:r>
    </w:p>
    <w:p w:rsidR="00CE5723" w:rsidRDefault="00CE5723">
      <w:pPr>
        <w:pStyle w:val="Standard"/>
        <w:tabs>
          <w:tab w:val="left" w:pos="43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5723" w:rsidRDefault="00C45969">
      <w:pPr>
        <w:pStyle w:val="Standard"/>
        <w:tabs>
          <w:tab w:val="left" w:pos="43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Для резидента:</w:t>
      </w:r>
    </w:p>
    <w:p w:rsidR="00CE5723" w:rsidRDefault="00C45969">
      <w:pPr>
        <w:pStyle w:val="Standard"/>
        <w:numPr>
          <w:ilvl w:val="0"/>
          <w:numId w:val="34"/>
        </w:numPr>
        <w:tabs>
          <w:tab w:val="left" w:pos="2062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 (Устав), включая все внесенные на момент подачи конкурсной заявки изменения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заверенные нотариально либо органом, выдавшим соответствующий документ;</w:t>
      </w:r>
    </w:p>
    <w:p w:rsidR="00CE5723" w:rsidRDefault="00C45969">
      <w:pPr>
        <w:pStyle w:val="Standard"/>
        <w:numPr>
          <w:ilvl w:val="0"/>
          <w:numId w:val="12"/>
        </w:numPr>
        <w:tabs>
          <w:tab w:val="left" w:pos="2062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решения уполномоченного органа об избрании руководителя организации и копия приказа о назначении его на должность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заверенная подписью руководителя (уполномоченного лица) и печатью организации;</w:t>
      </w:r>
    </w:p>
    <w:p w:rsidR="00CE5723" w:rsidRDefault="00C45969">
      <w:pPr>
        <w:pStyle w:val="Standard"/>
        <w:numPr>
          <w:ilvl w:val="0"/>
          <w:numId w:val="12"/>
        </w:numPr>
        <w:tabs>
          <w:tab w:val="left" w:pos="2062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 государственной регистрации юридического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 внесении записи в ЕГРЮЛ), выдано после 01.07.2002г.,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заверенная нотариально либо органом, выдавшим соответствующий документ.</w:t>
      </w:r>
    </w:p>
    <w:p w:rsidR="00CE5723" w:rsidRDefault="00C45969">
      <w:pPr>
        <w:pStyle w:val="Standard"/>
        <w:numPr>
          <w:ilvl w:val="0"/>
          <w:numId w:val="12"/>
        </w:numPr>
        <w:tabs>
          <w:tab w:val="left" w:pos="2062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(ЕГРЮЛ), выданная не ранее 4-х месяцев до даты подачи предложения,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заверенная нотариально либо органом, выдавшим соответствующий документ.</w:t>
      </w:r>
    </w:p>
    <w:p w:rsidR="00CE5723" w:rsidRDefault="00CE572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5723" w:rsidRDefault="00C45969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Для нерезидента:</w:t>
      </w:r>
    </w:p>
    <w:p w:rsidR="00CE5723" w:rsidRDefault="00C45969">
      <w:pPr>
        <w:pStyle w:val="Standard"/>
        <w:spacing w:after="0" w:line="240" w:lineRule="auto"/>
        <w:ind w:firstLine="69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компаний-нерезидентов представляются в виде оригиналов или нотариально удостоверенных копий, легализованных или снабженных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апостилем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 нотариально удостоверенным переводом на русский язык. При этом нотариальное заверение и текст документа скрепляются в один документ путем сшивания, на оборотной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стороне последнего листа документа указывается количество листов и проставляется подпись и печать нотариуса.</w:t>
      </w:r>
    </w:p>
    <w:p w:rsidR="00CE5723" w:rsidRDefault="00C45969">
      <w:pPr>
        <w:pStyle w:val="Standard"/>
        <w:spacing w:after="0" w:line="240" w:lineRule="auto"/>
        <w:ind w:firstLine="69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должны быть датированы сроком не ранее 3 (трех) месяцев до даты подачи предложения.</w:t>
      </w:r>
    </w:p>
    <w:p w:rsidR="00CE5723" w:rsidRDefault="00C45969">
      <w:pPr>
        <w:pStyle w:val="Standard"/>
        <w:spacing w:after="0" w:line="240" w:lineRule="auto"/>
        <w:ind w:firstLine="69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подтверждения правоспособности и полномочий подписантов компании-нерезиденты представляют следующие правоустанавливающие документы:</w:t>
      </w:r>
    </w:p>
    <w:p w:rsidR="00CE5723" w:rsidRDefault="00C45969">
      <w:pPr>
        <w:pStyle w:val="Standard"/>
        <w:numPr>
          <w:ilvl w:val="0"/>
          <w:numId w:val="35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Учредительные документы (Устав, Учредительный договор) зарегистрированные в соответствии с законодательством страны компании-нерезидента;</w:t>
      </w:r>
    </w:p>
    <w:p w:rsidR="00CE5723" w:rsidRDefault="00C45969">
      <w:pPr>
        <w:pStyle w:val="Standard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регистрации юридического лица, в частности,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723" w:rsidRDefault="00C45969">
      <w:pPr>
        <w:pStyle w:val="Standard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Выписка из торгового реестра страны регистрации компании-нерезидента;</w:t>
      </w:r>
    </w:p>
    <w:p w:rsidR="00CE5723" w:rsidRDefault="00C45969">
      <w:pPr>
        <w:pStyle w:val="Standard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Сертификат о состоянии дел, иной документ подтверждающий, что юридическое лицо зарегистрировано в реестре юридических лиц, в частности,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723" w:rsidRDefault="00C45969">
      <w:pPr>
        <w:pStyle w:val="Standard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о зарегистрированном в Российской Федерации филиале/представительстве компании-нерезидента:</w:t>
      </w:r>
    </w:p>
    <w:p w:rsidR="00CE5723" w:rsidRDefault="00C45969">
      <w:pPr>
        <w:pStyle w:val="Standard"/>
        <w:numPr>
          <w:ilvl w:val="1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копия положения о филиале (представительстве);</w:t>
      </w:r>
    </w:p>
    <w:p w:rsidR="00CE5723" w:rsidRDefault="00C45969">
      <w:pPr>
        <w:pStyle w:val="Standard"/>
        <w:numPr>
          <w:ilvl w:val="1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копия Свидетельства об аккредитации и внесении в Государственный реестр филиалов (представительств) иностранных юридических лиц, аккредитованных на территории Российской Федерации;</w:t>
      </w:r>
    </w:p>
    <w:p w:rsidR="00CE5723" w:rsidRDefault="00C45969">
      <w:pPr>
        <w:pStyle w:val="Standard"/>
        <w:numPr>
          <w:ilvl w:val="1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копия Свидетельства о постановке на учет в налоговом органе филиала (представительства);</w:t>
      </w:r>
    </w:p>
    <w:p w:rsidR="00CE5723" w:rsidRDefault="00C45969">
      <w:pPr>
        <w:pStyle w:val="Standard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полномочия директоров и иных лиц, имеющих право совершать сделки от имени Компании:</w:t>
      </w:r>
    </w:p>
    <w:p w:rsidR="00CE5723" w:rsidRDefault="00C45969">
      <w:pPr>
        <w:pStyle w:val="Standard"/>
        <w:numPr>
          <w:ilvl w:val="1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Сертификат, содержащий сведения о директорах и секретаре нерезидента;</w:t>
      </w:r>
    </w:p>
    <w:p w:rsidR="00CE5723" w:rsidRDefault="00C45969">
      <w:pPr>
        <w:pStyle w:val="Standard"/>
        <w:numPr>
          <w:ilvl w:val="1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Протоколы заседаний уполномоченных органов об избрании (назначении) директоров / иных должностных лиц, имеющих право на совершение сделок (иных действий), и о предоставлении соответствующих полномочий;</w:t>
      </w:r>
    </w:p>
    <w:p w:rsidR="00CE5723" w:rsidRDefault="00C45969">
      <w:pPr>
        <w:pStyle w:val="Standard"/>
        <w:numPr>
          <w:ilvl w:val="1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совершать сделки (иные действия) от имени нерезидента (при представлении доверенности – документы, подтверждающие полномочия лица, выдавшего доверенность);</w:t>
      </w:r>
    </w:p>
    <w:p w:rsidR="00CE5723" w:rsidRDefault="00CE572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23" w:rsidRDefault="00C45969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Банк оставляет за собой право дополнительно запросить иные документы, исходя из законодательства страны регистрации нерезидента и места осуществления его основной деятельности (места нахождения органа управления).</w:t>
      </w:r>
    </w:p>
    <w:p w:rsidR="00CE5723" w:rsidRDefault="00CE5723">
      <w:pPr>
        <w:pStyle w:val="Standard"/>
        <w:tabs>
          <w:tab w:val="left" w:pos="1844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CE5723" w:rsidRDefault="00C45969">
      <w:pPr>
        <w:pStyle w:val="Standard"/>
        <w:tabs>
          <w:tab w:val="left" w:pos="1844"/>
          <w:tab w:val="left" w:pos="36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Группа 3 «Предложения об условиях исполнения договора. Квалификационные документы».</w:t>
      </w:r>
    </w:p>
    <w:p w:rsidR="00CE5723" w:rsidRDefault="00C45969">
      <w:pPr>
        <w:pStyle w:val="Standard"/>
        <w:tabs>
          <w:tab w:val="left" w:pos="198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по форме Приложения № 1. Коммерческое предложение о качественных и иных характеристиках продукции в соответствии с техническим заданием Банка, в том числе копии документов, подтверждающие качество продукции; документы, подтверждающие квалификацию участника.</w:t>
      </w:r>
    </w:p>
    <w:p w:rsidR="00CE5723" w:rsidRDefault="00CE5723">
      <w:pPr>
        <w:pStyle w:val="Standard"/>
        <w:tabs>
          <w:tab w:val="left" w:pos="2945"/>
        </w:tabs>
        <w:spacing w:after="0" w:line="240" w:lineRule="auto"/>
        <w:ind w:left="8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5723" w:rsidRDefault="00C45969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4.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по разработке предложения, согласно Техническому Заданию Банка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5) включающие в себя:</w:t>
      </w:r>
    </w:p>
    <w:p w:rsidR="00CE5723" w:rsidRDefault="00CE572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45969">
      <w:pPr>
        <w:pStyle w:val="Standard"/>
        <w:numPr>
          <w:ilvl w:val="1"/>
          <w:numId w:val="16"/>
        </w:numPr>
        <w:tabs>
          <w:tab w:val="left" w:pos="720"/>
        </w:tabs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по приложению №5</w:t>
      </w:r>
    </w:p>
    <w:p w:rsidR="00CE5723" w:rsidRPr="008E5CA1" w:rsidRDefault="00C45969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в составе заявки на участие в Запросе предложений, должны быть продублированы участником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11" w:history="1">
        <w:r w:rsidRPr="008E5CA1">
          <w:rPr>
            <w:rFonts w:ascii="Times New Roman" w:eastAsia="Times New Roman" w:hAnsi="Times New Roman" w:cs="Times New Roman"/>
            <w:sz w:val="24"/>
            <w:szCs w:val="24"/>
          </w:rPr>
          <w:t>NSSamsonenko@sberbank.ru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 Предложение должно сопровождаться описью документов.</w:t>
      </w:r>
    </w:p>
    <w:p w:rsidR="00CE5723" w:rsidRPr="008E5CA1" w:rsidRDefault="00CE5723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23" w:rsidRDefault="00C45969">
      <w:pPr>
        <w:pStyle w:val="Standard"/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Требования к сроку действия 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Запросе предложений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Заявка действительна до 31 декабря 201</w:t>
      </w:r>
      <w:r w:rsidR="00C163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года. Указание меньшего срока действия может служить основанием для отклонения 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Запросе предложений.</w:t>
      </w:r>
    </w:p>
    <w:p w:rsidR="00CE5723" w:rsidRDefault="00CE5723">
      <w:pPr>
        <w:pStyle w:val="Standard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CE5723" w:rsidRDefault="00C45969">
      <w:pPr>
        <w:pStyle w:val="Standard"/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 xml:space="preserve">Требования к языку 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Запросе предложений. Все документы, входящие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Запросе предложений, должны быть подготовлены на русском языке.</w:t>
      </w:r>
    </w:p>
    <w:p w:rsidR="00CE5723" w:rsidRDefault="00CE5723">
      <w:pPr>
        <w:pStyle w:val="Standard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CE5723" w:rsidRDefault="00C45969">
      <w:pPr>
        <w:pStyle w:val="Standard"/>
        <w:tabs>
          <w:tab w:val="left" w:pos="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Требования к валюте 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Запросе предложений.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Все суммы денежных сре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дств в д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окументах, входящих в 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Запросе предложений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должны быть выражены в российских рублях.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стоимость предложения должны быть включены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суммы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как с НДС, так и без НДС, а также все налоги и сборы.</w:t>
      </w: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969" w:rsidRDefault="00C4596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969" w:rsidRDefault="00C4596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969" w:rsidRDefault="00C4596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969" w:rsidRDefault="00C4596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969" w:rsidRDefault="00C4596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969" w:rsidRDefault="00C4596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969" w:rsidRDefault="00C4596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969" w:rsidRDefault="00C4596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969" w:rsidRDefault="00C4596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45969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 4</w:t>
      </w:r>
    </w:p>
    <w:p w:rsidR="00CE5723" w:rsidRDefault="00C45969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документации о проведении  Запроса предложений</w:t>
      </w:r>
    </w:p>
    <w:p w:rsidR="00CE5723" w:rsidRDefault="00C45969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квалификации Участника</w:t>
      </w:r>
    </w:p>
    <w:p w:rsidR="00CE5723" w:rsidRDefault="00CE572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723" w:rsidRDefault="00CE57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5980"/>
        <w:gridCol w:w="2901"/>
      </w:tblGrid>
      <w:tr w:rsidR="00CE5723">
        <w:trPr>
          <w:trHeight w:val="31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E57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E57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</w:tr>
      <w:tr w:rsidR="00CE5723">
        <w:trPr>
          <w:trHeight w:val="300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0" w:type="dxa"/>
            <w:tcBorders>
              <w:top w:val="single" w:sz="8" w:space="0" w:color="00000A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90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CD5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Наименование/кол-во</w:t>
            </w:r>
          </w:p>
        </w:tc>
      </w:tr>
      <w:tr w:rsidR="00CE5723">
        <w:trPr>
          <w:trHeight w:val="300"/>
        </w:trPr>
        <w:tc>
          <w:tcPr>
            <w:tcW w:w="9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Специализация компании</w:t>
            </w:r>
          </w:p>
        </w:tc>
      </w:tr>
      <w:tr w:rsidR="00CE5723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вид деятельности компании</w:t>
            </w:r>
          </w:p>
        </w:tc>
        <w:tc>
          <w:tcPr>
            <w:tcW w:w="290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5723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виды деятельности</w:t>
            </w:r>
          </w:p>
        </w:tc>
        <w:tc>
          <w:tcPr>
            <w:tcW w:w="290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5723">
        <w:trPr>
          <w:trHeight w:val="300"/>
        </w:trPr>
        <w:tc>
          <w:tcPr>
            <w:tcW w:w="9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Структура компании</w:t>
            </w:r>
          </w:p>
        </w:tc>
      </w:tr>
      <w:tr w:rsidR="00CE5723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штатная численность</w:t>
            </w:r>
          </w:p>
        </w:tc>
        <w:tc>
          <w:tcPr>
            <w:tcW w:w="290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5723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отдела производства (численность отдела)</w:t>
            </w:r>
          </w:p>
        </w:tc>
        <w:tc>
          <w:tcPr>
            <w:tcW w:w="290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5723">
        <w:trPr>
          <w:trHeight w:val="525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дизайн-студии/отдела (численность отдела)</w:t>
            </w:r>
          </w:p>
        </w:tc>
        <w:tc>
          <w:tcPr>
            <w:tcW w:w="290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5723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производственной базы и собственного склада (месторасположение, площадь)</w:t>
            </w:r>
          </w:p>
        </w:tc>
        <w:tc>
          <w:tcPr>
            <w:tcW w:w="290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5723">
        <w:trPr>
          <w:trHeight w:val="300"/>
        </w:trPr>
        <w:tc>
          <w:tcPr>
            <w:tcW w:w="9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Активность компании на рынке</w:t>
            </w:r>
          </w:p>
        </w:tc>
      </w:tr>
      <w:tr w:rsidR="00CE5723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на рынке (указать кол-во лет)</w:t>
            </w:r>
          </w:p>
        </w:tc>
        <w:tc>
          <w:tcPr>
            <w:tcW w:w="290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5723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опыта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изготовлению рекламного оборудования  для заказчиков на территории Российской Федерации и/или за рубежом</w:t>
            </w:r>
          </w:p>
        </w:tc>
        <w:tc>
          <w:tcPr>
            <w:tcW w:w="290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E57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723">
        <w:trPr>
          <w:trHeight w:val="51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опыта работы с крупнейшими  финансовыми и нефинансовыми организациями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2 года (перечислить)</w:t>
            </w:r>
          </w:p>
        </w:tc>
        <w:tc>
          <w:tcPr>
            <w:tcW w:w="290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5723">
        <w:trPr>
          <w:trHeight w:val="300"/>
        </w:trPr>
        <w:tc>
          <w:tcPr>
            <w:tcW w:w="9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Лояльность</w:t>
            </w:r>
          </w:p>
        </w:tc>
      </w:tr>
      <w:tr w:rsidR="00CE5723">
        <w:trPr>
          <w:trHeight w:val="300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работы на условиях отсрочки платежа (условия предоплаты)</w:t>
            </w:r>
          </w:p>
        </w:tc>
        <w:tc>
          <w:tcPr>
            <w:tcW w:w="2901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E5723" w:rsidRDefault="00CE57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45969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 5</w:t>
      </w:r>
    </w:p>
    <w:p w:rsidR="00CE5723" w:rsidRDefault="00C45969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документации о проведении  Запроса предложений</w:t>
      </w: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FA" w:rsidRDefault="00C45969" w:rsidP="00C4596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462AE" w:rsidRPr="00346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и доставку листовок «Поддержите нашу сборную!»</w:t>
      </w:r>
    </w:p>
    <w:p w:rsidR="003462AE" w:rsidRDefault="003462AE" w:rsidP="00C4596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предмету закупки</w:t>
      </w:r>
    </w:p>
    <w:p w:rsidR="00CE5723" w:rsidRDefault="00C45969">
      <w:pPr>
        <w:pStyle w:val="Standard"/>
        <w:numPr>
          <w:ilvl w:val="1"/>
          <w:numId w:val="8"/>
        </w:numPr>
        <w:tabs>
          <w:tab w:val="left" w:pos="142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закупаемых услуг:</w:t>
      </w:r>
    </w:p>
    <w:p w:rsidR="008142FA" w:rsidRDefault="00C4596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62AE" w:rsidRPr="00346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 и доставк</w:t>
      </w:r>
      <w:r w:rsidR="003462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62AE" w:rsidRPr="0034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листовок «Поддержите нашу сборную!»</w:t>
      </w:r>
    </w:p>
    <w:p w:rsidR="003462AE" w:rsidRDefault="003462A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AE" w:rsidRDefault="003462AE">
      <w:pPr>
        <w:pStyle w:val="Standard"/>
        <w:shd w:val="clear" w:color="auto" w:fill="FFFFFF"/>
        <w:spacing w:after="0" w:line="240" w:lineRule="auto"/>
      </w:pP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2720"/>
        <w:gridCol w:w="3508"/>
        <w:gridCol w:w="1076"/>
        <w:gridCol w:w="1957"/>
      </w:tblGrid>
      <w:tr w:rsidR="00CE5723" w:rsidTr="00756E4C">
        <w:trPr>
          <w:trHeight w:val="1098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Pr="00756E4C" w:rsidRDefault="00C45969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  <w:r w:rsidRPr="00756E4C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56E4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756E4C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6E4C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 позиции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 w:rsidP="00756E4C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цена за позицию/руб., включая НДС</w:t>
            </w:r>
          </w:p>
        </w:tc>
      </w:tr>
      <w:tr w:rsidR="00E81A07" w:rsidTr="008142FA">
        <w:trPr>
          <w:trHeight w:val="1252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A07" w:rsidRPr="00756E4C" w:rsidRDefault="00E81A07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  <w:r w:rsidRPr="00756E4C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A07" w:rsidRPr="00EC5C71" w:rsidRDefault="003462AE" w:rsidP="003462AE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62AE">
              <w:rPr>
                <w:rFonts w:ascii="Times New Roman" w:hAnsi="Times New Roman" w:cs="Times New Roman"/>
                <w:sz w:val="24"/>
                <w:szCs w:val="24"/>
              </w:rPr>
              <w:t>роизводство и доставк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62AE">
              <w:rPr>
                <w:rFonts w:ascii="Times New Roman" w:hAnsi="Times New Roman" w:cs="Times New Roman"/>
                <w:sz w:val="24"/>
                <w:szCs w:val="24"/>
              </w:rPr>
              <w:t xml:space="preserve"> листовок «Поддержите нашу сборную!»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A07" w:rsidRPr="003462AE" w:rsidRDefault="008142FA" w:rsidP="003462AE">
            <w:pPr>
              <w:pStyle w:val="Standard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81A07" w:rsidRPr="00756E4C">
              <w:rPr>
                <w:rFonts w:ascii="Times New Roman" w:eastAsia="Calibri" w:hAnsi="Times New Roman" w:cs="Times New Roman"/>
                <w:sz w:val="24"/>
                <w:szCs w:val="24"/>
              </w:rPr>
              <w:t>вроформат</w:t>
            </w:r>
            <w:proofErr w:type="spellEnd"/>
            <w:r>
              <w:rPr>
                <w:rFonts w:ascii="Times Roman" w:eastAsia="Calibri" w:hAnsi="Times Roman"/>
                <w:sz w:val="24"/>
                <w:szCs w:val="24"/>
              </w:rPr>
              <w:t>,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Pr="00756E4C">
              <w:rPr>
                <w:rFonts w:ascii="Times New Roman" w:eastAsia="Calibri" w:hAnsi="Times New Roman" w:cs="Times New Roman"/>
                <w:sz w:val="24"/>
                <w:szCs w:val="24"/>
              </w:rPr>
              <w:t>вертикально</w:t>
            </w:r>
            <w:r w:rsidRPr="00756E4C">
              <w:rPr>
                <w:rFonts w:ascii="Times Roman" w:eastAsia="Calibri" w:hAnsi="Times Roman"/>
                <w:sz w:val="24"/>
                <w:szCs w:val="24"/>
              </w:rPr>
              <w:t xml:space="preserve"> </w:t>
            </w:r>
            <w:r w:rsidRPr="00756E4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56E4C">
              <w:rPr>
                <w:rFonts w:ascii="Times New Roman" w:eastAsia="Calibri" w:hAnsi="Times New Roman" w:cs="Times New Roman"/>
                <w:sz w:val="24"/>
                <w:szCs w:val="24"/>
              </w:rPr>
              <w:t>бумага</w:t>
            </w:r>
            <w:r w:rsidRPr="00756E4C">
              <w:rPr>
                <w:rFonts w:ascii="Times Roman" w:eastAsia="Calibri" w:hAnsi="Times Roman"/>
                <w:sz w:val="24"/>
                <w:szCs w:val="24"/>
              </w:rPr>
              <w:t xml:space="preserve"> </w:t>
            </w:r>
            <w:r w:rsidRPr="00E81A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E81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6E4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56E4C">
              <w:rPr>
                <w:rFonts w:ascii="Times Roman" w:eastAsia="Calibri" w:hAnsi="Times Roman"/>
                <w:sz w:val="24"/>
                <w:szCs w:val="24"/>
              </w:rPr>
              <w:t>/</w:t>
            </w:r>
            <w:r w:rsidRPr="00756E4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56E4C">
              <w:rPr>
                <w:rFonts w:ascii="Times Roman" w:eastAsia="Calibri" w:hAnsi="Times Roman"/>
                <w:sz w:val="24"/>
                <w:szCs w:val="24"/>
              </w:rPr>
              <w:t xml:space="preserve">3, </w:t>
            </w:r>
            <w:r w:rsidR="003462AE" w:rsidRPr="003462AE">
              <w:rPr>
                <w:rFonts w:ascii="Times New Roman" w:eastAsia="Calibri" w:hAnsi="Times New Roman" w:cs="Times New Roman"/>
                <w:sz w:val="24"/>
                <w:szCs w:val="24"/>
              </w:rPr>
              <w:t>печать 4+4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07" w:rsidRPr="008142FA" w:rsidRDefault="003462AE" w:rsidP="0081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AE">
              <w:rPr>
                <w:rFonts w:ascii="Times New Roman" w:eastAsia="Calibri" w:hAnsi="Times New Roman" w:cs="Times New Roman"/>
                <w:sz w:val="24"/>
                <w:szCs w:val="24"/>
              </w:rPr>
              <w:t>194 800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07" w:rsidRPr="008142FA" w:rsidRDefault="003462AE" w:rsidP="0081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</w:tr>
    </w:tbl>
    <w:p w:rsidR="00CE5723" w:rsidRDefault="00C45969">
      <w:pPr>
        <w:pStyle w:val="Standard"/>
        <w:tabs>
          <w:tab w:val="left" w:pos="142"/>
        </w:tabs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закупаемых услуг:</w:t>
      </w:r>
    </w:p>
    <w:p w:rsidR="00CE5723" w:rsidRDefault="00C45969">
      <w:pPr>
        <w:pStyle w:val="Standard"/>
        <w:tabs>
          <w:tab w:val="left" w:pos="142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предоставляемую услугу должны входить следующие показатели:</w:t>
      </w:r>
    </w:p>
    <w:p w:rsidR="00CE5723" w:rsidRDefault="00C45969" w:rsidP="003462AE">
      <w:pPr>
        <w:pStyle w:val="af6"/>
        <w:numPr>
          <w:ilvl w:val="0"/>
          <w:numId w:val="36"/>
        </w:numPr>
        <w:tabs>
          <w:tab w:val="left" w:pos="850"/>
        </w:tabs>
      </w:pPr>
      <w:r>
        <w:rPr>
          <w:sz w:val="24"/>
          <w:szCs w:val="24"/>
        </w:rPr>
        <w:t>Производство тиража</w:t>
      </w:r>
      <w:r w:rsidR="00E81A07">
        <w:rPr>
          <w:sz w:val="24"/>
          <w:szCs w:val="24"/>
        </w:rPr>
        <w:t xml:space="preserve">  </w:t>
      </w:r>
      <w:r w:rsidR="003462AE" w:rsidRPr="003462AE">
        <w:rPr>
          <w:sz w:val="24"/>
          <w:szCs w:val="24"/>
        </w:rPr>
        <w:t>листовок «Поддержите нашу сборную!»</w:t>
      </w:r>
      <w:r w:rsidR="000A6739" w:rsidRPr="000A673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срок до </w:t>
      </w:r>
      <w:r w:rsidR="003462AE">
        <w:rPr>
          <w:b/>
          <w:sz w:val="24"/>
          <w:szCs w:val="24"/>
          <w:u w:val="single"/>
        </w:rPr>
        <w:t>07.02</w:t>
      </w:r>
      <w:r w:rsidR="00E81A07" w:rsidRPr="00B7358D">
        <w:rPr>
          <w:b/>
          <w:sz w:val="24"/>
          <w:szCs w:val="24"/>
          <w:u w:val="single"/>
        </w:rPr>
        <w:t>.2014</w:t>
      </w:r>
      <w:r w:rsidRPr="00B7358D">
        <w:rPr>
          <w:b/>
          <w:sz w:val="24"/>
          <w:szCs w:val="24"/>
          <w:u w:val="single"/>
        </w:rPr>
        <w:t>.</w:t>
      </w:r>
      <w:r w:rsidR="00E81A07" w:rsidRPr="00B7358D">
        <w:rPr>
          <w:b/>
          <w:sz w:val="24"/>
          <w:szCs w:val="24"/>
          <w:u w:val="single"/>
        </w:rPr>
        <w:t xml:space="preserve"> </w:t>
      </w:r>
    </w:p>
    <w:p w:rsidR="00CE5723" w:rsidRDefault="00C45969">
      <w:pPr>
        <w:pStyle w:val="af6"/>
        <w:numPr>
          <w:ilvl w:val="0"/>
          <w:numId w:val="23"/>
        </w:numPr>
        <w:tabs>
          <w:tab w:val="left" w:pos="850"/>
        </w:tabs>
      </w:pPr>
      <w:r>
        <w:rPr>
          <w:sz w:val="24"/>
          <w:szCs w:val="24"/>
        </w:rPr>
        <w:t>Упаковка тиража в пачки в соответствии с Листом доставки (приложение №7).</w:t>
      </w:r>
    </w:p>
    <w:p w:rsidR="00CE5723" w:rsidRDefault="00C45969">
      <w:pPr>
        <w:pStyle w:val="af6"/>
        <w:tabs>
          <w:tab w:val="left" w:pos="850"/>
        </w:tabs>
        <w:rPr>
          <w:sz w:val="24"/>
        </w:rPr>
      </w:pPr>
      <w:r>
        <w:rPr>
          <w:sz w:val="24"/>
          <w:szCs w:val="24"/>
        </w:rPr>
        <w:t>- на упаковках необходимо размещать маркировочные ярлыки по форме Банка, образец представлен в файле «</w:t>
      </w:r>
      <w:r>
        <w:rPr>
          <w:i/>
          <w:iCs/>
          <w:sz w:val="24"/>
          <w:szCs w:val="24"/>
        </w:rPr>
        <w:t>Маркировочный ярлык</w:t>
      </w:r>
      <w:r>
        <w:rPr>
          <w:sz w:val="24"/>
          <w:szCs w:val="24"/>
        </w:rPr>
        <w:t>».</w:t>
      </w:r>
    </w:p>
    <w:p w:rsidR="00CE5723" w:rsidRDefault="000951A5">
      <w:pPr>
        <w:pStyle w:val="af6"/>
        <w:tabs>
          <w:tab w:val="left" w:pos="850"/>
        </w:tabs>
      </w:pPr>
      <w:r>
        <w:rPr>
          <w:noProof/>
          <w:sz w:val="24"/>
          <w:szCs w:val="24"/>
        </w:rPr>
        <w:drawing>
          <wp:inline distT="0" distB="0" distL="0" distR="0" wp14:anchorId="6888B0B2" wp14:editId="5EEF8F74">
            <wp:extent cx="923759" cy="6001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59" cy="6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723" w:rsidRDefault="00C45969" w:rsidP="000A6739">
      <w:pPr>
        <w:pStyle w:val="Standard"/>
        <w:numPr>
          <w:ilvl w:val="0"/>
          <w:numId w:val="37"/>
        </w:numPr>
        <w:tabs>
          <w:tab w:val="left" w:pos="142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рекламно-полиграфической продукции </w:t>
      </w:r>
      <w:r w:rsidR="000A6739" w:rsidRPr="000A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ВСП Уральского банка ОАО «Сбербанк России»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8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разнарядкой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№7)</w:t>
      </w:r>
    </w:p>
    <w:p w:rsidR="00CE5723" w:rsidRDefault="00C45969">
      <w:pPr>
        <w:pStyle w:val="Standard"/>
        <w:tabs>
          <w:tab w:val="left" w:pos="862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723" w:rsidRDefault="00C45969">
      <w:pPr>
        <w:pStyle w:val="Standard"/>
        <w:numPr>
          <w:ilvl w:val="1"/>
          <w:numId w:val="8"/>
        </w:numPr>
        <w:tabs>
          <w:tab w:val="left" w:pos="142"/>
        </w:tabs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услуг и иные показатели, связанные с определением соответствия товаров услуг потребностям Заказчика или целям использования):</w:t>
      </w:r>
      <w:proofErr w:type="gramEnd"/>
    </w:p>
    <w:p w:rsidR="00CE5723" w:rsidRDefault="00C45969" w:rsidP="003462AE">
      <w:pPr>
        <w:pStyle w:val="Standard"/>
        <w:widowControl w:val="0"/>
        <w:numPr>
          <w:ilvl w:val="0"/>
          <w:numId w:val="38"/>
        </w:numPr>
        <w:shd w:val="clear" w:color="auto" w:fill="FFFFFF"/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материалов, предоставляемых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предоставляются макет </w:t>
      </w:r>
      <w:r w:rsidR="003462AE" w:rsidRPr="003462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</w:t>
      </w:r>
      <w:r w:rsidR="0034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3462AE" w:rsidRPr="0034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«Поддержите нашу сборную!»</w:t>
      </w:r>
      <w:r w:rsidR="00E8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разнарядка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</w:t>
      </w:r>
      <w:r w:rsidR="00E81A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E5723" w:rsidRDefault="00C45969">
      <w:pPr>
        <w:pStyle w:val="Standard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Перечень материалов/концепций/стратегий для разработки Исполнителем: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должен осуществить предпечатную подготовку макетов, напечатать тираж в соответствии с требованиями Заказчика, изложенными в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Приложения№5 и доставить его в соответствии с требованиями, изложенными в приложении №7</w:t>
      </w:r>
    </w:p>
    <w:p w:rsidR="00CE5723" w:rsidRDefault="00CE57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45969">
      <w:pPr>
        <w:pStyle w:val="Standard"/>
        <w:numPr>
          <w:ilvl w:val="1"/>
          <w:numId w:val="8"/>
        </w:numPr>
        <w:tabs>
          <w:tab w:val="left" w:pos="142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функциональным характеристикам (потребительским свойствам) товаров/требования к результатам работ (услуг):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обеспечить качественное изготовление тиража </w:t>
      </w:r>
      <w:r w:rsidR="003462AE" w:rsidRPr="003462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листовок «Поддержите нашу сборную!»</w:t>
      </w:r>
      <w:r w:rsidR="0009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и в заявленные сроки.</w:t>
      </w:r>
    </w:p>
    <w:p w:rsidR="00CE5723" w:rsidRDefault="00C45969">
      <w:pPr>
        <w:pStyle w:val="Standard"/>
        <w:tabs>
          <w:tab w:val="left" w:pos="142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окончании работ необходимо предоставить документы: оригинал счета, товарной накладной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счет-фактуры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организация работает с НДС).</w:t>
      </w:r>
    </w:p>
    <w:p w:rsidR="003462AE" w:rsidRDefault="003462A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45969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№ 6</w:t>
      </w:r>
    </w:p>
    <w:p w:rsidR="00CE5723" w:rsidRDefault="00C45969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документации о проведении  Запроса предложений</w:t>
      </w: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45969" w:rsidP="000A673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стоимости на </w:t>
      </w:r>
      <w:r w:rsidR="000A6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роизводство и доставк</w:t>
      </w:r>
      <w:r w:rsidR="000A6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62AE" w:rsidRPr="00346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листовок «Поддержите нашу сборную!»</w:t>
      </w:r>
    </w:p>
    <w:p w:rsidR="00CE5723" w:rsidRDefault="00CE5723">
      <w:pPr>
        <w:pStyle w:val="Standard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36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3942"/>
        <w:gridCol w:w="1276"/>
        <w:gridCol w:w="3193"/>
      </w:tblGrid>
      <w:tr w:rsidR="003462AE" w:rsidRPr="000951A5" w:rsidTr="0050301D">
        <w:trPr>
          <w:trHeight w:val="270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2AE" w:rsidRPr="003462AE" w:rsidRDefault="003462AE" w:rsidP="00201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2AE" w:rsidRPr="003462AE" w:rsidRDefault="003462AE" w:rsidP="00201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лота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2AE" w:rsidRPr="003462AE" w:rsidRDefault="003462AE" w:rsidP="00201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3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2AE" w:rsidRPr="003462AE" w:rsidRDefault="003462AE" w:rsidP="00201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цена за позицию/руб., включая НДС</w:t>
            </w:r>
          </w:p>
        </w:tc>
      </w:tr>
      <w:tr w:rsidR="003462AE" w:rsidRPr="000951A5" w:rsidTr="0050301D">
        <w:trPr>
          <w:trHeight w:val="525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2AE" w:rsidRPr="003462AE" w:rsidRDefault="003462AE" w:rsidP="00201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2AE" w:rsidRPr="003462AE" w:rsidRDefault="003462AE" w:rsidP="00201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Листовка «Поддержите нашу сборную!»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2AE" w:rsidRPr="003462AE" w:rsidRDefault="003462AE" w:rsidP="00201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194 800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2AE" w:rsidRPr="003462AE" w:rsidRDefault="003462AE" w:rsidP="00201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723" w:rsidRDefault="00CE572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666666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666666"/>
          <w:sz w:val="24"/>
          <w:szCs w:val="24"/>
          <w:u w:val="single"/>
          <w:lang w:eastAsia="ru-RU"/>
        </w:rPr>
      </w:pPr>
    </w:p>
    <w:p w:rsidR="00CE5723" w:rsidRDefault="00C45969">
      <w:pPr>
        <w:pStyle w:val="Standard"/>
        <w:tabs>
          <w:tab w:val="left" w:pos="142"/>
          <w:tab w:val="left" w:pos="1800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  100% - оплата по факту выполнения работ (в течение 60 рабочих дней после подписания акта выполненных работ)</w:t>
      </w:r>
    </w:p>
    <w:p w:rsidR="00CE5723" w:rsidRDefault="00C45969">
      <w:pPr>
        <w:pStyle w:val="Standard"/>
        <w:tabs>
          <w:tab w:val="left" w:pos="142"/>
          <w:tab w:val="left" w:pos="1800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услуг: не позднее </w:t>
      </w:r>
      <w:r w:rsidR="003462AE">
        <w:rPr>
          <w:rFonts w:ascii="Times New Roman" w:eastAsia="Times New Roman" w:hAnsi="Times New Roman" w:cs="Times New Roman"/>
          <w:sz w:val="24"/>
          <w:szCs w:val="24"/>
          <w:lang w:eastAsia="ru-RU"/>
        </w:rPr>
        <w:t>11.02</w:t>
      </w:r>
      <w:bookmarkStart w:id="7" w:name="_GoBack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8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CE5723" w:rsidRDefault="00C45969">
      <w:pPr>
        <w:pStyle w:val="Standard"/>
        <w:tabs>
          <w:tab w:val="left" w:pos="142"/>
          <w:tab w:val="left" w:pos="1800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предоставления услуг: в соответствии с листом доставки (Приложение №7).</w:t>
      </w:r>
    </w:p>
    <w:p w:rsidR="00CE5723" w:rsidRDefault="00CE57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E5723">
      <w:pPr>
        <w:pStyle w:val="Standard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E5723" w:rsidRDefault="00CE5723">
      <w:pPr>
        <w:pStyle w:val="Standard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E5723" w:rsidRDefault="00CE5723">
      <w:pPr>
        <w:pStyle w:val="Standard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E5723" w:rsidRDefault="00CE5723">
      <w:pPr>
        <w:pStyle w:val="Standard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E5723" w:rsidRDefault="00CE5723">
      <w:pPr>
        <w:pStyle w:val="Standard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E5723" w:rsidRDefault="00CE5723">
      <w:pPr>
        <w:pStyle w:val="Standard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E5723" w:rsidRDefault="00CE5723">
      <w:pPr>
        <w:pStyle w:val="Standard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E5723" w:rsidRDefault="00CE5723">
      <w:pPr>
        <w:pStyle w:val="Standard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E5723" w:rsidRDefault="00CE5723">
      <w:pPr>
        <w:pStyle w:val="Standard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E5723" w:rsidRDefault="00CE5723">
      <w:pPr>
        <w:pStyle w:val="Standard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E5723" w:rsidRDefault="00CE572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1A5" w:rsidRDefault="000951A5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1A5" w:rsidRDefault="000951A5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1A5" w:rsidRDefault="000951A5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1A5" w:rsidRDefault="000951A5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1A5" w:rsidRDefault="000951A5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1A5" w:rsidRDefault="000951A5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1A5" w:rsidRDefault="000951A5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1A5" w:rsidRDefault="000951A5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1A5" w:rsidRDefault="000951A5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B66" w:rsidRDefault="00CF4B6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B66" w:rsidRDefault="00CF4B6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5723" w:rsidRDefault="00C45969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</w:t>
      </w:r>
      <w:r w:rsidRPr="00C45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</w:p>
    <w:p w:rsidR="00CE5723" w:rsidRDefault="00C45969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документации о проведении  Запроса предложений</w:t>
      </w:r>
    </w:p>
    <w:p w:rsidR="00CE5723" w:rsidRDefault="00CE5723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45969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и сопоставления предложений Участников</w:t>
      </w:r>
    </w:p>
    <w:p w:rsidR="00CE5723" w:rsidRDefault="00CE572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424"/>
        <w:gridCol w:w="1560"/>
        <w:gridCol w:w="3969"/>
        <w:gridCol w:w="1704"/>
      </w:tblGrid>
      <w:tr w:rsidR="00CE5723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keepNext/>
              <w:spacing w:before="40" w:after="4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keepNext/>
              <w:spacing w:before="40" w:after="4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keepNext/>
              <w:spacing w:before="40" w:after="4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</w:t>
            </w:r>
          </w:p>
          <w:p w:rsidR="00CE5723" w:rsidRDefault="00C45969">
            <w:pPr>
              <w:pStyle w:val="Standard"/>
              <w:keepNext/>
              <w:spacing w:before="40" w:after="4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процентах)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keepNext/>
              <w:spacing w:before="40" w:after="4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расчета значения критерия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keepNext/>
              <w:spacing w:before="40" w:after="4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CE5723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 руб.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Pr="000A6739" w:rsidRDefault="000A6739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hd w:val="clear" w:color="auto" w:fill="FFFFFF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5723" w:rsidRDefault="00C45969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–ценовое предложение одного из участников, являющееся минимальным,</w:t>
            </w:r>
          </w:p>
          <w:p w:rsidR="00CE5723" w:rsidRDefault="00C45969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ценовое предложение, представленное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 w:rsidP="000A6739">
            <w:pPr>
              <w:pStyle w:val="Standard"/>
              <w:shd w:val="clear" w:color="auto" w:fill="FFFFFF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="000A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</w:tr>
      <w:tr w:rsidR="00CE5723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E81A07" w:rsidP="00E81A0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техническому заданию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45969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соответствует</w:t>
            </w:r>
          </w:p>
          <w:p w:rsidR="00CE5723" w:rsidRDefault="00C45969" w:rsidP="00CF4B66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не соответствует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E5723">
            <w:pPr>
              <w:pStyle w:val="Standard"/>
              <w:shd w:val="clear" w:color="auto" w:fill="FFFFFF"/>
              <w:spacing w:after="0" w:line="240" w:lineRule="auto"/>
              <w:jc w:val="center"/>
            </w:pPr>
          </w:p>
          <w:p w:rsidR="00CE5723" w:rsidRDefault="000A6739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59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</w:tr>
      <w:tr w:rsidR="00CE5723">
        <w:trPr>
          <w:jc w:val="center"/>
        </w:trPr>
        <w:tc>
          <w:tcPr>
            <w:tcW w:w="3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4596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23" w:rsidRDefault="00CE572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23" w:rsidRDefault="00CE57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723" w:rsidRDefault="00CE57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45969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выбора победителей Запроса предложений:</w:t>
      </w:r>
    </w:p>
    <w:p w:rsidR="00CE5723" w:rsidRDefault="00C4596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компания, набравшая максимальное количество баллов по данной системе оценки.</w:t>
      </w:r>
    </w:p>
    <w:p w:rsidR="00CE5723" w:rsidRDefault="00C45969">
      <w:pPr>
        <w:pStyle w:val="Standard"/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723" w:rsidRDefault="00CE572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23" w:rsidRDefault="00CE5723">
      <w:pPr>
        <w:pStyle w:val="Standard"/>
        <w:shd w:val="clear" w:color="auto" w:fill="FFFFFF"/>
        <w:spacing w:after="0" w:line="240" w:lineRule="auto"/>
      </w:pPr>
    </w:p>
    <w:sectPr w:rsidR="00CE5723">
      <w:pgSz w:w="11906" w:h="16838"/>
      <w:pgMar w:top="709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2F" w:rsidRDefault="00B92D2F">
      <w:pPr>
        <w:spacing w:after="0" w:line="240" w:lineRule="auto"/>
      </w:pPr>
      <w:r>
        <w:separator/>
      </w:r>
    </w:p>
  </w:endnote>
  <w:endnote w:type="continuationSeparator" w:id="0">
    <w:p w:rsidR="00B92D2F" w:rsidRDefault="00B9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2F" w:rsidRDefault="00B92D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2D2F" w:rsidRDefault="00B92D2F">
      <w:pPr>
        <w:spacing w:after="0" w:line="240" w:lineRule="auto"/>
      </w:pPr>
      <w:r>
        <w:continuationSeparator/>
      </w:r>
    </w:p>
  </w:footnote>
  <w:footnote w:id="1">
    <w:p w:rsidR="00AB4E4F" w:rsidRDefault="00AB4E4F">
      <w:pPr>
        <w:pStyle w:val="Standard"/>
        <w:shd w:val="clear" w:color="auto" w:fill="FFFFFF"/>
        <w:spacing w:after="120" w:line="275" w:lineRule="atLeast"/>
        <w:ind w:left="709"/>
        <w:jc w:val="both"/>
      </w:pPr>
      <w:r>
        <w:rPr>
          <w:rStyle w:val="aff2"/>
        </w:rPr>
        <w:footnoteRef/>
      </w:r>
      <w:r>
        <w:rPr>
          <w:sz w:val="18"/>
          <w:szCs w:val="18"/>
        </w:rPr>
        <w:t>При подписании (заверении) материалов для представления на конкурс уполномоченным лицом следует приложить доверенность на соответствующие полномочия в группу 3 (Правоустанавливающие документы).</w:t>
      </w:r>
    </w:p>
    <w:p w:rsidR="00AB4E4F" w:rsidRDefault="00AB4E4F">
      <w:pPr>
        <w:pStyle w:val="Standard"/>
        <w:shd w:val="clear" w:color="auto" w:fill="FFFFFF"/>
        <w:spacing w:after="120" w:line="275" w:lineRule="atLeast"/>
        <w:ind w:left="709"/>
        <w:jc w:val="both"/>
      </w:pPr>
    </w:p>
    <w:p w:rsidR="00AB4E4F" w:rsidRDefault="00AB4E4F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87E"/>
    <w:multiLevelType w:val="multilevel"/>
    <w:tmpl w:val="99D8A268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C23255F"/>
    <w:multiLevelType w:val="multilevel"/>
    <w:tmpl w:val="DF3469E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DF32880"/>
    <w:multiLevelType w:val="multilevel"/>
    <w:tmpl w:val="D21AC65A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113163D"/>
    <w:multiLevelType w:val="multilevel"/>
    <w:tmpl w:val="7A06BC88"/>
    <w:styleLink w:val="WWNum9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bCs/>
      </w:rPr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87A1796"/>
    <w:multiLevelType w:val="multilevel"/>
    <w:tmpl w:val="FDCE78D8"/>
    <w:styleLink w:val="WWNum10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5.%2."/>
      <w:lvlJc w:val="left"/>
      <w:rPr>
        <w:rFonts w:cs="Times New Roman"/>
        <w:b/>
      </w:rPr>
    </w:lvl>
    <w:lvl w:ilvl="2">
      <w:start w:val="3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2AD13CCA"/>
    <w:multiLevelType w:val="multilevel"/>
    <w:tmpl w:val="7B70076C"/>
    <w:styleLink w:val="WWNum18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2E7C79B4"/>
    <w:multiLevelType w:val="multilevel"/>
    <w:tmpl w:val="87705DD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F26136A"/>
    <w:multiLevelType w:val="multilevel"/>
    <w:tmpl w:val="092C608A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7544C7A"/>
    <w:multiLevelType w:val="multilevel"/>
    <w:tmpl w:val="470E6D10"/>
    <w:styleLink w:val="WWNum3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9">
    <w:nsid w:val="387B1715"/>
    <w:multiLevelType w:val="multilevel"/>
    <w:tmpl w:val="4AC6F496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DB63BD7"/>
    <w:multiLevelType w:val="multilevel"/>
    <w:tmpl w:val="CAC44F42"/>
    <w:styleLink w:val="WWNum16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>
    <w:nsid w:val="45EB0041"/>
    <w:multiLevelType w:val="multilevel"/>
    <w:tmpl w:val="E248A580"/>
    <w:styleLink w:val="WWNum14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497C4B9B"/>
    <w:multiLevelType w:val="multilevel"/>
    <w:tmpl w:val="8E40A7E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CBC1C98"/>
    <w:multiLevelType w:val="multilevel"/>
    <w:tmpl w:val="80049710"/>
    <w:styleLink w:val="WWNum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bCs/>
      </w:rPr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4F286BD1"/>
    <w:multiLevelType w:val="multilevel"/>
    <w:tmpl w:val="1A965B6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52A842F4"/>
    <w:multiLevelType w:val="multilevel"/>
    <w:tmpl w:val="BC26B06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bCs/>
        <w:i w:val="0"/>
        <w:iCs w:val="0"/>
      </w:rPr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60433DF0"/>
    <w:multiLevelType w:val="multilevel"/>
    <w:tmpl w:val="B770C7E6"/>
    <w:styleLink w:val="WWNum15"/>
    <w:lvl w:ilvl="0">
      <w:start w:val="9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">
    <w:nsid w:val="6088019B"/>
    <w:multiLevelType w:val="hybridMultilevel"/>
    <w:tmpl w:val="743CA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811690"/>
    <w:multiLevelType w:val="multilevel"/>
    <w:tmpl w:val="8EBE9B90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­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65A24800"/>
    <w:multiLevelType w:val="multilevel"/>
    <w:tmpl w:val="4DEE3C14"/>
    <w:styleLink w:val="WWNum19"/>
    <w:lvl w:ilvl="0">
      <w:start w:val="5"/>
      <w:numFmt w:val="decimal"/>
      <w:lvlText w:val="%1"/>
      <w:lvlJc w:val="left"/>
      <w:rPr>
        <w:rFonts w:cs="Times New Roman"/>
      </w:rPr>
    </w:lvl>
    <w:lvl w:ilvl="1">
      <w:start w:val="2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>
    <w:nsid w:val="70E667B8"/>
    <w:multiLevelType w:val="multilevel"/>
    <w:tmpl w:val="9E1C10FC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76852289"/>
    <w:multiLevelType w:val="multilevel"/>
    <w:tmpl w:val="302456D2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DE05F8E"/>
    <w:multiLevelType w:val="multilevel"/>
    <w:tmpl w:val="12C092A6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F2D2D6D"/>
    <w:multiLevelType w:val="multilevel"/>
    <w:tmpl w:val="E71CD0B6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15"/>
    <w:lvlOverride w:ilvl="1">
      <w:lvl w:ilvl="1">
        <w:start w:val="1"/>
        <w:numFmt w:val="decimal"/>
        <w:lvlText w:val="%1.%2."/>
        <w:lvlJc w:val="left"/>
        <w:rPr>
          <w:rFonts w:ascii="Times Roman" w:hAnsi="Times Roman" w:hint="default"/>
          <w:b/>
          <w:bCs/>
          <w:i w:val="0"/>
          <w:iCs w:val="0"/>
          <w:sz w:val="24"/>
          <w:szCs w:val="24"/>
        </w:rPr>
      </w:lvl>
    </w:lvlOverride>
  </w:num>
  <w:num w:numId="3">
    <w:abstractNumId w:val="8"/>
    <w:lvlOverride w:ilvl="0">
      <w:lvl w:ilvl="0">
        <w:numFmt w:val="bullet"/>
        <w:lvlText w:val=""/>
        <w:lvlJc w:val="left"/>
        <w:rPr>
          <w:rFonts w:ascii="Symbol" w:hAnsi="Symbol" w:cs="Symbol"/>
          <w:sz w:val="20"/>
          <w:szCs w:val="20"/>
        </w:rPr>
      </w:lvl>
    </w:lvlOverride>
    <w:lvlOverride w:ilvl="1">
      <w:lvl w:ilvl="1">
        <w:numFmt w:val="bullet"/>
        <w:lvlText w:val="o"/>
        <w:lvlJc w:val="left"/>
        <w:rPr>
          <w:rFonts w:ascii="Courier New" w:hAnsi="Courier New" w:cs="Courier New"/>
          <w:sz w:val="20"/>
          <w:szCs w:val="20"/>
        </w:rPr>
      </w:lvl>
    </w:lvlOverride>
    <w:lvlOverride w:ilvl="2">
      <w:lvl w:ilvl="2">
        <w:numFmt w:val="bullet"/>
        <w:lvlText w:val=""/>
        <w:lvlJc w:val="left"/>
        <w:rPr>
          <w:rFonts w:ascii="Wingdings" w:hAnsi="Wingdings" w:cs="Wingdings"/>
          <w:sz w:val="20"/>
          <w:szCs w:val="20"/>
        </w:rPr>
      </w:lvl>
    </w:lvlOverride>
    <w:lvlOverride w:ilvl="3">
      <w:lvl w:ilvl="3">
        <w:numFmt w:val="bullet"/>
        <w:lvlText w:val=""/>
        <w:lvlJc w:val="left"/>
        <w:rPr>
          <w:rFonts w:ascii="Wingdings" w:hAnsi="Wingdings" w:cs="Wingdings"/>
          <w:sz w:val="20"/>
          <w:szCs w:val="20"/>
        </w:rPr>
      </w:lvl>
    </w:lvlOverride>
    <w:lvlOverride w:ilvl="4">
      <w:lvl w:ilvl="4">
        <w:numFmt w:val="bullet"/>
        <w:lvlText w:val=""/>
        <w:lvlJc w:val="left"/>
        <w:rPr>
          <w:rFonts w:ascii="Wingdings" w:hAnsi="Wingdings" w:cs="Wingdings"/>
          <w:sz w:val="20"/>
          <w:szCs w:val="20"/>
        </w:rPr>
      </w:lvl>
    </w:lvlOverride>
    <w:lvlOverride w:ilvl="5">
      <w:lvl w:ilvl="5">
        <w:numFmt w:val="bullet"/>
        <w:lvlText w:val=""/>
        <w:lvlJc w:val="left"/>
        <w:rPr>
          <w:rFonts w:ascii="Wingdings" w:hAnsi="Wingdings" w:cs="Wingdings"/>
          <w:sz w:val="20"/>
          <w:szCs w:val="20"/>
        </w:rPr>
      </w:lvl>
    </w:lvlOverride>
    <w:lvlOverride w:ilvl="6">
      <w:lvl w:ilvl="6">
        <w:numFmt w:val="bullet"/>
        <w:lvlText w:val=""/>
        <w:lvlJc w:val="left"/>
        <w:rPr>
          <w:rFonts w:ascii="Wingdings" w:hAnsi="Wingdings" w:cs="Wingdings"/>
          <w:sz w:val="20"/>
          <w:szCs w:val="20"/>
        </w:rPr>
      </w:lvl>
    </w:lvlOverride>
    <w:lvlOverride w:ilvl="7">
      <w:lvl w:ilvl="7">
        <w:numFmt w:val="bullet"/>
        <w:lvlText w:val=""/>
        <w:lvlJc w:val="left"/>
        <w:rPr>
          <w:rFonts w:ascii="Wingdings" w:hAnsi="Wingdings" w:cs="Wingdings"/>
          <w:sz w:val="20"/>
          <w:szCs w:val="20"/>
        </w:rPr>
      </w:lvl>
    </w:lvlOverride>
    <w:lvlOverride w:ilvl="8">
      <w:lvl w:ilvl="8">
        <w:numFmt w:val="bullet"/>
        <w:lvlText w:val=""/>
        <w:lvlJc w:val="left"/>
        <w:rPr>
          <w:rFonts w:ascii="Wingdings" w:hAnsi="Wingdings" w:cs="Wingdings"/>
          <w:sz w:val="20"/>
          <w:szCs w:val="20"/>
        </w:rPr>
      </w:lvl>
    </w:lvlOverride>
  </w:num>
  <w:num w:numId="4">
    <w:abstractNumId w:val="13"/>
    <w:lvlOverride w:ilvl="1">
      <w:lvl w:ilvl="1">
        <w:start w:val="1"/>
        <w:numFmt w:val="decimal"/>
        <w:lvlText w:val="%1.%2."/>
        <w:lvlJc w:val="left"/>
        <w:rPr>
          <w:rFonts w:ascii="Times Roman" w:hAnsi="Times Roman" w:hint="default"/>
          <w:b/>
          <w:bCs/>
          <w:sz w:val="24"/>
          <w:szCs w:val="24"/>
        </w:rPr>
      </w:lvl>
    </w:lvlOverride>
  </w:num>
  <w:num w:numId="5">
    <w:abstractNumId w:val="12"/>
  </w:num>
  <w:num w:numId="6">
    <w:abstractNumId w:val="7"/>
  </w:num>
  <w:num w:numId="7">
    <w:abstractNumId w:val="0"/>
  </w:num>
  <w:num w:numId="8">
    <w:abstractNumId w:val="21"/>
  </w:num>
  <w:num w:numId="9">
    <w:abstractNumId w:val="3"/>
    <w:lvlOverride w:ilvl="1">
      <w:lvl w:ilvl="1">
        <w:start w:val="1"/>
        <w:numFmt w:val="decimal"/>
        <w:lvlText w:val="%1.%2."/>
        <w:lvlJc w:val="left"/>
        <w:rPr>
          <w:rFonts w:ascii="Times Roman" w:hAnsi="Times Roman" w:hint="default"/>
          <w:b/>
          <w:bCs/>
          <w:sz w:val="24"/>
          <w:szCs w:val="24"/>
        </w:rPr>
      </w:lvl>
    </w:lvlOverride>
  </w:num>
  <w:num w:numId="10">
    <w:abstractNumId w:val="4"/>
  </w:num>
  <w:num w:numId="11">
    <w:abstractNumId w:val="14"/>
  </w:num>
  <w:num w:numId="12">
    <w:abstractNumId w:val="1"/>
  </w:num>
  <w:num w:numId="13">
    <w:abstractNumId w:val="18"/>
  </w:num>
  <w:num w:numId="14">
    <w:abstractNumId w:val="11"/>
  </w:num>
  <w:num w:numId="15">
    <w:abstractNumId w:val="16"/>
  </w:num>
  <w:num w:numId="16">
    <w:abstractNumId w:val="10"/>
  </w:num>
  <w:num w:numId="17">
    <w:abstractNumId w:val="22"/>
  </w:num>
  <w:num w:numId="18">
    <w:abstractNumId w:val="5"/>
    <w:lvlOverride w:ilvl="1">
      <w:lvl w:ilvl="1">
        <w:start w:val="1"/>
        <w:numFmt w:val="decimal"/>
        <w:lvlText w:val="%1.%2."/>
        <w:lvlJc w:val="left"/>
        <w:rPr>
          <w:rFonts w:ascii="Times Roman" w:hAnsi="Times Roman" w:cs="Times New Roman" w:hint="default"/>
          <w:sz w:val="24"/>
          <w:szCs w:val="24"/>
        </w:rPr>
      </w:lvl>
    </w:lvlOverride>
  </w:num>
  <w:num w:numId="19">
    <w:abstractNumId w:val="19"/>
    <w:lvlOverride w:ilvl="1">
      <w:lvl w:ilvl="1">
        <w:start w:val="2"/>
        <w:numFmt w:val="decimal"/>
        <w:lvlText w:val="%1.%2"/>
        <w:lvlJc w:val="left"/>
        <w:rPr>
          <w:rFonts w:ascii="Times Roman" w:hAnsi="Times Roman" w:cs="Times New Roman" w:hint="default"/>
          <w:sz w:val="24"/>
          <w:szCs w:val="24"/>
        </w:rPr>
      </w:lvl>
    </w:lvlOverride>
  </w:num>
  <w:num w:numId="20">
    <w:abstractNumId w:val="2"/>
  </w:num>
  <w:num w:numId="21">
    <w:abstractNumId w:val="20"/>
  </w:num>
  <w:num w:numId="22">
    <w:abstractNumId w:val="23"/>
  </w:num>
  <w:num w:numId="23">
    <w:abstractNumId w:val="9"/>
  </w:num>
  <w:num w:numId="24">
    <w:abstractNumId w:val="8"/>
  </w:num>
  <w:num w:numId="25">
    <w:abstractNumId w:val="4"/>
    <w:lvlOverride w:ilvl="0">
      <w:startOverride w:val="5"/>
      <w:lvl w:ilvl="0">
        <w:start w:val="5"/>
        <w:numFmt w:val="decimal"/>
        <w:lvlText w:val="%1."/>
        <w:lvlJc w:val="left"/>
        <w:rPr>
          <w:rFonts w:ascii="Times Roman" w:hAnsi="Times Roman" w:cs="Times New Roman" w:hint="default"/>
        </w:rPr>
      </w:lvl>
    </w:lvlOverride>
  </w:num>
  <w:num w:numId="26">
    <w:abstractNumId w:val="22"/>
  </w:num>
  <w:num w:numId="27">
    <w:abstractNumId w:val="5"/>
    <w:lvlOverride w:ilvl="0">
      <w:startOverride w:val="5"/>
    </w:lvlOverride>
  </w:num>
  <w:num w:numId="28">
    <w:abstractNumId w:val="11"/>
    <w:lvlOverride w:ilvl="0">
      <w:startOverride w:val="10"/>
    </w:lvlOverride>
  </w:num>
  <w:num w:numId="29">
    <w:abstractNumId w:val="12"/>
    <w:lvlOverride w:ilvl="0">
      <w:startOverride w:val="1"/>
    </w:lvlOverride>
  </w:num>
  <w:num w:numId="30">
    <w:abstractNumId w:val="7"/>
  </w:num>
  <w:num w:numId="31">
    <w:abstractNumId w:val="14"/>
    <w:lvlOverride w:ilvl="0">
      <w:startOverride w:val="1"/>
    </w:lvlOverride>
  </w:num>
  <w:num w:numId="32">
    <w:abstractNumId w:val="0"/>
  </w:num>
  <w:num w:numId="33">
    <w:abstractNumId w:val="2"/>
  </w:num>
  <w:num w:numId="34">
    <w:abstractNumId w:val="1"/>
  </w:num>
  <w:num w:numId="35">
    <w:abstractNumId w:val="18"/>
  </w:num>
  <w:num w:numId="36">
    <w:abstractNumId w:val="9"/>
  </w:num>
  <w:num w:numId="37">
    <w:abstractNumId w:val="23"/>
  </w:num>
  <w:num w:numId="38">
    <w:abstractNumId w:val="20"/>
    <w:lvlOverride w:ilvl="0">
      <w:startOverride w:val="1"/>
    </w:lvlOverride>
  </w:num>
  <w:num w:numId="39">
    <w:abstractNumId w:val="17"/>
  </w:num>
  <w:num w:numId="40">
    <w:abstractNumId w:val="3"/>
  </w:num>
  <w:num w:numId="41">
    <w:abstractNumId w:val="5"/>
  </w:num>
  <w:num w:numId="42">
    <w:abstractNumId w:val="13"/>
  </w:num>
  <w:num w:numId="43">
    <w:abstractNumId w:val="1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5723"/>
    <w:rsid w:val="000749C1"/>
    <w:rsid w:val="000951A5"/>
    <w:rsid w:val="000A6739"/>
    <w:rsid w:val="000C4851"/>
    <w:rsid w:val="002F153A"/>
    <w:rsid w:val="003462AE"/>
    <w:rsid w:val="005044F6"/>
    <w:rsid w:val="0057231C"/>
    <w:rsid w:val="00581246"/>
    <w:rsid w:val="00756E4C"/>
    <w:rsid w:val="008142FA"/>
    <w:rsid w:val="008E5CA1"/>
    <w:rsid w:val="0090594C"/>
    <w:rsid w:val="009A0EEC"/>
    <w:rsid w:val="00AB4E4F"/>
    <w:rsid w:val="00B7358D"/>
    <w:rsid w:val="00B92D2F"/>
    <w:rsid w:val="00BB53AC"/>
    <w:rsid w:val="00C1633E"/>
    <w:rsid w:val="00C33D51"/>
    <w:rsid w:val="00C45969"/>
    <w:rsid w:val="00CE5723"/>
    <w:rsid w:val="00CF4B66"/>
    <w:rsid w:val="00D60906"/>
    <w:rsid w:val="00E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39"/>
  </w:style>
  <w:style w:type="paragraph" w:styleId="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Standard"/>
    <w:next w:val="Textbody"/>
    <w:pPr>
      <w:keepNext/>
      <w:spacing w:after="0" w:line="240" w:lineRule="auto"/>
      <w:ind w:left="489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Standard"/>
    <w:next w:val="Textbody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Standard"/>
    <w:next w:val="Textbody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Standard"/>
    <w:next w:val="Textbody"/>
    <w:pPr>
      <w:keepNext/>
      <w:spacing w:after="0" w:line="240" w:lineRule="auto"/>
      <w:ind w:left="3600" w:firstLine="72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Standar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9"/>
    <w:rPr>
      <w:b/>
      <w:bCs/>
    </w:rPr>
  </w:style>
  <w:style w:type="paragraph" w:styleId="ab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indent">
    <w:name w:val="Text body indent"/>
    <w:basedOn w:val="Standard"/>
    <w:pPr>
      <w:spacing w:after="12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Standar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Document Map"/>
    <w:basedOn w:val="Standar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Title"/>
    <w:basedOn w:val="Standard"/>
    <w:next w:val="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Subtitle"/>
    <w:basedOn w:val="Heading"/>
    <w:next w:val="Textbody"/>
    <w:pPr>
      <w:jc w:val="center"/>
    </w:pPr>
    <w:rPr>
      <w:i/>
      <w:iCs/>
    </w:rPr>
  </w:style>
  <w:style w:type="paragraph" w:customStyle="1" w:styleId="af">
    <w:name w:val="Пункт"/>
    <w:basedOn w:val="Textbody"/>
    <w:pPr>
      <w:tabs>
        <w:tab w:val="left" w:pos="3970"/>
      </w:tabs>
      <w:spacing w:line="360" w:lineRule="auto"/>
      <w:ind w:left="1985" w:hanging="851"/>
    </w:pPr>
    <w:rPr>
      <w:b w:val="0"/>
      <w:bCs w:val="0"/>
      <w:sz w:val="28"/>
      <w:szCs w:val="28"/>
    </w:rPr>
  </w:style>
  <w:style w:type="paragraph" w:customStyle="1" w:styleId="22">
    <w:name w:val="Пункт2"/>
    <w:basedOn w:val="af"/>
    <w:pPr>
      <w:keepNext/>
      <w:tabs>
        <w:tab w:val="clear" w:pos="3970"/>
        <w:tab w:val="left" w:pos="5400"/>
      </w:tabs>
      <w:spacing w:before="240" w:after="120" w:line="240" w:lineRule="auto"/>
      <w:ind w:left="2700" w:hanging="360"/>
      <w:jc w:val="left"/>
      <w:outlineLvl w:val="2"/>
    </w:pPr>
    <w:rPr>
      <w:b/>
      <w:bCs/>
      <w:spacing w:val="-4"/>
      <w:sz w:val="24"/>
      <w:szCs w:val="24"/>
    </w:rPr>
  </w:style>
  <w:style w:type="paragraph" w:customStyle="1" w:styleId="af0">
    <w:name w:val="Подпункт"/>
    <w:basedOn w:val="af"/>
    <w:pPr>
      <w:tabs>
        <w:tab w:val="clear" w:pos="3970"/>
        <w:tab w:val="left" w:pos="2268"/>
      </w:tabs>
      <w:ind w:left="1134" w:hanging="1134"/>
    </w:pPr>
  </w:style>
  <w:style w:type="paragraph" w:customStyle="1" w:styleId="af1">
    <w:name w:val="Таблица шапка"/>
    <w:basedOn w:val="Standard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f2">
    <w:name w:val="Таблица текст"/>
    <w:basedOn w:val="Standard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Standard"/>
    <w:pPr>
      <w:spacing w:after="120" w:line="240" w:lineRule="auto"/>
      <w:ind w:left="127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 Bullet"/>
    <w:basedOn w:val="Standar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Standar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Revision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1">
    <w:name w:val="Body Text Indent1"/>
    <w:basedOn w:val="Standar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1 Знак Знак Знак Знак Знак Знак Знак Знак Знак"/>
    <w:basedOn w:val="Standard"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aaieiaieoaaeeoueaa">
    <w:name w:val="Caaieiaie oaaeeou eaa."/>
    <w:basedOn w:val="Standard"/>
    <w:pPr>
      <w:widowControl w:val="0"/>
      <w:spacing w:before="20" w:after="2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af7">
    <w:name w:val="Подподпункт"/>
    <w:basedOn w:val="af0"/>
    <w:pPr>
      <w:tabs>
        <w:tab w:val="clear" w:pos="2268"/>
        <w:tab w:val="left" w:pos="3688"/>
      </w:tabs>
      <w:spacing w:line="240" w:lineRule="auto"/>
      <w:ind w:left="1844" w:hanging="567"/>
    </w:pPr>
    <w:rPr>
      <w:spacing w:val="-4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Заголовок 2 Знак"/>
    <w:basedOn w:val="a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нак Знак2"/>
    <w:rPr>
      <w:rFonts w:ascii="Times New Roman" w:hAnsi="Times New Roman" w:cs="Times New Roman"/>
      <w:sz w:val="20"/>
      <w:szCs w:val="20"/>
    </w:rPr>
  </w:style>
  <w:style w:type="character" w:customStyle="1" w:styleId="afa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1"/>
    <w:rPr>
      <w:rFonts w:ascii="Times New Roman" w:hAnsi="Times New Roman" w:cs="Times New Roman"/>
      <w:sz w:val="20"/>
      <w:szCs w:val="20"/>
    </w:rPr>
  </w:style>
  <w:style w:type="character" w:styleId="afb">
    <w:name w:val="page number"/>
    <w:basedOn w:val="a0"/>
    <w:rPr>
      <w:rFonts w:ascii="Times New Roman" w:hAnsi="Times New Roman" w:cs="Times New Roman"/>
    </w:rPr>
  </w:style>
  <w:style w:type="character" w:customStyle="1" w:styleId="afc">
    <w:name w:val="Знак Знак"/>
    <w:rPr>
      <w:rFonts w:ascii="Tahoma" w:hAnsi="Tahoma" w:cs="Tahoma"/>
      <w:sz w:val="16"/>
      <w:szCs w:val="16"/>
    </w:rPr>
  </w:style>
  <w:style w:type="character" w:customStyle="1" w:styleId="afd">
    <w:name w:val="Основной текст Знак"/>
    <w:basedOn w:val="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6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27">
    <w:name w:val="Основной текст с отступом 2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rPr>
      <w:rFonts w:ascii="Times New Roman" w:hAnsi="Times New Roman" w:cs="Times New Roman"/>
      <w:sz w:val="16"/>
      <w:szCs w:val="16"/>
    </w:rPr>
  </w:style>
  <w:style w:type="character" w:customStyle="1" w:styleId="aff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basedOn w:val="a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Pr>
      <w:rFonts w:ascii="Times New Roman" w:hAnsi="Times New Roman" w:cs="Times New Roman"/>
      <w:position w:val="0"/>
      <w:vertAlign w:val="superscript"/>
    </w:rPr>
  </w:style>
  <w:style w:type="character" w:customStyle="1" w:styleId="aff3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Схема документа Знак"/>
    <w:basedOn w:val="a0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nternetlink">
    <w:name w:val="Internet link"/>
    <w:basedOn w:val="a0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</w:style>
  <w:style w:type="character" w:customStyle="1" w:styleId="34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Текст концевой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rPr>
      <w:position w:val="0"/>
      <w:vertAlign w:val="superscript"/>
    </w:rPr>
  </w:style>
  <w:style w:type="character" w:customStyle="1" w:styleId="210">
    <w:name w:val="Знак Знак21"/>
  </w:style>
  <w:style w:type="character" w:customStyle="1" w:styleId="35">
    <w:name w:val="Знак Знак3"/>
  </w:style>
  <w:style w:type="character" w:styleId="aff8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b/>
      <w:bCs/>
      <w:i w:val="0"/>
      <w:iCs w:val="0"/>
    </w:rPr>
  </w:style>
  <w:style w:type="character" w:customStyle="1" w:styleId="ListLabel2">
    <w:name w:val="ListLabel 2"/>
    <w:rPr>
      <w:rFonts w:cs="Symbol"/>
      <w:sz w:val="20"/>
      <w:szCs w:val="20"/>
    </w:rPr>
  </w:style>
  <w:style w:type="character" w:customStyle="1" w:styleId="ListLabel3">
    <w:name w:val="ListLabel 3"/>
    <w:rPr>
      <w:rFonts w:cs="Courier New"/>
      <w:sz w:val="20"/>
      <w:szCs w:val="20"/>
    </w:rPr>
  </w:style>
  <w:style w:type="character" w:customStyle="1" w:styleId="ListLabel4">
    <w:name w:val="ListLabel 4"/>
    <w:rPr>
      <w:rFonts w:cs="Wingdings"/>
      <w:sz w:val="20"/>
      <w:szCs w:val="20"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43"/>
      </w:numPr>
    </w:pPr>
  </w:style>
  <w:style w:type="numbering" w:customStyle="1" w:styleId="WWNum3">
    <w:name w:val="WWNum3"/>
    <w:basedOn w:val="a2"/>
    <w:pPr>
      <w:numPr>
        <w:numId w:val="24"/>
      </w:numPr>
    </w:pPr>
  </w:style>
  <w:style w:type="numbering" w:customStyle="1" w:styleId="WWNum4">
    <w:name w:val="WWNum4"/>
    <w:basedOn w:val="a2"/>
    <w:pPr>
      <w:numPr>
        <w:numId w:val="42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40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41"/>
      </w:numPr>
    </w:pPr>
  </w:style>
  <w:style w:type="numbering" w:customStyle="1" w:styleId="WWNum19">
    <w:name w:val="WWNum19"/>
    <w:basedOn w:val="a2"/>
    <w:pPr>
      <w:numPr>
        <w:numId w:val="44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39"/>
  </w:style>
  <w:style w:type="paragraph" w:styleId="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Standard"/>
    <w:next w:val="Textbody"/>
    <w:pPr>
      <w:keepNext/>
      <w:spacing w:after="0" w:line="240" w:lineRule="auto"/>
      <w:ind w:left="489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Standard"/>
    <w:next w:val="Textbody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Standard"/>
    <w:next w:val="Textbody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Standard"/>
    <w:next w:val="Textbody"/>
    <w:pPr>
      <w:keepNext/>
      <w:spacing w:after="0" w:line="240" w:lineRule="auto"/>
      <w:ind w:left="3600" w:firstLine="72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Standar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9"/>
    <w:rPr>
      <w:b/>
      <w:bCs/>
    </w:rPr>
  </w:style>
  <w:style w:type="paragraph" w:styleId="ab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indent">
    <w:name w:val="Text body indent"/>
    <w:basedOn w:val="Standard"/>
    <w:pPr>
      <w:spacing w:after="12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Standar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Document Map"/>
    <w:basedOn w:val="Standar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Title"/>
    <w:basedOn w:val="Standard"/>
    <w:next w:val="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Subtitle"/>
    <w:basedOn w:val="Heading"/>
    <w:next w:val="Textbody"/>
    <w:pPr>
      <w:jc w:val="center"/>
    </w:pPr>
    <w:rPr>
      <w:i/>
      <w:iCs/>
    </w:rPr>
  </w:style>
  <w:style w:type="paragraph" w:customStyle="1" w:styleId="af">
    <w:name w:val="Пункт"/>
    <w:basedOn w:val="Textbody"/>
    <w:pPr>
      <w:tabs>
        <w:tab w:val="left" w:pos="3970"/>
      </w:tabs>
      <w:spacing w:line="360" w:lineRule="auto"/>
      <w:ind w:left="1985" w:hanging="851"/>
    </w:pPr>
    <w:rPr>
      <w:b w:val="0"/>
      <w:bCs w:val="0"/>
      <w:sz w:val="28"/>
      <w:szCs w:val="28"/>
    </w:rPr>
  </w:style>
  <w:style w:type="paragraph" w:customStyle="1" w:styleId="22">
    <w:name w:val="Пункт2"/>
    <w:basedOn w:val="af"/>
    <w:pPr>
      <w:keepNext/>
      <w:tabs>
        <w:tab w:val="clear" w:pos="3970"/>
        <w:tab w:val="left" w:pos="5400"/>
      </w:tabs>
      <w:spacing w:before="240" w:after="120" w:line="240" w:lineRule="auto"/>
      <w:ind w:left="2700" w:hanging="360"/>
      <w:jc w:val="left"/>
      <w:outlineLvl w:val="2"/>
    </w:pPr>
    <w:rPr>
      <w:b/>
      <w:bCs/>
      <w:spacing w:val="-4"/>
      <w:sz w:val="24"/>
      <w:szCs w:val="24"/>
    </w:rPr>
  </w:style>
  <w:style w:type="paragraph" w:customStyle="1" w:styleId="af0">
    <w:name w:val="Подпункт"/>
    <w:basedOn w:val="af"/>
    <w:pPr>
      <w:tabs>
        <w:tab w:val="clear" w:pos="3970"/>
        <w:tab w:val="left" w:pos="2268"/>
      </w:tabs>
      <w:ind w:left="1134" w:hanging="1134"/>
    </w:pPr>
  </w:style>
  <w:style w:type="paragraph" w:customStyle="1" w:styleId="af1">
    <w:name w:val="Таблица шапка"/>
    <w:basedOn w:val="Standard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f2">
    <w:name w:val="Таблица текст"/>
    <w:basedOn w:val="Standard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Standard"/>
    <w:pPr>
      <w:spacing w:after="120" w:line="240" w:lineRule="auto"/>
      <w:ind w:left="127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 Bullet"/>
    <w:basedOn w:val="Standar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Standar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Revision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1">
    <w:name w:val="Body Text Indent1"/>
    <w:basedOn w:val="Standar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1 Знак Знак Знак Знак Знак Знак Знак Знак Знак"/>
    <w:basedOn w:val="Standard"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aaieiaieoaaeeoueaa">
    <w:name w:val="Caaieiaie oaaeeou eaa."/>
    <w:basedOn w:val="Standard"/>
    <w:pPr>
      <w:widowControl w:val="0"/>
      <w:spacing w:before="20" w:after="2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af7">
    <w:name w:val="Подподпункт"/>
    <w:basedOn w:val="af0"/>
    <w:pPr>
      <w:tabs>
        <w:tab w:val="clear" w:pos="2268"/>
        <w:tab w:val="left" w:pos="3688"/>
      </w:tabs>
      <w:spacing w:line="240" w:lineRule="auto"/>
      <w:ind w:left="1844" w:hanging="567"/>
    </w:pPr>
    <w:rPr>
      <w:spacing w:val="-4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Заголовок 2 Знак"/>
    <w:basedOn w:val="a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нак Знак2"/>
    <w:rPr>
      <w:rFonts w:ascii="Times New Roman" w:hAnsi="Times New Roman" w:cs="Times New Roman"/>
      <w:sz w:val="20"/>
      <w:szCs w:val="20"/>
    </w:rPr>
  </w:style>
  <w:style w:type="character" w:customStyle="1" w:styleId="afa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1"/>
    <w:rPr>
      <w:rFonts w:ascii="Times New Roman" w:hAnsi="Times New Roman" w:cs="Times New Roman"/>
      <w:sz w:val="20"/>
      <w:szCs w:val="20"/>
    </w:rPr>
  </w:style>
  <w:style w:type="character" w:styleId="afb">
    <w:name w:val="page number"/>
    <w:basedOn w:val="a0"/>
    <w:rPr>
      <w:rFonts w:ascii="Times New Roman" w:hAnsi="Times New Roman" w:cs="Times New Roman"/>
    </w:rPr>
  </w:style>
  <w:style w:type="character" w:customStyle="1" w:styleId="afc">
    <w:name w:val="Знак Знак"/>
    <w:rPr>
      <w:rFonts w:ascii="Tahoma" w:hAnsi="Tahoma" w:cs="Tahoma"/>
      <w:sz w:val="16"/>
      <w:szCs w:val="16"/>
    </w:rPr>
  </w:style>
  <w:style w:type="character" w:customStyle="1" w:styleId="afd">
    <w:name w:val="Основной текст Знак"/>
    <w:basedOn w:val="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6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27">
    <w:name w:val="Основной текст с отступом 2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rPr>
      <w:rFonts w:ascii="Times New Roman" w:hAnsi="Times New Roman" w:cs="Times New Roman"/>
      <w:sz w:val="16"/>
      <w:szCs w:val="16"/>
    </w:rPr>
  </w:style>
  <w:style w:type="character" w:customStyle="1" w:styleId="aff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basedOn w:val="a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Pr>
      <w:rFonts w:ascii="Times New Roman" w:hAnsi="Times New Roman" w:cs="Times New Roman"/>
      <w:position w:val="0"/>
      <w:vertAlign w:val="superscript"/>
    </w:rPr>
  </w:style>
  <w:style w:type="character" w:customStyle="1" w:styleId="aff3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Схема документа Знак"/>
    <w:basedOn w:val="a0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nternetlink">
    <w:name w:val="Internet link"/>
    <w:basedOn w:val="a0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</w:style>
  <w:style w:type="character" w:customStyle="1" w:styleId="34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Текст концевой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rPr>
      <w:position w:val="0"/>
      <w:vertAlign w:val="superscript"/>
    </w:rPr>
  </w:style>
  <w:style w:type="character" w:customStyle="1" w:styleId="210">
    <w:name w:val="Знак Знак21"/>
  </w:style>
  <w:style w:type="character" w:customStyle="1" w:styleId="35">
    <w:name w:val="Знак Знак3"/>
  </w:style>
  <w:style w:type="character" w:styleId="aff8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b/>
      <w:bCs/>
      <w:i w:val="0"/>
      <w:iCs w:val="0"/>
    </w:rPr>
  </w:style>
  <w:style w:type="character" w:customStyle="1" w:styleId="ListLabel2">
    <w:name w:val="ListLabel 2"/>
    <w:rPr>
      <w:rFonts w:cs="Symbol"/>
      <w:sz w:val="20"/>
      <w:szCs w:val="20"/>
    </w:rPr>
  </w:style>
  <w:style w:type="character" w:customStyle="1" w:styleId="ListLabel3">
    <w:name w:val="ListLabel 3"/>
    <w:rPr>
      <w:rFonts w:cs="Courier New"/>
      <w:sz w:val="20"/>
      <w:szCs w:val="20"/>
    </w:rPr>
  </w:style>
  <w:style w:type="character" w:customStyle="1" w:styleId="ListLabel4">
    <w:name w:val="ListLabel 4"/>
    <w:rPr>
      <w:rFonts w:cs="Wingdings"/>
      <w:sz w:val="20"/>
      <w:szCs w:val="20"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43"/>
      </w:numPr>
    </w:pPr>
  </w:style>
  <w:style w:type="numbering" w:customStyle="1" w:styleId="WWNum3">
    <w:name w:val="WWNum3"/>
    <w:basedOn w:val="a2"/>
    <w:pPr>
      <w:numPr>
        <w:numId w:val="24"/>
      </w:numPr>
    </w:pPr>
  </w:style>
  <w:style w:type="numbering" w:customStyle="1" w:styleId="WWNum4">
    <w:name w:val="WWNum4"/>
    <w:basedOn w:val="a2"/>
    <w:pPr>
      <w:numPr>
        <w:numId w:val="42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40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41"/>
      </w:numPr>
    </w:pPr>
  </w:style>
  <w:style w:type="numbering" w:customStyle="1" w:styleId="WWNum19">
    <w:name w:val="WWNum19"/>
    <w:basedOn w:val="a2"/>
    <w:pPr>
      <w:numPr>
        <w:numId w:val="44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amsonenko@sberban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SSamsonenko@sberbank.ru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____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Наталья Сергеевна</dc:creator>
  <cp:lastModifiedBy>Самсоненко Наталья Сергеевна</cp:lastModifiedBy>
  <cp:revision>2</cp:revision>
  <cp:lastPrinted>2013-09-05T09:58:00Z</cp:lastPrinted>
  <dcterms:created xsi:type="dcterms:W3CDTF">2014-01-30T10:03:00Z</dcterms:created>
  <dcterms:modified xsi:type="dcterms:W3CDTF">2014-01-30T10:03:00Z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Sberbank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