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DB" w:rsidRDefault="004C3758" w:rsidP="00CA38DB">
      <w:bookmarkStart w:id="0" w:name="_GoBack"/>
      <w:bookmarkEnd w:id="0"/>
      <w:r w:rsidRPr="001C688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1pt;height:30.45pt">
            <v:imagedata r:id="rId7" o:title=""/>
          </v:shape>
        </w:pict>
      </w:r>
    </w:p>
    <w:p w:rsidR="00CA38DB" w:rsidRDefault="00CA38DB" w:rsidP="00CA38DB"/>
    <w:p w:rsidR="00663BF9" w:rsidRPr="001E658F" w:rsidRDefault="00663BF9">
      <w:pPr>
        <w:pStyle w:val="a8"/>
        <w:shd w:val="clear" w:color="auto" w:fill="FFFFFF"/>
        <w:jc w:val="center"/>
        <w:rPr>
          <w:color w:val="FF0000"/>
        </w:rPr>
      </w:pPr>
    </w:p>
    <w:p w:rsidR="00914BA6" w:rsidRPr="008456C7" w:rsidRDefault="00914BA6" w:rsidP="00914BA6">
      <w:pPr>
        <w:shd w:val="clear" w:color="auto" w:fill="FFFFFF"/>
        <w:ind w:firstLine="567"/>
        <w:jc w:val="center"/>
        <w:rPr>
          <w:b/>
          <w:bCs/>
          <w:sz w:val="22"/>
          <w:szCs w:val="22"/>
          <w:lang w:eastAsia="de-DE"/>
        </w:rPr>
      </w:pPr>
      <w:r w:rsidRPr="008456C7">
        <w:rPr>
          <w:b/>
          <w:bCs/>
          <w:sz w:val="22"/>
          <w:szCs w:val="22"/>
          <w:lang w:eastAsia="de-DE"/>
        </w:rPr>
        <w:t xml:space="preserve">Договор </w:t>
      </w:r>
      <w:r w:rsidRPr="008456C7">
        <w:rPr>
          <w:b/>
          <w:sz w:val="22"/>
          <w:szCs w:val="22"/>
          <w:lang w:eastAsia="de-DE"/>
        </w:rPr>
        <w:t>№ _______</w:t>
      </w:r>
    </w:p>
    <w:p w:rsidR="00914BA6" w:rsidRPr="008456C7" w:rsidRDefault="00914BA6" w:rsidP="00914BA6">
      <w:pPr>
        <w:ind w:left="-142"/>
        <w:jc w:val="center"/>
        <w:rPr>
          <w:b/>
          <w:bCs/>
          <w:sz w:val="22"/>
          <w:szCs w:val="22"/>
        </w:rPr>
      </w:pPr>
      <w:r w:rsidRPr="008456C7">
        <w:rPr>
          <w:b/>
          <w:bCs/>
          <w:sz w:val="22"/>
          <w:szCs w:val="22"/>
        </w:rPr>
        <w:t>на доставку монеты/ банкнот Банка России в обмен</w:t>
      </w:r>
    </w:p>
    <w:p w:rsidR="00914BA6" w:rsidRPr="008456C7" w:rsidRDefault="00914BA6" w:rsidP="00914BA6">
      <w:pPr>
        <w:ind w:left="-142"/>
        <w:jc w:val="center"/>
        <w:rPr>
          <w:b/>
          <w:bCs/>
        </w:rPr>
      </w:pPr>
      <w:r w:rsidRPr="008456C7">
        <w:rPr>
          <w:b/>
          <w:bCs/>
          <w:sz w:val="22"/>
          <w:szCs w:val="22"/>
        </w:rPr>
        <w:t xml:space="preserve"> на банкноты</w:t>
      </w:r>
      <w:r>
        <w:rPr>
          <w:b/>
          <w:bCs/>
          <w:sz w:val="22"/>
          <w:szCs w:val="22"/>
        </w:rPr>
        <w:t>/монеты</w:t>
      </w:r>
      <w:r w:rsidRPr="008456C7">
        <w:rPr>
          <w:b/>
          <w:bCs/>
          <w:sz w:val="22"/>
          <w:szCs w:val="22"/>
        </w:rPr>
        <w:t xml:space="preserve"> Банка России </w:t>
      </w:r>
      <w:r>
        <w:rPr>
          <w:b/>
          <w:bCs/>
          <w:sz w:val="22"/>
          <w:szCs w:val="22"/>
        </w:rPr>
        <w:t>другого</w:t>
      </w:r>
      <w:r w:rsidRPr="008456C7">
        <w:rPr>
          <w:b/>
          <w:bCs/>
          <w:sz w:val="22"/>
          <w:szCs w:val="22"/>
        </w:rPr>
        <w:t xml:space="preserve"> номинала</w:t>
      </w:r>
    </w:p>
    <w:p w:rsidR="00914BA6" w:rsidRPr="008456C7" w:rsidRDefault="00914BA6" w:rsidP="00914BA6">
      <w:pPr>
        <w:shd w:val="clear" w:color="auto" w:fill="FFFFFF"/>
        <w:ind w:firstLine="851"/>
        <w:jc w:val="both"/>
        <w:rPr>
          <w:sz w:val="22"/>
          <w:szCs w:val="22"/>
        </w:rPr>
      </w:pPr>
    </w:p>
    <w:p w:rsidR="00914BA6" w:rsidRPr="008456C7" w:rsidRDefault="00914BA6" w:rsidP="00914BA6">
      <w:pPr>
        <w:jc w:val="both"/>
        <w:rPr>
          <w:sz w:val="22"/>
          <w:szCs w:val="22"/>
        </w:rPr>
      </w:pPr>
      <w:r w:rsidRPr="008456C7">
        <w:rPr>
          <w:sz w:val="22"/>
          <w:szCs w:val="22"/>
        </w:rPr>
        <w:t>г. __________</w:t>
      </w:r>
      <w:r w:rsidRPr="008456C7">
        <w:rPr>
          <w:sz w:val="22"/>
          <w:szCs w:val="22"/>
        </w:rPr>
        <w:tab/>
      </w:r>
      <w:r w:rsidRPr="008456C7">
        <w:rPr>
          <w:sz w:val="22"/>
          <w:szCs w:val="22"/>
        </w:rPr>
        <w:tab/>
      </w:r>
      <w:r w:rsidRPr="008456C7">
        <w:rPr>
          <w:sz w:val="22"/>
          <w:szCs w:val="22"/>
        </w:rPr>
        <w:tab/>
      </w:r>
      <w:r w:rsidRPr="008456C7">
        <w:rPr>
          <w:sz w:val="22"/>
          <w:szCs w:val="22"/>
        </w:rPr>
        <w:tab/>
        <w:t xml:space="preserve">                                                                          "_____" _____________20__г.</w:t>
      </w:r>
    </w:p>
    <w:p w:rsidR="00914BA6" w:rsidRPr="008456C7" w:rsidRDefault="00914BA6" w:rsidP="00914BA6">
      <w:pPr>
        <w:jc w:val="both"/>
        <w:rPr>
          <w:sz w:val="16"/>
          <w:szCs w:val="16"/>
        </w:rPr>
      </w:pPr>
    </w:p>
    <w:p w:rsidR="00914BA6" w:rsidRPr="008456C7" w:rsidRDefault="0025290D" w:rsidP="00914BA6">
      <w:pPr>
        <w:shd w:val="clear" w:color="auto" w:fill="FFFFFF"/>
        <w:autoSpaceDE w:val="0"/>
        <w:autoSpaceDN w:val="0"/>
        <w:ind w:firstLine="708"/>
        <w:jc w:val="both"/>
        <w:rPr>
          <w:sz w:val="22"/>
          <w:szCs w:val="22"/>
        </w:rPr>
      </w:pPr>
      <w:r>
        <w:rPr>
          <w:sz w:val="22"/>
          <w:szCs w:val="22"/>
        </w:rPr>
        <w:t>Публичное</w:t>
      </w:r>
      <w:r w:rsidR="00914BA6" w:rsidRPr="008456C7">
        <w:rPr>
          <w:sz w:val="22"/>
          <w:szCs w:val="22"/>
        </w:rPr>
        <w:t xml:space="preserve"> акционерн</w:t>
      </w:r>
      <w:r>
        <w:rPr>
          <w:sz w:val="22"/>
          <w:szCs w:val="22"/>
        </w:rPr>
        <w:t xml:space="preserve">ое общество «Сбербанк России»; ПАО </w:t>
      </w:r>
      <w:r w:rsidR="00914BA6" w:rsidRPr="008456C7">
        <w:rPr>
          <w:sz w:val="22"/>
          <w:szCs w:val="22"/>
        </w:rPr>
        <w:t xml:space="preserve">Сбербанк, именуемый в дальнейшем Банк, в лице </w:t>
      </w:r>
      <w:r w:rsidR="00914BA6" w:rsidRPr="008456C7">
        <w:rPr>
          <w:i/>
          <w:iCs/>
          <w:sz w:val="22"/>
          <w:szCs w:val="22"/>
          <w:u w:val="single"/>
        </w:rPr>
        <w:t>(должность уполномоченного лица Банка, Ф.И.О. полностью)</w:t>
      </w:r>
      <w:r w:rsidR="00914BA6" w:rsidRPr="008456C7">
        <w:rPr>
          <w:sz w:val="22"/>
          <w:szCs w:val="22"/>
        </w:rPr>
        <w:t xml:space="preserve">, действующего в соответствии с Уставом Банка и на основании Доверенности № _______  от _______г., с одной стороны, и </w:t>
      </w:r>
      <w:r w:rsidR="00914BA6" w:rsidRPr="008456C7">
        <w:rPr>
          <w:i/>
          <w:iCs/>
          <w:sz w:val="22"/>
          <w:szCs w:val="22"/>
          <w:u w:val="single"/>
        </w:rPr>
        <w:t>(полное наименование Клиента, соответствующее учредительным документам)</w:t>
      </w:r>
      <w:r w:rsidR="00914BA6" w:rsidRPr="008456C7">
        <w:rPr>
          <w:sz w:val="22"/>
          <w:szCs w:val="22"/>
        </w:rPr>
        <w:t xml:space="preserve">, именуемое в дальнейшем Клиент, в лице </w:t>
      </w:r>
      <w:r w:rsidR="00914BA6" w:rsidRPr="008456C7">
        <w:rPr>
          <w:i/>
          <w:iCs/>
          <w:sz w:val="22"/>
          <w:szCs w:val="22"/>
          <w:u w:val="single"/>
        </w:rPr>
        <w:t>(должность уполномоченного лица Клиента, Ф.И.О. полностью)</w:t>
      </w:r>
      <w:r w:rsidR="00914BA6" w:rsidRPr="008456C7">
        <w:rPr>
          <w:sz w:val="22"/>
          <w:szCs w:val="22"/>
        </w:rPr>
        <w:t>, действующего на основании _________________________________, с другой стороны, при совместном наименовании Стороны, заключили настоящий Договор о нижеследующем:</w:t>
      </w:r>
    </w:p>
    <w:p w:rsidR="00914BA6" w:rsidRPr="008456C7" w:rsidRDefault="00914BA6" w:rsidP="00914BA6">
      <w:pPr>
        <w:shd w:val="clear" w:color="auto" w:fill="FFFFFF"/>
        <w:ind w:firstLine="567"/>
        <w:jc w:val="both"/>
        <w:rPr>
          <w:sz w:val="22"/>
        </w:rPr>
      </w:pPr>
      <w:r w:rsidRPr="008456C7">
        <w:rPr>
          <w:sz w:val="22"/>
        </w:rPr>
        <w:t xml:space="preserve">1. Банк </w:t>
      </w:r>
      <w:r w:rsidRPr="008456C7">
        <w:rPr>
          <w:sz w:val="22"/>
          <w:szCs w:val="22"/>
        </w:rPr>
        <w:t>по предварительным заявкам Клиента</w:t>
      </w:r>
      <w:r w:rsidRPr="008456C7">
        <w:rPr>
          <w:sz w:val="22"/>
        </w:rPr>
        <w:t xml:space="preserve"> осуществляет подготовку монет</w:t>
      </w:r>
      <w:r>
        <w:rPr>
          <w:sz w:val="22"/>
        </w:rPr>
        <w:t>ы</w:t>
      </w:r>
      <w:r w:rsidRPr="008456C7">
        <w:rPr>
          <w:sz w:val="22"/>
        </w:rPr>
        <w:t xml:space="preserve">/ банкнот Банка России, упаковку банкнот Банка России в одноразовые номерные сейф–пакеты (далее пакеты), </w:t>
      </w:r>
      <w:r>
        <w:rPr>
          <w:sz w:val="22"/>
        </w:rPr>
        <w:t xml:space="preserve">монеты – в полные мешки (стандартная банковская упаковка с цветными ярлыками), </w:t>
      </w:r>
      <w:r w:rsidRPr="008456C7">
        <w:rPr>
          <w:sz w:val="22"/>
        </w:rPr>
        <w:t>а также их доставку Клиенту в обмен на банкноты</w:t>
      </w:r>
      <w:r>
        <w:rPr>
          <w:sz w:val="22"/>
        </w:rPr>
        <w:t>/монеты</w:t>
      </w:r>
      <w:r w:rsidRPr="008456C7">
        <w:rPr>
          <w:sz w:val="22"/>
        </w:rPr>
        <w:t xml:space="preserve"> Банка России </w:t>
      </w:r>
      <w:r>
        <w:rPr>
          <w:sz w:val="22"/>
        </w:rPr>
        <w:t>другого</w:t>
      </w:r>
      <w:r w:rsidRPr="008456C7">
        <w:rPr>
          <w:sz w:val="22"/>
        </w:rPr>
        <w:t xml:space="preserve"> номинала (далее: доставка монеты/банкнот в обмен на банкноты</w:t>
      </w:r>
      <w:r>
        <w:rPr>
          <w:sz w:val="22"/>
        </w:rPr>
        <w:t>/монеты</w:t>
      </w:r>
      <w:r w:rsidRPr="008456C7">
        <w:rPr>
          <w:sz w:val="22"/>
        </w:rPr>
        <w:t>) из кассового подразделения Банка силами и средствами подразделения инкассации Банка в соответствии с нормативными документами Банка России, Банка и условиями настоящего Договора.</w:t>
      </w:r>
    </w:p>
    <w:p w:rsidR="00914BA6" w:rsidRPr="008456C7" w:rsidRDefault="00914BA6" w:rsidP="00914BA6">
      <w:pPr>
        <w:shd w:val="clear" w:color="auto" w:fill="FFFFFF"/>
        <w:ind w:firstLine="567"/>
        <w:jc w:val="both"/>
        <w:rPr>
          <w:sz w:val="22"/>
        </w:rPr>
      </w:pPr>
      <w:r w:rsidRPr="008456C7">
        <w:rPr>
          <w:sz w:val="22"/>
        </w:rPr>
        <w:t>2. Условия оказания услуг, указанных в п.1 настоящего Договора, а также ответственность сторон за их выполнение приведены в Приложении №1 к Договору.</w:t>
      </w:r>
    </w:p>
    <w:p w:rsidR="00914BA6" w:rsidRPr="008456C7" w:rsidRDefault="00914BA6" w:rsidP="00914BA6">
      <w:pPr>
        <w:shd w:val="clear" w:color="auto" w:fill="FFFFFF"/>
        <w:autoSpaceDE w:val="0"/>
        <w:autoSpaceDN w:val="0"/>
        <w:ind w:firstLine="567"/>
        <w:jc w:val="both"/>
        <w:rPr>
          <w:sz w:val="22"/>
        </w:rPr>
      </w:pPr>
      <w:r w:rsidRPr="008456C7">
        <w:rPr>
          <w:sz w:val="22"/>
          <w:szCs w:val="22"/>
        </w:rPr>
        <w:t>Размер платы за оказанные Банком услуги, порядок и сроки ее взимания с Клиента приведены в Приложении №2 к настоящему Договору.</w:t>
      </w:r>
    </w:p>
    <w:p w:rsidR="00914BA6" w:rsidRPr="008456C7" w:rsidRDefault="00914BA6" w:rsidP="00914BA6">
      <w:pPr>
        <w:shd w:val="clear" w:color="auto" w:fill="FFFFFF"/>
        <w:autoSpaceDE w:val="0"/>
        <w:autoSpaceDN w:val="0"/>
        <w:ind w:firstLine="567"/>
        <w:jc w:val="both"/>
        <w:rPr>
          <w:sz w:val="22"/>
        </w:rPr>
      </w:pPr>
      <w:r w:rsidRPr="008456C7">
        <w:rPr>
          <w:sz w:val="22"/>
        </w:rPr>
        <w:t xml:space="preserve">Адреса доставки монеты/ банкнот указаны в </w:t>
      </w:r>
      <w:r w:rsidRPr="008456C7">
        <w:rPr>
          <w:sz w:val="22"/>
          <w:szCs w:val="22"/>
        </w:rPr>
        <w:t xml:space="preserve">Приложении №3 </w:t>
      </w:r>
      <w:r w:rsidRPr="008456C7">
        <w:rPr>
          <w:sz w:val="22"/>
        </w:rPr>
        <w:t>к настоящему Договору.</w:t>
      </w:r>
    </w:p>
    <w:p w:rsidR="00914BA6" w:rsidRPr="008456C7" w:rsidRDefault="00914BA6" w:rsidP="00914BA6">
      <w:pPr>
        <w:shd w:val="clear" w:color="auto" w:fill="FFFFFF"/>
        <w:ind w:firstLine="567"/>
        <w:jc w:val="both"/>
        <w:rPr>
          <w:sz w:val="22"/>
          <w:szCs w:val="22"/>
        </w:rPr>
      </w:pPr>
      <w:r w:rsidRPr="008456C7">
        <w:rPr>
          <w:sz w:val="22"/>
          <w:szCs w:val="22"/>
        </w:rPr>
        <w:t xml:space="preserve">3. Банк организовывает предоставление услуг, указанных в п. 1 настоящего Договора в срок не позднее ___ (________) </w:t>
      </w:r>
      <w:r w:rsidRPr="008456C7">
        <w:rPr>
          <w:i/>
          <w:sz w:val="22"/>
          <w:szCs w:val="22"/>
        </w:rPr>
        <w:t>(цифрами и прописью)</w:t>
      </w:r>
      <w:r w:rsidRPr="008456C7">
        <w:rPr>
          <w:sz w:val="22"/>
          <w:szCs w:val="22"/>
        </w:rPr>
        <w:t xml:space="preserve"> рабочих дней с даты подписания Сторонами настоящего Договора.</w:t>
      </w:r>
    </w:p>
    <w:p w:rsidR="00914BA6" w:rsidRPr="008456C7" w:rsidRDefault="00914BA6" w:rsidP="00914BA6">
      <w:pPr>
        <w:shd w:val="clear" w:color="auto" w:fill="FFFFFF"/>
        <w:ind w:firstLine="567"/>
        <w:jc w:val="both"/>
        <w:rPr>
          <w:sz w:val="22"/>
          <w:szCs w:val="22"/>
        </w:rPr>
      </w:pPr>
      <w:r w:rsidRPr="008456C7">
        <w:rPr>
          <w:sz w:val="22"/>
          <w:szCs w:val="22"/>
        </w:rPr>
        <w:t>4. Настоящий Договор вступает в силу с даты его подписания Сторонами и действует в течение 12 месяцев с указанной даты. Если ни одна из сторон не позднее, чем за 1 (один) месяц до окончания срока действия настоящего Договора, не заявит о расторжении настоящего Договора, срок действия настоящего Договора считается продленным на неопределенный срок.</w:t>
      </w:r>
    </w:p>
    <w:p w:rsidR="00914BA6" w:rsidRPr="008456C7" w:rsidRDefault="00914BA6" w:rsidP="00914BA6">
      <w:pPr>
        <w:shd w:val="clear" w:color="auto" w:fill="FFFFFF"/>
        <w:ind w:firstLine="567"/>
        <w:jc w:val="both"/>
        <w:rPr>
          <w:sz w:val="22"/>
          <w:szCs w:val="22"/>
        </w:rPr>
      </w:pPr>
      <w:r w:rsidRPr="008456C7">
        <w:rPr>
          <w:sz w:val="22"/>
          <w:szCs w:val="22"/>
        </w:rPr>
        <w:t>5. Каждая из</w:t>
      </w:r>
      <w:r w:rsidRPr="008456C7">
        <w:rPr>
          <w:b/>
          <w:bCs/>
          <w:sz w:val="22"/>
          <w:szCs w:val="22"/>
        </w:rPr>
        <w:t xml:space="preserve"> </w:t>
      </w:r>
      <w:r w:rsidRPr="008456C7">
        <w:rPr>
          <w:sz w:val="22"/>
          <w:szCs w:val="22"/>
        </w:rPr>
        <w:t xml:space="preserve">Сторон имеет право в любое время расторгнуть настоящий Договор при отсутствии неурегулированных имущественных споров с письменным предупреждением об этом другой Стороны не позднее, чем за 30 (тридцать) календарных дней до предполагаемой даты его расторжения. </w:t>
      </w:r>
    </w:p>
    <w:p w:rsidR="00914BA6" w:rsidRPr="008456C7" w:rsidRDefault="00914BA6" w:rsidP="00914BA6">
      <w:pPr>
        <w:shd w:val="clear" w:color="auto" w:fill="FFFFFF"/>
        <w:ind w:firstLine="567"/>
        <w:jc w:val="both"/>
        <w:rPr>
          <w:snapToGrid w:val="0"/>
          <w:sz w:val="22"/>
          <w:szCs w:val="22"/>
        </w:rPr>
      </w:pPr>
      <w:r w:rsidRPr="008456C7">
        <w:rPr>
          <w:snapToGrid w:val="0"/>
          <w:sz w:val="22"/>
          <w:szCs w:val="22"/>
        </w:rPr>
        <w:t>Уведомление о расторжении настоящего Договора направляется посредством почтовой связи заказным письмом с уведомлением о вручении или иным способом, позволяющим подтвердить его получение одной из Сторон. Договор считается расторгнутым с даты, указанной в уведомлении о расторжении.</w:t>
      </w:r>
    </w:p>
    <w:p w:rsidR="00914BA6" w:rsidRPr="008456C7" w:rsidRDefault="00914BA6" w:rsidP="00914BA6">
      <w:pPr>
        <w:ind w:firstLine="567"/>
        <w:jc w:val="both"/>
        <w:rPr>
          <w:sz w:val="22"/>
          <w:szCs w:val="22"/>
        </w:rPr>
      </w:pPr>
      <w:r w:rsidRPr="008456C7">
        <w:rPr>
          <w:sz w:val="22"/>
          <w:szCs w:val="22"/>
        </w:rPr>
        <w:t>6. Настоящий Договор составлен в двух экземплярах, по одному экземпляру для каждой из сторон.</w:t>
      </w:r>
    </w:p>
    <w:p w:rsidR="00914BA6" w:rsidRPr="008456C7" w:rsidRDefault="00914BA6" w:rsidP="00914BA6">
      <w:pPr>
        <w:shd w:val="clear" w:color="auto" w:fill="FFFFFF"/>
        <w:ind w:firstLine="567"/>
        <w:jc w:val="both"/>
        <w:rPr>
          <w:b/>
          <w:bCs/>
          <w:sz w:val="22"/>
          <w:u w:val="single"/>
        </w:rPr>
      </w:pPr>
      <w:r w:rsidRPr="008456C7">
        <w:rPr>
          <w:sz w:val="22"/>
          <w:szCs w:val="22"/>
        </w:rPr>
        <w:t>Приложения к настоящему Договору являются его неотъемлемыми частями.</w:t>
      </w:r>
    </w:p>
    <w:p w:rsidR="00914BA6" w:rsidRDefault="00914BA6" w:rsidP="00914BA6">
      <w:pPr>
        <w:shd w:val="clear" w:color="auto" w:fill="FFFFFF"/>
        <w:jc w:val="center"/>
        <w:rPr>
          <w:sz w:val="22"/>
          <w:szCs w:val="22"/>
        </w:rPr>
      </w:pPr>
    </w:p>
    <w:p w:rsidR="00914BA6" w:rsidRPr="008456C7" w:rsidRDefault="00914BA6" w:rsidP="00914BA6">
      <w:pPr>
        <w:shd w:val="clear" w:color="auto" w:fill="FFFFFF"/>
        <w:jc w:val="center"/>
        <w:rPr>
          <w:sz w:val="22"/>
          <w:szCs w:val="22"/>
        </w:rPr>
      </w:pPr>
      <w:r w:rsidRPr="008456C7">
        <w:rPr>
          <w:sz w:val="22"/>
          <w:szCs w:val="22"/>
        </w:rPr>
        <w:t>ПОДПИСИ СТОРОН:</w:t>
      </w:r>
    </w:p>
    <w:p w:rsidR="00914BA6" w:rsidRPr="008456C7" w:rsidRDefault="00914BA6" w:rsidP="00914BA6">
      <w:pPr>
        <w:shd w:val="clear" w:color="auto" w:fill="FFFFFF"/>
        <w:jc w:val="center"/>
        <w:rPr>
          <w:color w:val="FF9900"/>
          <w:sz w:val="16"/>
          <w:szCs w:val="16"/>
        </w:rPr>
      </w:pPr>
    </w:p>
    <w:tbl>
      <w:tblPr>
        <w:tblW w:w="0" w:type="auto"/>
        <w:jc w:val="center"/>
        <w:tblInd w:w="-308" w:type="dxa"/>
        <w:tblLayout w:type="fixed"/>
        <w:tblCellMar>
          <w:left w:w="71" w:type="dxa"/>
          <w:right w:w="71" w:type="dxa"/>
        </w:tblCellMar>
        <w:tblLook w:val="0000" w:firstRow="0" w:lastRow="0" w:firstColumn="0" w:lastColumn="0" w:noHBand="0" w:noVBand="0"/>
      </w:tblPr>
      <w:tblGrid>
        <w:gridCol w:w="5053"/>
        <w:gridCol w:w="5053"/>
      </w:tblGrid>
      <w:tr w:rsidR="00914BA6" w:rsidRPr="008456C7" w:rsidTr="003B5ABF">
        <w:tblPrEx>
          <w:tblCellMar>
            <w:top w:w="0" w:type="dxa"/>
            <w:bottom w:w="0" w:type="dxa"/>
          </w:tblCellMar>
        </w:tblPrEx>
        <w:trPr>
          <w:cantSplit/>
          <w:trHeight w:val="223"/>
          <w:jc w:val="center"/>
        </w:trPr>
        <w:tc>
          <w:tcPr>
            <w:tcW w:w="5053" w:type="dxa"/>
            <w:tcBorders>
              <w:top w:val="nil"/>
              <w:left w:val="nil"/>
              <w:bottom w:val="nil"/>
              <w:right w:val="nil"/>
            </w:tcBorders>
          </w:tcPr>
          <w:p w:rsidR="00914BA6" w:rsidRPr="008456C7" w:rsidRDefault="00914BA6" w:rsidP="003B5ABF">
            <w:pPr>
              <w:numPr>
                <w:ilvl w:val="12"/>
                <w:numId w:val="0"/>
              </w:numPr>
              <w:jc w:val="center"/>
              <w:rPr>
                <w:sz w:val="20"/>
                <w:szCs w:val="20"/>
              </w:rPr>
            </w:pPr>
            <w:r w:rsidRPr="008456C7">
              <w:rPr>
                <w:sz w:val="20"/>
                <w:szCs w:val="20"/>
              </w:rPr>
              <w:t>_________________________________________________</w:t>
            </w:r>
          </w:p>
          <w:p w:rsidR="00914BA6" w:rsidRPr="008456C7" w:rsidRDefault="00914BA6" w:rsidP="003B5ABF">
            <w:pPr>
              <w:numPr>
                <w:ilvl w:val="12"/>
                <w:numId w:val="0"/>
              </w:numPr>
              <w:jc w:val="center"/>
              <w:rPr>
                <w:sz w:val="20"/>
                <w:szCs w:val="20"/>
              </w:rPr>
            </w:pPr>
            <w:r w:rsidRPr="008456C7">
              <w:rPr>
                <w:sz w:val="20"/>
                <w:szCs w:val="20"/>
              </w:rPr>
              <w:t>(должность уполномоч. представителя Банка)</w:t>
            </w:r>
          </w:p>
          <w:p w:rsidR="00914BA6" w:rsidRPr="008456C7" w:rsidRDefault="00914BA6" w:rsidP="003B5ABF">
            <w:pPr>
              <w:numPr>
                <w:ilvl w:val="12"/>
                <w:numId w:val="0"/>
              </w:numPr>
              <w:jc w:val="center"/>
              <w:rPr>
                <w:sz w:val="20"/>
                <w:szCs w:val="20"/>
              </w:rPr>
            </w:pPr>
            <w:r w:rsidRPr="008456C7">
              <w:rPr>
                <w:sz w:val="20"/>
                <w:szCs w:val="20"/>
              </w:rPr>
              <w:t>_________________________________________________</w:t>
            </w:r>
          </w:p>
          <w:p w:rsidR="00914BA6" w:rsidRPr="008456C7" w:rsidRDefault="00914BA6" w:rsidP="003B5ABF">
            <w:pPr>
              <w:numPr>
                <w:ilvl w:val="12"/>
                <w:numId w:val="0"/>
              </w:numPr>
              <w:jc w:val="center"/>
              <w:rPr>
                <w:sz w:val="20"/>
                <w:szCs w:val="20"/>
              </w:rPr>
            </w:pPr>
            <w:r w:rsidRPr="008456C7">
              <w:rPr>
                <w:sz w:val="20"/>
                <w:szCs w:val="20"/>
              </w:rPr>
              <w:t xml:space="preserve"> (подпись)                 (фамилия, и.о.)</w:t>
            </w:r>
          </w:p>
        </w:tc>
        <w:tc>
          <w:tcPr>
            <w:tcW w:w="5053" w:type="dxa"/>
            <w:tcBorders>
              <w:top w:val="nil"/>
              <w:left w:val="nil"/>
              <w:bottom w:val="nil"/>
              <w:right w:val="nil"/>
            </w:tcBorders>
          </w:tcPr>
          <w:p w:rsidR="00914BA6" w:rsidRPr="008456C7" w:rsidRDefault="00914BA6" w:rsidP="003B5ABF">
            <w:pPr>
              <w:numPr>
                <w:ilvl w:val="12"/>
                <w:numId w:val="0"/>
              </w:numPr>
              <w:jc w:val="center"/>
              <w:rPr>
                <w:sz w:val="20"/>
                <w:szCs w:val="20"/>
              </w:rPr>
            </w:pPr>
            <w:r w:rsidRPr="008456C7">
              <w:rPr>
                <w:sz w:val="20"/>
                <w:szCs w:val="20"/>
              </w:rPr>
              <w:t>_________________________________________________</w:t>
            </w:r>
          </w:p>
          <w:p w:rsidR="00914BA6" w:rsidRPr="008456C7" w:rsidRDefault="00914BA6" w:rsidP="003B5ABF">
            <w:pPr>
              <w:numPr>
                <w:ilvl w:val="12"/>
                <w:numId w:val="0"/>
              </w:numPr>
              <w:jc w:val="center"/>
              <w:rPr>
                <w:sz w:val="20"/>
                <w:szCs w:val="20"/>
              </w:rPr>
            </w:pPr>
            <w:r w:rsidRPr="008456C7">
              <w:rPr>
                <w:sz w:val="20"/>
                <w:szCs w:val="20"/>
              </w:rPr>
              <w:t>(должность уполномоч. представителя Клиента)</w:t>
            </w:r>
          </w:p>
          <w:p w:rsidR="00914BA6" w:rsidRPr="008456C7" w:rsidRDefault="00914BA6" w:rsidP="003B5ABF">
            <w:pPr>
              <w:numPr>
                <w:ilvl w:val="12"/>
                <w:numId w:val="0"/>
              </w:numPr>
              <w:jc w:val="center"/>
              <w:rPr>
                <w:sz w:val="20"/>
                <w:szCs w:val="20"/>
              </w:rPr>
            </w:pPr>
            <w:r w:rsidRPr="008456C7">
              <w:rPr>
                <w:sz w:val="20"/>
                <w:szCs w:val="20"/>
              </w:rPr>
              <w:t>_________________________________________________</w:t>
            </w:r>
          </w:p>
          <w:p w:rsidR="00914BA6" w:rsidRPr="008456C7" w:rsidRDefault="00914BA6" w:rsidP="003B5ABF">
            <w:pPr>
              <w:numPr>
                <w:ilvl w:val="12"/>
                <w:numId w:val="0"/>
              </w:numPr>
              <w:tabs>
                <w:tab w:val="left" w:pos="5329"/>
              </w:tabs>
              <w:ind w:left="-71" w:right="266"/>
              <w:jc w:val="center"/>
              <w:rPr>
                <w:sz w:val="22"/>
                <w:szCs w:val="22"/>
              </w:rPr>
            </w:pPr>
            <w:r w:rsidRPr="008456C7">
              <w:rPr>
                <w:sz w:val="20"/>
                <w:szCs w:val="20"/>
              </w:rPr>
              <w:t xml:space="preserve">             (подпись)                 (фамилия, и.о.)</w:t>
            </w:r>
          </w:p>
        </w:tc>
      </w:tr>
    </w:tbl>
    <w:p w:rsidR="00914BA6" w:rsidRPr="008456C7" w:rsidRDefault="00914BA6" w:rsidP="00914BA6">
      <w:pPr>
        <w:shd w:val="clear" w:color="auto" w:fill="FFFFFF"/>
        <w:rPr>
          <w:sz w:val="22"/>
        </w:rPr>
      </w:pPr>
      <w:r w:rsidRPr="008456C7">
        <w:rPr>
          <w:sz w:val="22"/>
        </w:rPr>
        <w:t xml:space="preserve">   </w:t>
      </w:r>
    </w:p>
    <w:p w:rsidR="00914BA6" w:rsidRPr="008456C7" w:rsidRDefault="00914BA6" w:rsidP="00914BA6">
      <w:pPr>
        <w:shd w:val="clear" w:color="auto" w:fill="FFFFFF"/>
        <w:rPr>
          <w:sz w:val="22"/>
        </w:rPr>
      </w:pPr>
      <w:r w:rsidRPr="008456C7">
        <w:rPr>
          <w:sz w:val="22"/>
        </w:rPr>
        <w:t xml:space="preserve">     МП                                                                                        МП</w:t>
      </w:r>
    </w:p>
    <w:p w:rsidR="00914BA6" w:rsidRDefault="00914BA6" w:rsidP="00914BA6">
      <w:pPr>
        <w:shd w:val="clear" w:color="auto" w:fill="FFFFFF"/>
        <w:ind w:left="5580"/>
        <w:rPr>
          <w:sz w:val="22"/>
          <w:szCs w:val="22"/>
        </w:rPr>
      </w:pPr>
    </w:p>
    <w:p w:rsidR="00914BA6" w:rsidRPr="005A256F" w:rsidRDefault="00914BA6" w:rsidP="00914BA6">
      <w:pPr>
        <w:shd w:val="clear" w:color="auto" w:fill="FFFFFF"/>
        <w:ind w:left="5580"/>
        <w:rPr>
          <w:sz w:val="22"/>
          <w:szCs w:val="22"/>
        </w:rPr>
      </w:pPr>
    </w:p>
    <w:p w:rsidR="00914BA6" w:rsidRPr="005A256F" w:rsidRDefault="00914BA6" w:rsidP="00914BA6">
      <w:pPr>
        <w:shd w:val="clear" w:color="auto" w:fill="FFFFFF"/>
        <w:ind w:left="5580"/>
        <w:rPr>
          <w:sz w:val="22"/>
          <w:szCs w:val="22"/>
        </w:rPr>
      </w:pPr>
    </w:p>
    <w:p w:rsidR="00914BA6" w:rsidRPr="005A256F" w:rsidRDefault="00914BA6" w:rsidP="00914BA6">
      <w:pPr>
        <w:shd w:val="clear" w:color="auto" w:fill="FFFFFF"/>
        <w:ind w:left="5580"/>
        <w:rPr>
          <w:sz w:val="22"/>
          <w:szCs w:val="22"/>
        </w:rPr>
      </w:pPr>
    </w:p>
    <w:p w:rsidR="00914BA6" w:rsidRPr="005A256F" w:rsidRDefault="00914BA6" w:rsidP="00914BA6">
      <w:pPr>
        <w:shd w:val="clear" w:color="auto" w:fill="FFFFFF"/>
        <w:ind w:left="5580"/>
        <w:rPr>
          <w:sz w:val="22"/>
          <w:szCs w:val="22"/>
        </w:rPr>
      </w:pPr>
    </w:p>
    <w:p w:rsidR="00914BA6" w:rsidRPr="005A256F" w:rsidRDefault="00914BA6" w:rsidP="00914BA6">
      <w:pPr>
        <w:shd w:val="clear" w:color="auto" w:fill="FFFFFF"/>
        <w:ind w:left="5580"/>
        <w:rPr>
          <w:sz w:val="22"/>
          <w:szCs w:val="22"/>
        </w:rPr>
      </w:pPr>
    </w:p>
    <w:p w:rsidR="00914BA6" w:rsidRPr="005A256F" w:rsidRDefault="00914BA6" w:rsidP="00914BA6">
      <w:pPr>
        <w:shd w:val="clear" w:color="auto" w:fill="FFFFFF"/>
        <w:ind w:left="5580"/>
        <w:rPr>
          <w:sz w:val="22"/>
          <w:szCs w:val="22"/>
        </w:rPr>
      </w:pPr>
    </w:p>
    <w:p w:rsidR="00914BA6" w:rsidRPr="005A256F" w:rsidRDefault="00914BA6" w:rsidP="00914BA6">
      <w:pPr>
        <w:shd w:val="clear" w:color="auto" w:fill="FFFFFF"/>
        <w:ind w:left="5580"/>
        <w:rPr>
          <w:sz w:val="22"/>
          <w:szCs w:val="22"/>
        </w:rPr>
      </w:pPr>
    </w:p>
    <w:p w:rsidR="00914BA6" w:rsidRDefault="00914BA6" w:rsidP="00914BA6">
      <w:pPr>
        <w:shd w:val="clear" w:color="auto" w:fill="FFFFFF"/>
        <w:ind w:left="5580"/>
        <w:rPr>
          <w:sz w:val="22"/>
          <w:szCs w:val="22"/>
        </w:rPr>
      </w:pPr>
    </w:p>
    <w:p w:rsidR="003572AD" w:rsidRDefault="003572AD" w:rsidP="00914BA6">
      <w:pPr>
        <w:shd w:val="clear" w:color="auto" w:fill="FFFFFF"/>
        <w:ind w:left="5580"/>
        <w:rPr>
          <w:sz w:val="22"/>
          <w:szCs w:val="22"/>
        </w:rPr>
      </w:pPr>
    </w:p>
    <w:p w:rsidR="00914BA6" w:rsidRPr="008456C7" w:rsidRDefault="00914BA6" w:rsidP="00914BA6">
      <w:pPr>
        <w:shd w:val="clear" w:color="auto" w:fill="FFFFFF"/>
        <w:ind w:left="5580"/>
        <w:rPr>
          <w:sz w:val="22"/>
          <w:szCs w:val="22"/>
        </w:rPr>
      </w:pPr>
    </w:p>
    <w:p w:rsidR="00914BA6" w:rsidRPr="008456C7" w:rsidRDefault="00914BA6" w:rsidP="00914BA6">
      <w:pPr>
        <w:shd w:val="clear" w:color="auto" w:fill="FFFFFF"/>
        <w:ind w:left="5580"/>
        <w:rPr>
          <w:sz w:val="22"/>
          <w:szCs w:val="22"/>
        </w:rPr>
      </w:pPr>
      <w:r w:rsidRPr="008456C7">
        <w:rPr>
          <w:sz w:val="22"/>
          <w:szCs w:val="22"/>
        </w:rPr>
        <w:lastRenderedPageBreak/>
        <w:t>Приложение № 1</w:t>
      </w:r>
    </w:p>
    <w:p w:rsidR="00914BA6" w:rsidRPr="008456C7" w:rsidRDefault="00914BA6" w:rsidP="00914BA6">
      <w:pPr>
        <w:shd w:val="clear" w:color="auto" w:fill="FFFFFF"/>
        <w:ind w:left="5580"/>
        <w:rPr>
          <w:sz w:val="22"/>
          <w:szCs w:val="22"/>
        </w:rPr>
      </w:pPr>
      <w:r w:rsidRPr="008456C7">
        <w:rPr>
          <w:sz w:val="22"/>
          <w:szCs w:val="22"/>
        </w:rPr>
        <w:t xml:space="preserve">к Договору на </w:t>
      </w:r>
      <w:r w:rsidRPr="008456C7">
        <w:rPr>
          <w:bCs/>
          <w:sz w:val="22"/>
          <w:szCs w:val="22"/>
        </w:rPr>
        <w:t>доставку монеты/ банкнот Банка России в обмен</w:t>
      </w:r>
      <w:r w:rsidRPr="008456C7">
        <w:rPr>
          <w:sz w:val="22"/>
          <w:szCs w:val="22"/>
        </w:rPr>
        <w:t xml:space="preserve"> </w:t>
      </w:r>
      <w:r w:rsidRPr="008456C7">
        <w:rPr>
          <w:bCs/>
          <w:sz w:val="22"/>
          <w:szCs w:val="22"/>
        </w:rPr>
        <w:t>на банкноты</w:t>
      </w:r>
      <w:r>
        <w:rPr>
          <w:bCs/>
          <w:sz w:val="22"/>
          <w:szCs w:val="22"/>
        </w:rPr>
        <w:t>/монеты</w:t>
      </w:r>
      <w:r w:rsidRPr="008456C7">
        <w:rPr>
          <w:bCs/>
          <w:sz w:val="22"/>
          <w:szCs w:val="22"/>
        </w:rPr>
        <w:t xml:space="preserve"> Банка России </w:t>
      </w:r>
      <w:r>
        <w:rPr>
          <w:bCs/>
          <w:sz w:val="22"/>
          <w:szCs w:val="22"/>
        </w:rPr>
        <w:t>другого</w:t>
      </w:r>
      <w:r w:rsidRPr="008456C7">
        <w:rPr>
          <w:bCs/>
          <w:sz w:val="22"/>
          <w:szCs w:val="22"/>
        </w:rPr>
        <w:t xml:space="preserve"> номинала</w:t>
      </w:r>
      <w:r w:rsidRPr="008456C7">
        <w:rPr>
          <w:sz w:val="22"/>
          <w:szCs w:val="22"/>
        </w:rPr>
        <w:t xml:space="preserve"> № ___________ </w:t>
      </w:r>
    </w:p>
    <w:p w:rsidR="00914BA6" w:rsidRPr="008456C7" w:rsidRDefault="00914BA6" w:rsidP="00914BA6">
      <w:pPr>
        <w:shd w:val="clear" w:color="auto" w:fill="FFFFFF"/>
        <w:ind w:left="5580"/>
        <w:rPr>
          <w:sz w:val="22"/>
          <w:szCs w:val="22"/>
        </w:rPr>
      </w:pPr>
      <w:r w:rsidRPr="008456C7">
        <w:rPr>
          <w:sz w:val="22"/>
          <w:szCs w:val="22"/>
        </w:rPr>
        <w:t>от " ___ "  _______  20__ г.</w:t>
      </w:r>
    </w:p>
    <w:p w:rsidR="00914BA6" w:rsidRPr="008456C7" w:rsidRDefault="00914BA6" w:rsidP="00914BA6">
      <w:pPr>
        <w:shd w:val="clear" w:color="auto" w:fill="FFFFFF"/>
        <w:jc w:val="both"/>
        <w:rPr>
          <w:sz w:val="16"/>
          <w:szCs w:val="16"/>
        </w:rPr>
      </w:pPr>
    </w:p>
    <w:p w:rsidR="00914BA6" w:rsidRPr="008456C7" w:rsidRDefault="00914BA6" w:rsidP="00914BA6">
      <w:pPr>
        <w:shd w:val="clear" w:color="auto" w:fill="FFFFFF"/>
        <w:jc w:val="center"/>
        <w:rPr>
          <w:sz w:val="22"/>
          <w:szCs w:val="22"/>
        </w:rPr>
      </w:pPr>
      <w:r w:rsidRPr="008456C7">
        <w:rPr>
          <w:sz w:val="22"/>
          <w:szCs w:val="22"/>
        </w:rPr>
        <w:t xml:space="preserve">УСЛОВИЯ ОКАЗАНИЯ </w:t>
      </w:r>
      <w:r w:rsidR="003A22DA">
        <w:rPr>
          <w:sz w:val="22"/>
          <w:szCs w:val="22"/>
        </w:rPr>
        <w:t xml:space="preserve">ПАО </w:t>
      </w:r>
      <w:r w:rsidRPr="008456C7">
        <w:rPr>
          <w:sz w:val="22"/>
          <w:szCs w:val="22"/>
        </w:rPr>
        <w:t>СБЕРБАНК УСЛУГИ ДОСТАВКИ МОНЕТЫ/ БАНКНОТ БАНКА РОССИИ В ОБМЕН НА БАНКНОТЫ</w:t>
      </w:r>
      <w:r>
        <w:rPr>
          <w:sz w:val="22"/>
          <w:szCs w:val="22"/>
        </w:rPr>
        <w:t>/МОНЕТЫ</w:t>
      </w:r>
      <w:r w:rsidRPr="008456C7">
        <w:rPr>
          <w:sz w:val="22"/>
          <w:szCs w:val="22"/>
        </w:rPr>
        <w:t xml:space="preserve"> БАНКА РОССИИ </w:t>
      </w:r>
      <w:r>
        <w:rPr>
          <w:sz w:val="22"/>
          <w:szCs w:val="22"/>
        </w:rPr>
        <w:t>ДРУГОГО</w:t>
      </w:r>
      <w:r w:rsidRPr="008456C7">
        <w:rPr>
          <w:sz w:val="22"/>
          <w:szCs w:val="22"/>
        </w:rPr>
        <w:t xml:space="preserve"> НОМИНАЛА </w:t>
      </w:r>
    </w:p>
    <w:p w:rsidR="00914BA6" w:rsidRPr="008456C7" w:rsidRDefault="00914BA6" w:rsidP="00914BA6">
      <w:pPr>
        <w:shd w:val="clear" w:color="auto" w:fill="FFFFFF"/>
        <w:rPr>
          <w:sz w:val="16"/>
          <w:szCs w:val="16"/>
        </w:rPr>
      </w:pPr>
    </w:p>
    <w:p w:rsidR="00914BA6" w:rsidRPr="008456C7" w:rsidRDefault="00914BA6" w:rsidP="00914BA6">
      <w:pPr>
        <w:ind w:firstLine="567"/>
        <w:jc w:val="both"/>
        <w:rPr>
          <w:sz w:val="22"/>
          <w:szCs w:val="22"/>
        </w:rPr>
      </w:pPr>
      <w:r w:rsidRPr="008456C7">
        <w:rPr>
          <w:sz w:val="22"/>
          <w:szCs w:val="22"/>
        </w:rPr>
        <w:t>При исполнении условий настоящего Договора</w:t>
      </w:r>
    </w:p>
    <w:p w:rsidR="00914BA6" w:rsidRPr="008456C7" w:rsidRDefault="00914BA6" w:rsidP="00914BA6">
      <w:pPr>
        <w:ind w:firstLine="567"/>
        <w:jc w:val="both"/>
        <w:rPr>
          <w:b/>
          <w:sz w:val="22"/>
          <w:szCs w:val="22"/>
        </w:rPr>
      </w:pPr>
      <w:r w:rsidRPr="008456C7">
        <w:rPr>
          <w:b/>
          <w:sz w:val="22"/>
          <w:szCs w:val="22"/>
        </w:rPr>
        <w:t>1. Банк обязуется:</w:t>
      </w:r>
    </w:p>
    <w:p w:rsidR="00914BA6" w:rsidRPr="001B6F66" w:rsidRDefault="00914BA6" w:rsidP="00914BA6">
      <w:pPr>
        <w:shd w:val="clear" w:color="auto" w:fill="FFFFFF"/>
        <w:ind w:firstLine="567"/>
        <w:jc w:val="both"/>
        <w:rPr>
          <w:sz w:val="22"/>
          <w:szCs w:val="22"/>
        </w:rPr>
      </w:pPr>
      <w:r w:rsidRPr="008456C7">
        <w:rPr>
          <w:sz w:val="22"/>
        </w:rPr>
        <w:t>1.</w:t>
      </w:r>
      <w:r>
        <w:rPr>
          <w:sz w:val="22"/>
        </w:rPr>
        <w:t>1</w:t>
      </w:r>
      <w:r w:rsidRPr="008456C7">
        <w:rPr>
          <w:sz w:val="22"/>
        </w:rPr>
        <w:t xml:space="preserve">. </w:t>
      </w:r>
      <w:r w:rsidR="001B6F66" w:rsidRPr="001B6F66">
        <w:rPr>
          <w:sz w:val="22"/>
          <w:szCs w:val="22"/>
        </w:rPr>
        <w:t>По заявкам Клиента, полученным Банком на бумажном носителе от Клиента/ через бригаду инкассаторов, по факсу, в электронном виде на электронный адрес Банка, указанный в приложении №3 к настоящему Договору:</w:t>
      </w:r>
    </w:p>
    <w:p w:rsidR="00914BA6" w:rsidRPr="008456C7" w:rsidRDefault="00914BA6" w:rsidP="00914BA6">
      <w:pPr>
        <w:shd w:val="clear" w:color="auto" w:fill="FFFFFF"/>
        <w:ind w:firstLine="567"/>
        <w:jc w:val="both"/>
        <w:rPr>
          <w:sz w:val="22"/>
          <w:szCs w:val="22"/>
        </w:rPr>
      </w:pPr>
      <w:r w:rsidRPr="008456C7">
        <w:rPr>
          <w:sz w:val="22"/>
          <w:szCs w:val="22"/>
        </w:rPr>
        <w:t xml:space="preserve">– доставлять Клиенту, упакованные в пакеты банкноты </w:t>
      </w:r>
      <w:r>
        <w:rPr>
          <w:sz w:val="22"/>
          <w:szCs w:val="22"/>
        </w:rPr>
        <w:t>и/</w:t>
      </w:r>
      <w:r w:rsidRPr="008456C7">
        <w:rPr>
          <w:sz w:val="22"/>
          <w:szCs w:val="22"/>
        </w:rPr>
        <w:t>или мешки с монетой</w:t>
      </w:r>
      <w:r>
        <w:rPr>
          <w:sz w:val="22"/>
          <w:szCs w:val="22"/>
        </w:rPr>
        <w:t>;</w:t>
      </w:r>
    </w:p>
    <w:p w:rsidR="00914BA6" w:rsidRPr="008456C7" w:rsidRDefault="00914BA6" w:rsidP="00914BA6">
      <w:pPr>
        <w:shd w:val="clear" w:color="auto" w:fill="FFFFFF"/>
        <w:ind w:firstLine="567"/>
        <w:jc w:val="both"/>
        <w:rPr>
          <w:sz w:val="22"/>
          <w:szCs w:val="22"/>
        </w:rPr>
      </w:pPr>
      <w:r w:rsidRPr="008456C7">
        <w:rPr>
          <w:sz w:val="22"/>
          <w:szCs w:val="22"/>
        </w:rPr>
        <w:t xml:space="preserve">– принимать от Клиента пакеты с банкнотами </w:t>
      </w:r>
      <w:r>
        <w:rPr>
          <w:sz w:val="22"/>
          <w:szCs w:val="22"/>
        </w:rPr>
        <w:t xml:space="preserve">или монетой </w:t>
      </w:r>
      <w:r w:rsidRPr="008456C7">
        <w:rPr>
          <w:sz w:val="22"/>
          <w:szCs w:val="22"/>
        </w:rPr>
        <w:t>Банка России на сумму фактически доставленных монет /банкнот;</w:t>
      </w:r>
    </w:p>
    <w:p w:rsidR="00914BA6" w:rsidRPr="008456C7" w:rsidRDefault="00914BA6" w:rsidP="00914BA6">
      <w:pPr>
        <w:shd w:val="clear" w:color="auto" w:fill="FFFFFF"/>
        <w:ind w:firstLine="567"/>
        <w:jc w:val="both"/>
        <w:rPr>
          <w:sz w:val="22"/>
          <w:szCs w:val="22"/>
        </w:rPr>
      </w:pPr>
      <w:r w:rsidRPr="008456C7">
        <w:rPr>
          <w:sz w:val="22"/>
          <w:szCs w:val="22"/>
        </w:rPr>
        <w:t>– нести ответственность перед Клиентом за полноту и своевременность выполнения заявок;</w:t>
      </w:r>
    </w:p>
    <w:p w:rsidR="00914BA6" w:rsidRPr="008456C7" w:rsidRDefault="00914BA6" w:rsidP="00914BA6">
      <w:pPr>
        <w:shd w:val="clear" w:color="auto" w:fill="FFFFFF"/>
        <w:ind w:firstLine="567"/>
        <w:jc w:val="both"/>
        <w:rPr>
          <w:sz w:val="22"/>
          <w:szCs w:val="22"/>
        </w:rPr>
      </w:pPr>
      <w:r>
        <w:rPr>
          <w:sz w:val="22"/>
          <w:szCs w:val="22"/>
        </w:rPr>
        <w:t xml:space="preserve">- </w:t>
      </w:r>
      <w:r w:rsidRPr="008456C7">
        <w:rPr>
          <w:sz w:val="22"/>
          <w:szCs w:val="22"/>
        </w:rPr>
        <w:sym w:font="Wingdings" w:char="F0A8"/>
      </w:r>
      <w:r w:rsidRPr="008456C7">
        <w:rPr>
          <w:sz w:val="22"/>
          <w:szCs w:val="22"/>
          <w:vertAlign w:val="superscript"/>
        </w:rPr>
        <w:footnoteReference w:id="1"/>
      </w:r>
      <w:r w:rsidRPr="008456C7">
        <w:rPr>
          <w:sz w:val="22"/>
          <w:szCs w:val="22"/>
        </w:rPr>
        <w:t xml:space="preserve"> обеспечить Клиента на время действия настоящего Договора необходимым количеством пакетов.</w:t>
      </w:r>
    </w:p>
    <w:p w:rsidR="00914BA6" w:rsidRPr="008456C7" w:rsidRDefault="00914BA6" w:rsidP="00914BA6">
      <w:pPr>
        <w:shd w:val="clear" w:color="auto" w:fill="FFFFFF"/>
        <w:ind w:firstLine="567"/>
        <w:rPr>
          <w:b/>
          <w:sz w:val="22"/>
        </w:rPr>
      </w:pPr>
      <w:r w:rsidRPr="008456C7">
        <w:rPr>
          <w:b/>
          <w:sz w:val="22"/>
        </w:rPr>
        <w:t>2. Клиент обязуется:</w:t>
      </w:r>
    </w:p>
    <w:p w:rsidR="008C0E09" w:rsidRDefault="00914BA6" w:rsidP="008C0E09">
      <w:pPr>
        <w:shd w:val="clear" w:color="auto" w:fill="FFFFFF"/>
        <w:tabs>
          <w:tab w:val="left" w:pos="1080"/>
        </w:tabs>
        <w:autoSpaceDE w:val="0"/>
        <w:autoSpaceDN w:val="0"/>
        <w:ind w:firstLine="567"/>
        <w:jc w:val="both"/>
        <w:rPr>
          <w:sz w:val="22"/>
          <w:szCs w:val="22"/>
        </w:rPr>
      </w:pPr>
      <w:r w:rsidRPr="008456C7">
        <w:rPr>
          <w:sz w:val="22"/>
          <w:szCs w:val="22"/>
        </w:rPr>
        <w:t xml:space="preserve">2.1. </w:t>
      </w:r>
      <w:r w:rsidRPr="008456C7">
        <w:rPr>
          <w:sz w:val="22"/>
          <w:szCs w:val="22"/>
        </w:rPr>
        <w:sym w:font="Wingdings" w:char="F0A8"/>
      </w:r>
      <w:r w:rsidRPr="008456C7">
        <w:rPr>
          <w:sz w:val="22"/>
          <w:szCs w:val="22"/>
        </w:rPr>
        <w:t xml:space="preserve"> </w:t>
      </w:r>
      <w:r w:rsidRPr="00450780">
        <w:rPr>
          <w:sz w:val="22"/>
          <w:szCs w:val="22"/>
        </w:rPr>
        <w:t xml:space="preserve">Самостоятельно приобретать необходимое количество пакетов в соответствии с </w:t>
      </w:r>
      <w:r w:rsidRPr="008456C7">
        <w:rPr>
          <w:sz w:val="22"/>
          <w:szCs w:val="22"/>
        </w:rPr>
        <w:t>требованиями к пакетам, изложенными в Приложении №5 к настоящему Договору, и предоставить для заверения руководителю подразделения инкассации Банка описание вида упаковки (пакетов), в которую будет осуществляться вложение денежной наличности, по форме, предоставленной Банком.</w:t>
      </w:r>
    </w:p>
    <w:p w:rsidR="008C0E09" w:rsidRPr="008C0E09" w:rsidRDefault="00914BA6" w:rsidP="008C0E09">
      <w:pPr>
        <w:shd w:val="clear" w:color="auto" w:fill="FFFFFF"/>
        <w:tabs>
          <w:tab w:val="left" w:pos="1080"/>
        </w:tabs>
        <w:autoSpaceDE w:val="0"/>
        <w:autoSpaceDN w:val="0"/>
        <w:ind w:firstLine="567"/>
        <w:jc w:val="both"/>
        <w:rPr>
          <w:sz w:val="22"/>
          <w:szCs w:val="22"/>
        </w:rPr>
      </w:pPr>
      <w:r w:rsidRPr="008C0E09">
        <w:rPr>
          <w:sz w:val="22"/>
          <w:szCs w:val="22"/>
        </w:rPr>
        <w:t xml:space="preserve">2.2. </w:t>
      </w:r>
      <w:r w:rsidR="008C0E09" w:rsidRPr="008C0E09">
        <w:rPr>
          <w:sz w:val="22"/>
          <w:szCs w:val="22"/>
        </w:rPr>
        <w:t>Обеспечить наличие свободных и освещенных подъездных путей, входов, коридоров, изолированного и запираемого изнутри помещения, оборудованного местом (столом, барьером и т.д.) для приема-передачи пакета и проставления подписей и отметок в документах.</w:t>
      </w:r>
    </w:p>
    <w:p w:rsidR="00914BA6" w:rsidRPr="008C0E09" w:rsidRDefault="008C0E09" w:rsidP="008C0E09">
      <w:pPr>
        <w:shd w:val="clear" w:color="auto" w:fill="FFFFFF"/>
        <w:ind w:firstLine="567"/>
        <w:jc w:val="both"/>
        <w:rPr>
          <w:sz w:val="22"/>
          <w:szCs w:val="22"/>
        </w:rPr>
      </w:pPr>
      <w:r w:rsidRPr="008C0E09">
        <w:rPr>
          <w:sz w:val="22"/>
          <w:szCs w:val="22"/>
        </w:rPr>
        <w:t>В случае отсутствия изолированного и запираемого изнутри помещения, допускается производить операцию в служебной (закассовой) зоне, а так же в кассовой зоне объекта. При этом должно быть обеспечено место (стол, барьер и т.п.) для приема-передачи пакета и оформления сопроводительных документов</w:t>
      </w:r>
      <w:r w:rsidR="00914BA6" w:rsidRPr="008C0E09">
        <w:rPr>
          <w:sz w:val="22"/>
          <w:szCs w:val="22"/>
        </w:rPr>
        <w:t>.</w:t>
      </w:r>
    </w:p>
    <w:p w:rsidR="00914BA6" w:rsidRPr="008456C7" w:rsidRDefault="0025290D" w:rsidP="00914BA6">
      <w:pPr>
        <w:shd w:val="clear" w:color="auto" w:fill="FFFFFF"/>
        <w:autoSpaceDE w:val="0"/>
        <w:autoSpaceDN w:val="0"/>
        <w:ind w:firstLine="540"/>
        <w:jc w:val="both"/>
        <w:rPr>
          <w:sz w:val="22"/>
        </w:rPr>
      </w:pPr>
      <w:r w:rsidRPr="0025290D">
        <w:rPr>
          <w:sz w:val="22"/>
        </w:rPr>
        <w:t>2.3. Подавать заявки на оказание услуг, указанных в пункте 1 настоящего Договора, по форме Приложения № 6 к Договору не позднее 15-00 рабочего дня, предшествующего дню совершения операции. Заявки, переданные по телефону, подтверждать одним из способов, указанных в п. 1.1. настоящего Приложения, не позднее дня передачи. Время выполнения операции, указанное в заявке, должно соответствовать времени, указанному в Приложении №3 к настоящему Договору.</w:t>
      </w:r>
    </w:p>
    <w:p w:rsidR="00914BA6" w:rsidRPr="008456C7" w:rsidRDefault="00914BA6" w:rsidP="00914BA6">
      <w:pPr>
        <w:shd w:val="clear" w:color="auto" w:fill="FFFFFF"/>
        <w:autoSpaceDE w:val="0"/>
        <w:autoSpaceDN w:val="0"/>
        <w:ind w:firstLine="540"/>
        <w:jc w:val="both"/>
        <w:rPr>
          <w:sz w:val="22"/>
          <w:szCs w:val="22"/>
        </w:rPr>
      </w:pPr>
      <w:r w:rsidRPr="008456C7">
        <w:rPr>
          <w:sz w:val="22"/>
          <w:szCs w:val="22"/>
        </w:rPr>
        <w:t xml:space="preserve">2.4. Формировать к указанному в заявке времени пакет с банкнотами </w:t>
      </w:r>
      <w:r>
        <w:rPr>
          <w:sz w:val="22"/>
          <w:szCs w:val="22"/>
        </w:rPr>
        <w:t>или монетой</w:t>
      </w:r>
      <w:r w:rsidRPr="00821DDF">
        <w:rPr>
          <w:sz w:val="22"/>
          <w:szCs w:val="22"/>
        </w:rPr>
        <w:t xml:space="preserve"> Банка России</w:t>
      </w:r>
      <w:r w:rsidRPr="008456C7">
        <w:rPr>
          <w:sz w:val="22"/>
          <w:szCs w:val="22"/>
        </w:rPr>
        <w:t xml:space="preserve">, на сумму получаемой монеты (банкнот), в соответствии с требованиями Банка, изложенными в Приложении №4 к настоящему Договору. </w:t>
      </w:r>
    </w:p>
    <w:p w:rsidR="00914BA6" w:rsidRPr="008456C7" w:rsidRDefault="00914BA6" w:rsidP="00914BA6">
      <w:pPr>
        <w:shd w:val="clear" w:color="auto" w:fill="FFFFFF"/>
        <w:ind w:firstLine="567"/>
        <w:jc w:val="both"/>
        <w:rPr>
          <w:sz w:val="22"/>
        </w:rPr>
      </w:pPr>
      <w:r w:rsidRPr="008456C7">
        <w:rPr>
          <w:sz w:val="22"/>
        </w:rPr>
        <w:t>2.5. Исключить нахождение в помещении по приему-выдаче денежной наличности лиц, не участвующих в передаче/приеме монеты/банкнот, за исключением руководителей Банка и Клиента, или лиц, уполномоченных ими для осуществления проверки работы инкассатора или кассира.</w:t>
      </w:r>
    </w:p>
    <w:p w:rsidR="00914BA6" w:rsidRPr="008456C7" w:rsidRDefault="00914BA6" w:rsidP="00914BA6">
      <w:pPr>
        <w:shd w:val="clear" w:color="auto" w:fill="FFFFFF"/>
        <w:ind w:firstLine="567"/>
        <w:jc w:val="both"/>
        <w:rPr>
          <w:sz w:val="22"/>
          <w:szCs w:val="22"/>
        </w:rPr>
      </w:pPr>
      <w:r w:rsidRPr="008456C7">
        <w:rPr>
          <w:sz w:val="22"/>
        </w:rPr>
        <w:t xml:space="preserve">2.6. </w:t>
      </w:r>
      <w:r w:rsidRPr="008456C7">
        <w:rPr>
          <w:sz w:val="22"/>
          <w:szCs w:val="22"/>
        </w:rPr>
        <w:t xml:space="preserve">Обеспечить возможность парковки спецавтомобиля Банка около объектов Клиента в дни и часы осуществления </w:t>
      </w:r>
      <w:r w:rsidRPr="008456C7">
        <w:rPr>
          <w:snapToGrid w:val="0"/>
          <w:sz w:val="22"/>
        </w:rPr>
        <w:t xml:space="preserve">доставки </w:t>
      </w:r>
      <w:r w:rsidRPr="008456C7">
        <w:rPr>
          <w:sz w:val="22"/>
        </w:rPr>
        <w:t>монеты/банкнот в обмен на банкноты</w:t>
      </w:r>
      <w:r>
        <w:rPr>
          <w:sz w:val="22"/>
        </w:rPr>
        <w:t>/монеты</w:t>
      </w:r>
      <w:r w:rsidRPr="008456C7">
        <w:rPr>
          <w:sz w:val="22"/>
          <w:szCs w:val="22"/>
        </w:rPr>
        <w:t>, указанные в Приложении №3 к настоящему Договору, с достижением максимально возможного условия - «дверь в дверь», а также визуальное (в том числе с использованием аппаратуры видеонаблюдения), при наличии необходимых условий на объекте</w:t>
      </w:r>
      <w:r w:rsidRPr="008456C7">
        <w:t>,</w:t>
      </w:r>
      <w:r w:rsidRPr="008456C7">
        <w:rPr>
          <w:sz w:val="22"/>
          <w:szCs w:val="22"/>
        </w:rPr>
        <w:t xml:space="preserve"> или непосредственное сопровождение инкассаторов </w:t>
      </w:r>
      <w:r w:rsidRPr="008456C7">
        <w:rPr>
          <w:sz w:val="22"/>
        </w:rPr>
        <w:t xml:space="preserve">при их следовании с </w:t>
      </w:r>
      <w:r>
        <w:rPr>
          <w:sz w:val="22"/>
        </w:rPr>
        <w:t>мешками/</w:t>
      </w:r>
      <w:r w:rsidRPr="008456C7">
        <w:rPr>
          <w:sz w:val="22"/>
        </w:rPr>
        <w:t xml:space="preserve">пакетом с монетой/банкнотами от входа в здание до помещения по приему монеты/банкнот работником охраны или работником Клиента и при их следовании обратно с денежной наличностью до спецавтомобиля. </w:t>
      </w:r>
      <w:r w:rsidRPr="008456C7">
        <w:rPr>
          <w:sz w:val="22"/>
          <w:szCs w:val="22"/>
        </w:rPr>
        <w:t>В случае нападения на инкассаторов немедленно сообщить об этом в ближайшее отделение внутренних дел и в Банк.</w:t>
      </w:r>
    </w:p>
    <w:p w:rsidR="00914BA6" w:rsidRPr="008456C7" w:rsidRDefault="00914BA6" w:rsidP="00914BA6">
      <w:pPr>
        <w:shd w:val="clear" w:color="auto" w:fill="FFFFFF"/>
        <w:ind w:firstLine="567"/>
        <w:jc w:val="both"/>
        <w:rPr>
          <w:sz w:val="22"/>
        </w:rPr>
      </w:pPr>
      <w:r w:rsidRPr="008456C7">
        <w:rPr>
          <w:sz w:val="22"/>
        </w:rPr>
        <w:t xml:space="preserve">2.7. Возвращать Банку порожние мешки, в которых ему ранее доставлялась монета. </w:t>
      </w:r>
    </w:p>
    <w:p w:rsidR="00914BA6" w:rsidRPr="008456C7" w:rsidRDefault="00914BA6" w:rsidP="00914BA6">
      <w:pPr>
        <w:shd w:val="clear" w:color="auto" w:fill="FFFFFF"/>
        <w:autoSpaceDE w:val="0"/>
        <w:autoSpaceDN w:val="0"/>
        <w:ind w:firstLine="567"/>
        <w:jc w:val="both"/>
        <w:rPr>
          <w:sz w:val="22"/>
          <w:szCs w:val="22"/>
        </w:rPr>
      </w:pPr>
      <w:r w:rsidRPr="008456C7">
        <w:rPr>
          <w:sz w:val="22"/>
        </w:rPr>
        <w:t xml:space="preserve">2.8. </w:t>
      </w:r>
      <w:r w:rsidRPr="008456C7">
        <w:rPr>
          <w:sz w:val="22"/>
          <w:szCs w:val="22"/>
        </w:rPr>
        <w:t xml:space="preserve">Письменно сообщать Банку обо всех планируемых изменениях, в том числе: наименования, места нахождения, реквизитов Клиента, адресов объектов и времени </w:t>
      </w:r>
      <w:r w:rsidRPr="008456C7">
        <w:rPr>
          <w:snapToGrid w:val="0"/>
          <w:sz w:val="22"/>
        </w:rPr>
        <w:t xml:space="preserve">доставки </w:t>
      </w:r>
      <w:r w:rsidRPr="008456C7">
        <w:rPr>
          <w:sz w:val="22"/>
        </w:rPr>
        <w:t>монеты/банкнот в обмен на банкноты</w:t>
      </w:r>
      <w:r>
        <w:rPr>
          <w:sz w:val="22"/>
        </w:rPr>
        <w:t>/монеты</w:t>
      </w:r>
      <w:r w:rsidRPr="008456C7">
        <w:rPr>
          <w:sz w:val="22"/>
          <w:szCs w:val="22"/>
        </w:rPr>
        <w:t>, указанных в Приложении №3 к настоящему Договору, ликвидации Клиента и т.д. - не позднее, чем за 10 (десять) рабочих дней до принятия соответствующих изменений.</w:t>
      </w:r>
    </w:p>
    <w:p w:rsidR="00914BA6" w:rsidRPr="008456C7" w:rsidRDefault="00914BA6" w:rsidP="00914BA6">
      <w:pPr>
        <w:shd w:val="clear" w:color="auto" w:fill="FFFFFF"/>
        <w:autoSpaceDE w:val="0"/>
        <w:autoSpaceDN w:val="0"/>
        <w:ind w:firstLine="567"/>
        <w:jc w:val="both"/>
        <w:rPr>
          <w:sz w:val="22"/>
          <w:szCs w:val="22"/>
        </w:rPr>
      </w:pPr>
      <w:r w:rsidRPr="008456C7">
        <w:rPr>
          <w:sz w:val="22"/>
          <w:szCs w:val="22"/>
        </w:rPr>
        <w:t>2.9. Не позднее, чем за два часа, до времени доставки, указанном в настоящем Договоре, проинформировать по телефону подразделение инкассации Банка, оказывающее услуги доставки, об отказе от операции, в случае отсутствия необходимости в доставке, осуществляемой в соответствии с установленным настоящим Договором графиком.</w:t>
      </w:r>
    </w:p>
    <w:p w:rsidR="00914BA6" w:rsidRPr="008456C7" w:rsidRDefault="00914BA6" w:rsidP="00914BA6">
      <w:pPr>
        <w:ind w:firstLine="540"/>
        <w:rPr>
          <w:sz w:val="22"/>
          <w:szCs w:val="22"/>
        </w:rPr>
      </w:pPr>
      <w:r w:rsidRPr="008456C7">
        <w:rPr>
          <w:sz w:val="22"/>
          <w:szCs w:val="22"/>
        </w:rPr>
        <w:lastRenderedPageBreak/>
        <w:t xml:space="preserve">2.10. Обеспечить: </w:t>
      </w:r>
    </w:p>
    <w:p w:rsidR="00914BA6" w:rsidRPr="008456C7" w:rsidRDefault="00914BA6" w:rsidP="00914BA6">
      <w:pPr>
        <w:ind w:firstLine="540"/>
        <w:jc w:val="both"/>
        <w:rPr>
          <w:sz w:val="22"/>
          <w:szCs w:val="22"/>
        </w:rPr>
      </w:pPr>
      <w:r w:rsidRPr="008456C7">
        <w:rPr>
          <w:sz w:val="22"/>
          <w:szCs w:val="22"/>
        </w:rPr>
        <w:t xml:space="preserve">– предоставление физическими лицами, уполномоченными </w:t>
      </w:r>
      <w:r w:rsidRPr="008456C7">
        <w:rPr>
          <w:iCs/>
          <w:sz w:val="22"/>
          <w:szCs w:val="22"/>
        </w:rPr>
        <w:t>Клиентом</w:t>
      </w:r>
      <w:r w:rsidRPr="008456C7">
        <w:rPr>
          <w:sz w:val="22"/>
          <w:szCs w:val="22"/>
        </w:rPr>
        <w:t xml:space="preserve"> подписывать Договор, своих персональных данных </w:t>
      </w:r>
      <w:r w:rsidRPr="008456C7">
        <w:rPr>
          <w:iCs/>
          <w:sz w:val="22"/>
          <w:szCs w:val="22"/>
        </w:rPr>
        <w:t>Банку</w:t>
      </w:r>
      <w:r w:rsidRPr="008456C7">
        <w:rPr>
          <w:sz w:val="22"/>
          <w:szCs w:val="22"/>
        </w:rPr>
        <w:t xml:space="preserve">; </w:t>
      </w:r>
    </w:p>
    <w:p w:rsidR="00914BA6" w:rsidRDefault="00914BA6" w:rsidP="00914BA6">
      <w:pPr>
        <w:ind w:firstLine="567"/>
        <w:jc w:val="both"/>
        <w:rPr>
          <w:sz w:val="22"/>
          <w:szCs w:val="22"/>
        </w:rPr>
      </w:pPr>
      <w:r w:rsidRPr="008456C7">
        <w:rPr>
          <w:sz w:val="22"/>
          <w:szCs w:val="22"/>
        </w:rPr>
        <w:t xml:space="preserve">– предоставление вышеуказанными и иными физическими лицами, чьи персональные данные содержатся в представляемых </w:t>
      </w:r>
      <w:r w:rsidRPr="008456C7">
        <w:rPr>
          <w:iCs/>
          <w:sz w:val="22"/>
          <w:szCs w:val="22"/>
        </w:rPr>
        <w:t>Клиентом Банку</w:t>
      </w:r>
      <w:r w:rsidRPr="008456C7">
        <w:rPr>
          <w:sz w:val="22"/>
          <w:szCs w:val="22"/>
        </w:rPr>
        <w:t xml:space="preserve"> документах, согласия на проверку и обработку (включая автоматизированную обработку) этих данных </w:t>
      </w:r>
      <w:r w:rsidRPr="008456C7">
        <w:rPr>
          <w:iCs/>
          <w:sz w:val="22"/>
          <w:szCs w:val="22"/>
        </w:rPr>
        <w:t>Банком</w:t>
      </w:r>
      <w:r w:rsidRPr="008456C7">
        <w:rPr>
          <w:sz w:val="22"/>
          <w:szCs w:val="22"/>
        </w:rPr>
        <w:t xml:space="preserve"> в соответствии с требованиями действующего законодательства Российской Федерации, в том числе Федерального закона от 27 июля 2006 года № 152 – ФЗ «О персональных данных».</w:t>
      </w:r>
    </w:p>
    <w:p w:rsidR="00914BA6" w:rsidRPr="00914BA6" w:rsidRDefault="00914BA6" w:rsidP="00914BA6">
      <w:pPr>
        <w:ind w:firstLine="567"/>
        <w:jc w:val="both"/>
        <w:rPr>
          <w:sz w:val="22"/>
          <w:szCs w:val="22"/>
        </w:rPr>
      </w:pPr>
      <w:r>
        <w:rPr>
          <w:sz w:val="22"/>
          <w:szCs w:val="22"/>
        </w:rPr>
        <w:t xml:space="preserve">2.11. </w:t>
      </w:r>
      <w:r w:rsidR="00BD659B" w:rsidRPr="00BD659B">
        <w:rPr>
          <w:sz w:val="22"/>
          <w:szCs w:val="22"/>
        </w:rPr>
        <w:t xml:space="preserve">Предоставлять </w:t>
      </w:r>
      <w:r w:rsidR="00BD659B" w:rsidRPr="00BD659B">
        <w:rPr>
          <w:iCs/>
          <w:sz w:val="22"/>
          <w:szCs w:val="22"/>
        </w:rPr>
        <w:t>Банку</w:t>
      </w:r>
      <w:r w:rsidR="00BD659B" w:rsidRPr="00BD659B">
        <w:rPr>
          <w:sz w:val="22"/>
          <w:szCs w:val="22"/>
        </w:rPr>
        <w:t xml:space="preserve"> (по месту заключения настоящего Договора), как при заключении настоящего Договора, так и при обновлении информации (не реже одного раза в год), необходимые документы (их копии), подтверждающие изменение сведений, подлежащих установлению при заключении договора банковского счета, а также сведения и документы, необходимые для выполнения </w:t>
      </w:r>
      <w:r w:rsidR="00BD659B" w:rsidRPr="00BD659B">
        <w:rPr>
          <w:iCs/>
          <w:sz w:val="22"/>
          <w:szCs w:val="22"/>
        </w:rPr>
        <w:t>Банком</w:t>
      </w:r>
      <w:r w:rsidR="00BD659B" w:rsidRPr="00BD659B">
        <w:rPr>
          <w:sz w:val="22"/>
          <w:szCs w:val="22"/>
        </w:rPr>
        <w:t xml:space="preserve"> функций, установленных Федеральным законом от 07.08.2001 №115-ФЗ «О противодействии легализации (отмыванию) доходов, полученных преступным путём, и финансированию терроризма»,</w:t>
      </w:r>
      <w:r w:rsidR="00BD659B" w:rsidRPr="00BD659B">
        <w:rPr>
          <w:i/>
          <w:iCs/>
          <w:sz w:val="22"/>
          <w:szCs w:val="22"/>
        </w:rPr>
        <w:t xml:space="preserve"> </w:t>
      </w:r>
      <w:r w:rsidR="00BD659B" w:rsidRPr="00BD659B">
        <w:rPr>
          <w:sz w:val="22"/>
          <w:szCs w:val="22"/>
        </w:rPr>
        <w:t xml:space="preserve">в том числе, но не исключительно: представлять документы в </w:t>
      </w:r>
      <w:r w:rsidR="00BD659B" w:rsidRPr="00BD659B">
        <w:rPr>
          <w:iCs/>
          <w:sz w:val="22"/>
          <w:szCs w:val="22"/>
        </w:rPr>
        <w:t>Банк</w:t>
      </w:r>
      <w:r w:rsidR="00BD659B" w:rsidRPr="00BD659B">
        <w:rPr>
          <w:sz w:val="22"/>
          <w:szCs w:val="22"/>
        </w:rPr>
        <w:t>, об изменении учредительных документов, оттиска печати, наименования, организационно-правовой формы, органах управления юридического лица, величине зарегистрированного и оплаченного уставного (складочного) капитала или величине уставного фонда (имущества), лицензиях на право осуществления деятельности, подлежащей лицензированию, местонахождения, почтового адреса, номеров контактных телефонов и факсов, реорганизации, банкротстве, ликвидации, а также информацию о своих бенефициарных владельцах.</w:t>
      </w:r>
    </w:p>
    <w:p w:rsidR="00914BA6" w:rsidRPr="00BB750B" w:rsidRDefault="00914BA6" w:rsidP="00914BA6">
      <w:pPr>
        <w:shd w:val="clear" w:color="auto" w:fill="FFFFFF"/>
        <w:autoSpaceDE w:val="0"/>
        <w:autoSpaceDN w:val="0"/>
        <w:ind w:firstLine="567"/>
        <w:jc w:val="both"/>
        <w:rPr>
          <w:b/>
          <w:sz w:val="22"/>
        </w:rPr>
      </w:pPr>
      <w:r w:rsidRPr="008456C7">
        <w:rPr>
          <w:b/>
          <w:sz w:val="22"/>
        </w:rPr>
        <w:t xml:space="preserve">3. </w:t>
      </w:r>
      <w:r w:rsidRPr="00BB750B">
        <w:rPr>
          <w:b/>
          <w:sz w:val="22"/>
        </w:rPr>
        <w:t>Заранее данный Клиентом Банку акцепт (согласие Клиента).</w:t>
      </w:r>
    </w:p>
    <w:p w:rsidR="00914BA6" w:rsidRPr="00BB750B" w:rsidRDefault="00914BA6" w:rsidP="00914BA6">
      <w:pPr>
        <w:shd w:val="clear" w:color="auto" w:fill="FFFFFF"/>
        <w:autoSpaceDE w:val="0"/>
        <w:autoSpaceDN w:val="0"/>
        <w:ind w:firstLine="567"/>
        <w:jc w:val="both"/>
        <w:rPr>
          <w:sz w:val="22"/>
        </w:rPr>
      </w:pPr>
      <w:r w:rsidRPr="00BB750B">
        <w:rPr>
          <w:sz w:val="22"/>
        </w:rPr>
        <w:t xml:space="preserve">3.1. В целях исполнения настоящего Договора Клиент дает согласие (заранее данный акцепт) на списание Банком без распоряжения Клиента денежных средств со счета Клиента № </w:t>
      </w:r>
      <w:r w:rsidRPr="00BB750B">
        <w:rPr>
          <w:i/>
          <w:iCs/>
          <w:sz w:val="22"/>
          <w:u w:val="single"/>
        </w:rPr>
        <w:t>(номер счета Клиента)</w:t>
      </w:r>
      <w:r w:rsidRPr="00BB750B">
        <w:rPr>
          <w:sz w:val="22"/>
        </w:rPr>
        <w:t xml:space="preserve"> в Филиале Банка – </w:t>
      </w:r>
      <w:r w:rsidRPr="00BB750B">
        <w:rPr>
          <w:i/>
          <w:iCs/>
          <w:sz w:val="22"/>
          <w:u w:val="single"/>
        </w:rPr>
        <w:t>(наименование филиала Банка, в котором открыт счет Клиента)</w:t>
      </w:r>
      <w:r w:rsidRPr="00BB750B">
        <w:rPr>
          <w:sz w:val="22"/>
        </w:rPr>
        <w:t xml:space="preserve"> </w:t>
      </w:r>
      <w:r w:rsidRPr="00BB750B">
        <w:rPr>
          <w:bCs/>
          <w:sz w:val="22"/>
        </w:rPr>
        <w:t xml:space="preserve">в соответствии с п. </w:t>
      </w:r>
      <w:r>
        <w:rPr>
          <w:bCs/>
          <w:sz w:val="22"/>
        </w:rPr>
        <w:t>4.8</w:t>
      </w:r>
      <w:r w:rsidRPr="00BB750B">
        <w:rPr>
          <w:bCs/>
          <w:sz w:val="22"/>
        </w:rPr>
        <w:t>. настоящего Приложения и п. 2 Приложения № 2 к настоящему Договору.</w:t>
      </w:r>
    </w:p>
    <w:p w:rsidR="00914BA6" w:rsidRPr="008456C7" w:rsidRDefault="00914BA6" w:rsidP="00914BA6">
      <w:pPr>
        <w:shd w:val="clear" w:color="auto" w:fill="FFFFFF"/>
        <w:autoSpaceDE w:val="0"/>
        <w:autoSpaceDN w:val="0"/>
        <w:ind w:firstLine="567"/>
        <w:jc w:val="both"/>
        <w:rPr>
          <w:b/>
          <w:sz w:val="22"/>
        </w:rPr>
      </w:pPr>
      <w:r>
        <w:rPr>
          <w:b/>
          <w:sz w:val="22"/>
        </w:rPr>
        <w:t xml:space="preserve">4. </w:t>
      </w:r>
      <w:r w:rsidRPr="008456C7">
        <w:rPr>
          <w:b/>
          <w:sz w:val="22"/>
        </w:rPr>
        <w:t>Банк имеет право:</w:t>
      </w:r>
    </w:p>
    <w:p w:rsidR="00914BA6" w:rsidRPr="008456C7" w:rsidRDefault="00914BA6" w:rsidP="00914BA6">
      <w:pPr>
        <w:shd w:val="clear" w:color="auto" w:fill="FFFFFF"/>
        <w:ind w:firstLine="567"/>
        <w:jc w:val="both"/>
        <w:rPr>
          <w:sz w:val="22"/>
          <w:szCs w:val="22"/>
        </w:rPr>
      </w:pPr>
      <w:r>
        <w:rPr>
          <w:sz w:val="22"/>
          <w:szCs w:val="22"/>
        </w:rPr>
        <w:t>4</w:t>
      </w:r>
      <w:r w:rsidRPr="008456C7">
        <w:rPr>
          <w:sz w:val="22"/>
          <w:szCs w:val="22"/>
        </w:rPr>
        <w:t>.1.</w:t>
      </w:r>
      <w:r w:rsidRPr="008456C7">
        <w:t xml:space="preserve"> </w:t>
      </w:r>
      <w:r w:rsidRPr="008456C7">
        <w:rPr>
          <w:sz w:val="22"/>
          <w:szCs w:val="22"/>
        </w:rPr>
        <w:t xml:space="preserve">Проводить предварительное обследование </w:t>
      </w:r>
      <w:r w:rsidRPr="008456C7">
        <w:rPr>
          <w:sz w:val="22"/>
        </w:rPr>
        <w:t>подъездных путей к объекту (объектам) Клиента и помещений, в которых будет осуществляться прием-передача монеты/банкнот</w:t>
      </w:r>
      <w:r w:rsidRPr="008456C7">
        <w:rPr>
          <w:sz w:val="22"/>
          <w:szCs w:val="22"/>
        </w:rPr>
        <w:t xml:space="preserve"> на предмет соответствия их требованиям безопасности, принятым в Банке, давать им оценку и вносить свои предложения по принятию дополнительных мер в следующих случаях:</w:t>
      </w:r>
    </w:p>
    <w:p w:rsidR="00914BA6" w:rsidRPr="008456C7" w:rsidRDefault="00914BA6" w:rsidP="00914BA6">
      <w:pPr>
        <w:shd w:val="clear" w:color="auto" w:fill="FFFFFF"/>
        <w:ind w:firstLine="567"/>
        <w:jc w:val="both"/>
        <w:rPr>
          <w:sz w:val="22"/>
          <w:szCs w:val="22"/>
        </w:rPr>
      </w:pPr>
      <w:r w:rsidRPr="008456C7">
        <w:rPr>
          <w:sz w:val="22"/>
          <w:szCs w:val="22"/>
        </w:rPr>
        <w:t>- до заключения договора;</w:t>
      </w:r>
    </w:p>
    <w:p w:rsidR="00914BA6" w:rsidRPr="008456C7" w:rsidRDefault="00914BA6" w:rsidP="00914BA6">
      <w:pPr>
        <w:shd w:val="clear" w:color="auto" w:fill="FFFFFF"/>
        <w:ind w:firstLine="567"/>
        <w:jc w:val="both"/>
        <w:rPr>
          <w:sz w:val="22"/>
          <w:szCs w:val="22"/>
        </w:rPr>
      </w:pPr>
      <w:r w:rsidRPr="008456C7">
        <w:rPr>
          <w:sz w:val="22"/>
          <w:szCs w:val="22"/>
        </w:rPr>
        <w:t>- после проведения ремонтных работ на объектах Клиента;</w:t>
      </w:r>
    </w:p>
    <w:p w:rsidR="00914BA6" w:rsidRPr="008456C7" w:rsidRDefault="00914BA6" w:rsidP="00914BA6">
      <w:pPr>
        <w:shd w:val="clear" w:color="auto" w:fill="FFFFFF"/>
        <w:ind w:firstLine="567"/>
        <w:jc w:val="both"/>
        <w:rPr>
          <w:sz w:val="22"/>
          <w:szCs w:val="22"/>
        </w:rPr>
      </w:pPr>
      <w:r w:rsidRPr="008456C7">
        <w:rPr>
          <w:sz w:val="22"/>
          <w:szCs w:val="22"/>
        </w:rPr>
        <w:t xml:space="preserve">- в соответствии с положением пункта </w:t>
      </w:r>
      <w:r>
        <w:rPr>
          <w:sz w:val="22"/>
          <w:szCs w:val="22"/>
        </w:rPr>
        <w:t>4</w:t>
      </w:r>
      <w:r w:rsidRPr="008456C7">
        <w:rPr>
          <w:sz w:val="22"/>
          <w:szCs w:val="22"/>
        </w:rPr>
        <w:t>.4 настоящего Приложения к Договору.</w:t>
      </w:r>
    </w:p>
    <w:p w:rsidR="00914BA6" w:rsidRPr="008456C7" w:rsidRDefault="00914BA6" w:rsidP="00914BA6">
      <w:pPr>
        <w:shd w:val="clear" w:color="auto" w:fill="FFFFFF"/>
        <w:ind w:firstLine="567"/>
        <w:jc w:val="both"/>
        <w:rPr>
          <w:snapToGrid w:val="0"/>
          <w:sz w:val="22"/>
          <w:szCs w:val="22"/>
        </w:rPr>
      </w:pPr>
      <w:r>
        <w:rPr>
          <w:snapToGrid w:val="0"/>
          <w:sz w:val="22"/>
          <w:szCs w:val="22"/>
        </w:rPr>
        <w:t>4</w:t>
      </w:r>
      <w:r w:rsidRPr="008456C7">
        <w:rPr>
          <w:snapToGrid w:val="0"/>
          <w:sz w:val="22"/>
          <w:szCs w:val="22"/>
        </w:rPr>
        <w:t xml:space="preserve">.2. В одностороннем порядке приостанавливать операцию по </w:t>
      </w:r>
      <w:r w:rsidRPr="008456C7">
        <w:rPr>
          <w:snapToGrid w:val="0"/>
          <w:sz w:val="22"/>
        </w:rPr>
        <w:t xml:space="preserve">доставке </w:t>
      </w:r>
      <w:r w:rsidRPr="008456C7">
        <w:rPr>
          <w:sz w:val="22"/>
        </w:rPr>
        <w:t>монеты/банкнот в обмен на банкноты</w:t>
      </w:r>
      <w:r>
        <w:rPr>
          <w:sz w:val="22"/>
        </w:rPr>
        <w:t>/монеты</w:t>
      </w:r>
      <w:r w:rsidRPr="008456C7">
        <w:rPr>
          <w:sz w:val="22"/>
        </w:rPr>
        <w:t xml:space="preserve"> </w:t>
      </w:r>
      <w:r w:rsidRPr="008456C7">
        <w:rPr>
          <w:snapToGrid w:val="0"/>
          <w:sz w:val="22"/>
          <w:szCs w:val="22"/>
        </w:rPr>
        <w:t xml:space="preserve">в случае невыполнении Клиентом обязательств по обеспечению условий работы инкассаторов, изложенных в пунктах 2.2, 2.4, 2.5, 2.6 </w:t>
      </w:r>
      <w:r w:rsidRPr="008456C7">
        <w:rPr>
          <w:sz w:val="22"/>
          <w:szCs w:val="22"/>
        </w:rPr>
        <w:t>настоящего Приложения</w:t>
      </w:r>
      <w:r w:rsidRPr="008456C7">
        <w:rPr>
          <w:snapToGrid w:val="0"/>
          <w:sz w:val="22"/>
          <w:szCs w:val="22"/>
        </w:rPr>
        <w:t xml:space="preserve"> и Приложения №4 к настоящему Договору до полного устранения недостатков.</w:t>
      </w:r>
    </w:p>
    <w:p w:rsidR="00914BA6" w:rsidRPr="009A47E3" w:rsidRDefault="00914BA6" w:rsidP="00914BA6">
      <w:pPr>
        <w:shd w:val="clear" w:color="auto" w:fill="FFFFFF"/>
        <w:ind w:firstLine="567"/>
        <w:jc w:val="both"/>
        <w:rPr>
          <w:snapToGrid w:val="0"/>
          <w:sz w:val="22"/>
          <w:szCs w:val="22"/>
        </w:rPr>
      </w:pPr>
      <w:r>
        <w:rPr>
          <w:snapToGrid w:val="0"/>
          <w:sz w:val="22"/>
          <w:szCs w:val="22"/>
        </w:rPr>
        <w:t>4</w:t>
      </w:r>
      <w:r w:rsidRPr="008456C7">
        <w:rPr>
          <w:snapToGrid w:val="0"/>
          <w:sz w:val="22"/>
          <w:szCs w:val="22"/>
        </w:rPr>
        <w:t xml:space="preserve">.3. Возобновлять операцию по </w:t>
      </w:r>
      <w:r w:rsidRPr="008456C7">
        <w:rPr>
          <w:snapToGrid w:val="0"/>
          <w:sz w:val="22"/>
        </w:rPr>
        <w:t xml:space="preserve">доставке </w:t>
      </w:r>
      <w:r w:rsidRPr="008456C7">
        <w:rPr>
          <w:sz w:val="22"/>
        </w:rPr>
        <w:t>монеты/банкнот в обмен на банкноты</w:t>
      </w:r>
      <w:r>
        <w:rPr>
          <w:sz w:val="22"/>
        </w:rPr>
        <w:t>/монеты</w:t>
      </w:r>
      <w:r w:rsidRPr="008456C7">
        <w:rPr>
          <w:snapToGrid w:val="0"/>
          <w:sz w:val="22"/>
          <w:szCs w:val="22"/>
        </w:rPr>
        <w:t xml:space="preserve"> повторным заездом при условии устранения Клиентом недостатков, препятствующих проведению операции по доставке</w:t>
      </w:r>
      <w:r w:rsidRPr="008456C7">
        <w:rPr>
          <w:sz w:val="22"/>
        </w:rPr>
        <w:t xml:space="preserve"> монеты/банкнот в обмен на банкноты</w:t>
      </w:r>
      <w:r>
        <w:rPr>
          <w:sz w:val="22"/>
        </w:rPr>
        <w:t>/монеты</w:t>
      </w:r>
      <w:r w:rsidRPr="008456C7">
        <w:rPr>
          <w:snapToGrid w:val="0"/>
          <w:sz w:val="22"/>
          <w:szCs w:val="22"/>
        </w:rPr>
        <w:t xml:space="preserve"> в первом заезде, а именно обеспечение условий работы </w:t>
      </w:r>
      <w:r w:rsidRPr="009A47E3">
        <w:rPr>
          <w:snapToGrid w:val="0"/>
          <w:sz w:val="22"/>
          <w:szCs w:val="22"/>
        </w:rPr>
        <w:t xml:space="preserve">инкассаторов, изложенных в пунктах 2.2, 2.4, 2.5, 2.6 </w:t>
      </w:r>
      <w:r w:rsidRPr="009A47E3">
        <w:rPr>
          <w:sz w:val="22"/>
          <w:szCs w:val="22"/>
        </w:rPr>
        <w:t>настоящего Приложения</w:t>
      </w:r>
      <w:r w:rsidRPr="009A47E3">
        <w:rPr>
          <w:snapToGrid w:val="0"/>
          <w:sz w:val="22"/>
          <w:szCs w:val="22"/>
        </w:rPr>
        <w:t xml:space="preserve"> и Приложения №4 к настоящему Договору.</w:t>
      </w:r>
    </w:p>
    <w:p w:rsidR="00647ADB" w:rsidRPr="00647ADB" w:rsidRDefault="00914BA6" w:rsidP="00647ADB">
      <w:pPr>
        <w:shd w:val="clear" w:color="auto" w:fill="FFFFFF"/>
        <w:ind w:firstLine="567"/>
        <w:jc w:val="both"/>
        <w:rPr>
          <w:sz w:val="22"/>
          <w:szCs w:val="22"/>
        </w:rPr>
      </w:pPr>
      <w:r w:rsidRPr="009A47E3">
        <w:rPr>
          <w:sz w:val="22"/>
          <w:szCs w:val="22"/>
        </w:rPr>
        <w:t xml:space="preserve">4.4. </w:t>
      </w:r>
      <w:r w:rsidR="00647ADB" w:rsidRPr="00647ADB">
        <w:rPr>
          <w:sz w:val="22"/>
          <w:szCs w:val="22"/>
        </w:rPr>
        <w:t xml:space="preserve">Если Клиент по объекту (объектам), указанному(ым) в Приложении № 3 к настоящему Договору не воспользовался услугами Банка в соответствии с Договором в течение 30 календарных дней от последней даты проведения операции </w:t>
      </w:r>
      <w:r w:rsidR="00825E97" w:rsidRPr="00825E97">
        <w:rPr>
          <w:sz w:val="22"/>
          <w:szCs w:val="22"/>
        </w:rPr>
        <w:t>по доставке монеты/банкнот в обмен на банкноты/монеты</w:t>
      </w:r>
      <w:r w:rsidR="00647ADB" w:rsidRPr="00647ADB">
        <w:rPr>
          <w:sz w:val="22"/>
          <w:szCs w:val="22"/>
        </w:rPr>
        <w:t>:</w:t>
      </w:r>
    </w:p>
    <w:p w:rsidR="00647ADB" w:rsidRPr="00647ADB" w:rsidRDefault="00647ADB" w:rsidP="00647ADB">
      <w:pPr>
        <w:shd w:val="clear" w:color="auto" w:fill="FFFFFF"/>
        <w:ind w:firstLine="567"/>
        <w:jc w:val="both"/>
        <w:rPr>
          <w:sz w:val="22"/>
          <w:szCs w:val="22"/>
        </w:rPr>
      </w:pPr>
      <w:r w:rsidRPr="00647ADB">
        <w:rPr>
          <w:sz w:val="22"/>
          <w:szCs w:val="22"/>
        </w:rPr>
        <w:sym w:font="Wingdings" w:char="F0A8"/>
      </w:r>
      <w:r w:rsidRPr="00647ADB">
        <w:rPr>
          <w:sz w:val="22"/>
          <w:szCs w:val="22"/>
        </w:rPr>
        <w:t xml:space="preserve"> в одностороннем порядке приостанавливать проведение операций на объекте (части объектов) Клиента письменно известив Клиента. Письмо должно содержать наименование Клиента, реквизиты Договора (номер и дату заключения), адрес объекта(ов) по которому(ым) приостанавливается проведение операций, а также дату приостановления (не менее 20 рабочих дней от даты направления письма). При намерении возобновить проведение операций, Клиент обязан письменно сообщить Банку о дате проведения операции не позднее, чем за 10 (десять) рабочих дней до дня совершения операции. Время проведения операции согласовывается вновь;</w:t>
      </w:r>
    </w:p>
    <w:p w:rsidR="00914BA6" w:rsidRPr="009A47E3" w:rsidRDefault="00647ADB" w:rsidP="00647ADB">
      <w:pPr>
        <w:shd w:val="clear" w:color="auto" w:fill="FFFFFF"/>
        <w:ind w:firstLine="567"/>
        <w:jc w:val="both"/>
        <w:rPr>
          <w:sz w:val="22"/>
          <w:szCs w:val="22"/>
        </w:rPr>
      </w:pPr>
      <w:r w:rsidRPr="00647ADB">
        <w:rPr>
          <w:sz w:val="22"/>
          <w:szCs w:val="22"/>
        </w:rPr>
        <w:sym w:font="Wingdings" w:char="F0A8"/>
      </w:r>
      <w:r w:rsidRPr="00647ADB">
        <w:rPr>
          <w:sz w:val="22"/>
          <w:szCs w:val="22"/>
        </w:rPr>
        <w:t xml:space="preserve"> исключать объект (объекты) из настоящего Договора, письменно известив Клиента. Письмо должно содержать наименование Клиента, реквизиты Договора (номер и дату заключения), адрес исключаемого объекта, а также дату исключения объекта из Договора (не менее 20 рабочих дней от даты направления письма). При намерении Клиента сохранить на обслуживании объект (объекты) на прежних условиях, Клиент обязан письменно сообщить об этом Банку не позднее даты исключения объекта из Договора, указанной в письме Банка. Порядок приема на обслуживание исключенных объектов (после даты исключения объекта, указанной в письме Банка), аналогичен порядку приему на обслуживание новых объектов.</w:t>
      </w:r>
    </w:p>
    <w:p w:rsidR="00914BA6" w:rsidRPr="008456C7" w:rsidRDefault="00914BA6" w:rsidP="00914BA6">
      <w:pPr>
        <w:shd w:val="clear" w:color="auto" w:fill="FFFFFF"/>
        <w:ind w:firstLine="567"/>
        <w:jc w:val="both"/>
        <w:rPr>
          <w:sz w:val="22"/>
          <w:szCs w:val="22"/>
        </w:rPr>
      </w:pPr>
      <w:r w:rsidRPr="009A47E3">
        <w:rPr>
          <w:sz w:val="22"/>
          <w:szCs w:val="22"/>
        </w:rPr>
        <w:t>4.5. В случае отсутствия в Банке номинала монеты/</w:t>
      </w:r>
      <w:r w:rsidRPr="009A47E3">
        <w:rPr>
          <w:sz w:val="22"/>
        </w:rPr>
        <w:t>банкнот</w:t>
      </w:r>
      <w:r w:rsidRPr="009A47E3">
        <w:rPr>
          <w:sz w:val="22"/>
          <w:szCs w:val="22"/>
        </w:rPr>
        <w:t>, указанного в заявке Клиента, осуществлять доставку монеты/</w:t>
      </w:r>
      <w:r w:rsidRPr="009A47E3">
        <w:rPr>
          <w:sz w:val="22"/>
        </w:rPr>
        <w:t>банкнот</w:t>
      </w:r>
      <w:r w:rsidRPr="009A47E3">
        <w:rPr>
          <w:sz w:val="22"/>
          <w:szCs w:val="22"/>
        </w:rPr>
        <w:t xml:space="preserve"> в имеющемся номинале</w:t>
      </w:r>
      <w:r w:rsidRPr="008456C7">
        <w:rPr>
          <w:sz w:val="22"/>
          <w:szCs w:val="22"/>
        </w:rPr>
        <w:t xml:space="preserve"> монеты/</w:t>
      </w:r>
      <w:r w:rsidRPr="008456C7">
        <w:rPr>
          <w:sz w:val="22"/>
        </w:rPr>
        <w:t>банкнот</w:t>
      </w:r>
      <w:r w:rsidRPr="008456C7">
        <w:rPr>
          <w:sz w:val="22"/>
          <w:szCs w:val="22"/>
        </w:rPr>
        <w:t xml:space="preserve"> на общую сумму, указанную в заявке.</w:t>
      </w:r>
    </w:p>
    <w:p w:rsidR="00914BA6" w:rsidRPr="008456C7" w:rsidRDefault="00914BA6" w:rsidP="00914BA6">
      <w:pPr>
        <w:shd w:val="clear" w:color="auto" w:fill="FFFFFF"/>
        <w:tabs>
          <w:tab w:val="num" w:pos="1080"/>
        </w:tabs>
        <w:autoSpaceDE w:val="0"/>
        <w:autoSpaceDN w:val="0"/>
        <w:ind w:firstLine="567"/>
        <w:jc w:val="both"/>
        <w:rPr>
          <w:sz w:val="22"/>
          <w:szCs w:val="22"/>
        </w:rPr>
      </w:pPr>
      <w:r>
        <w:rPr>
          <w:sz w:val="22"/>
        </w:rPr>
        <w:lastRenderedPageBreak/>
        <w:t>4</w:t>
      </w:r>
      <w:r w:rsidRPr="008456C7">
        <w:rPr>
          <w:sz w:val="22"/>
        </w:rPr>
        <w:t xml:space="preserve">.6. </w:t>
      </w:r>
      <w:r w:rsidRPr="008456C7">
        <w:rPr>
          <w:sz w:val="22"/>
          <w:szCs w:val="22"/>
        </w:rPr>
        <w:t>В случае просрочки платежей за оказанные услуги свыше 15 календарных дней, письменно известив Клиента, в одностороннем порядке отказаться от выполнения своих обязательств по настоящему Договору до поступления на корреспондентский счет Банка платы за оказанные услуги.</w:t>
      </w:r>
    </w:p>
    <w:p w:rsidR="00914BA6" w:rsidRPr="009A47E3" w:rsidRDefault="00914BA6" w:rsidP="00914BA6">
      <w:pPr>
        <w:shd w:val="clear" w:color="auto" w:fill="FFFFFF"/>
        <w:ind w:firstLine="567"/>
        <w:jc w:val="both"/>
        <w:rPr>
          <w:sz w:val="22"/>
          <w:szCs w:val="22"/>
        </w:rPr>
      </w:pPr>
      <w:r>
        <w:rPr>
          <w:sz w:val="22"/>
          <w:szCs w:val="22"/>
        </w:rPr>
        <w:t>4</w:t>
      </w:r>
      <w:r w:rsidRPr="008456C7">
        <w:rPr>
          <w:sz w:val="22"/>
          <w:szCs w:val="22"/>
        </w:rPr>
        <w:t xml:space="preserve">.7. В одностороннем порядке изменить размер платы за услуги Банка, уведомив об этом Клиента письменно, либо, направив извещение с использованием системы «Клиент-Сбербанк»/ «СПЭД»/ «Сбербанк </w:t>
      </w:r>
      <w:r w:rsidRPr="009A47E3">
        <w:rPr>
          <w:sz w:val="22"/>
          <w:szCs w:val="22"/>
        </w:rPr>
        <w:t>Бизнес ОнЛ@йн» или аналогичных систем, не позднее, чем за 1 (один) месяц до даты изменения. Изменение размера оплаты вступает в силу с даты, указанной Банком в уведомлении.</w:t>
      </w:r>
    </w:p>
    <w:p w:rsidR="0025290D" w:rsidRPr="0025290D" w:rsidRDefault="0025290D" w:rsidP="0025290D">
      <w:pPr>
        <w:ind w:firstLine="567"/>
        <w:jc w:val="both"/>
        <w:rPr>
          <w:sz w:val="22"/>
          <w:szCs w:val="22"/>
        </w:rPr>
      </w:pPr>
      <w:r w:rsidRPr="0025290D">
        <w:rPr>
          <w:sz w:val="22"/>
          <w:szCs w:val="22"/>
        </w:rPr>
        <w:t xml:space="preserve">4.8. Списывать без распоряжения Клиента с банковского счета Клиента № </w:t>
      </w:r>
      <w:r w:rsidRPr="0025290D">
        <w:rPr>
          <w:bCs/>
          <w:i/>
          <w:sz w:val="22"/>
          <w:szCs w:val="22"/>
          <w:u w:val="single"/>
        </w:rPr>
        <w:t>(номер счета Клиента)</w:t>
      </w:r>
      <w:r w:rsidRPr="0025290D">
        <w:rPr>
          <w:bCs/>
          <w:sz w:val="22"/>
          <w:szCs w:val="22"/>
        </w:rPr>
        <w:t xml:space="preserve"> в </w:t>
      </w:r>
      <w:r w:rsidRPr="0025290D">
        <w:rPr>
          <w:sz w:val="22"/>
          <w:szCs w:val="22"/>
        </w:rPr>
        <w:t xml:space="preserve">Филиале Банка – </w:t>
      </w:r>
      <w:r w:rsidRPr="0025290D">
        <w:rPr>
          <w:bCs/>
          <w:i/>
          <w:sz w:val="22"/>
          <w:szCs w:val="22"/>
          <w:u w:val="single"/>
        </w:rPr>
        <w:t>(наименование филиала Банка, в котором открыт счет Клиента)</w:t>
      </w:r>
      <w:r w:rsidRPr="0025290D">
        <w:rPr>
          <w:sz w:val="22"/>
          <w:szCs w:val="22"/>
        </w:rPr>
        <w:t xml:space="preserve"> денежные средства на сумму обнаруженных при пересчете пакета с банкнотами или монетой Банка России недостачи денежной наличности, сомнительных, неплатежеспособных, имеющих признаки подделки банкнот/монет Банка России, а также зачислять на банковский счет Клиента сумму обнаруженного при пересчете излишка денежной наличности.</w:t>
      </w:r>
    </w:p>
    <w:p w:rsidR="0025290D" w:rsidRPr="0025290D" w:rsidRDefault="0025290D" w:rsidP="0025290D">
      <w:pPr>
        <w:ind w:firstLine="567"/>
        <w:jc w:val="both"/>
        <w:rPr>
          <w:sz w:val="22"/>
          <w:szCs w:val="22"/>
        </w:rPr>
      </w:pPr>
      <w:r w:rsidRPr="0025290D">
        <w:rPr>
          <w:sz w:val="22"/>
          <w:szCs w:val="22"/>
        </w:rPr>
        <w:t>На неплатёжеспособных банкнотах Банка России проставлять штамп “В обмене отказано” с указанием необходимых реквизитов и возвращать указанную банкноту Клиенту согласно действующим правилам.</w:t>
      </w:r>
    </w:p>
    <w:p w:rsidR="0025290D" w:rsidRPr="0025290D" w:rsidRDefault="0025290D" w:rsidP="0025290D">
      <w:pPr>
        <w:ind w:firstLine="567"/>
        <w:jc w:val="both"/>
        <w:rPr>
          <w:sz w:val="22"/>
          <w:szCs w:val="22"/>
        </w:rPr>
      </w:pPr>
      <w:r w:rsidRPr="0025290D">
        <w:rPr>
          <w:sz w:val="22"/>
          <w:szCs w:val="22"/>
        </w:rPr>
        <w:t xml:space="preserve">Сомнительные денежные знаки отправлять на экспертизу в Банк России и вопрос о зачислении/перечислении сумм по сомнительным денежным знакам решать после получения Акта экспертизы Банка России: </w:t>
      </w:r>
    </w:p>
    <w:p w:rsidR="0025290D" w:rsidRPr="0025290D" w:rsidRDefault="0025290D" w:rsidP="0025290D">
      <w:pPr>
        <w:ind w:firstLine="567"/>
        <w:jc w:val="both"/>
        <w:rPr>
          <w:sz w:val="22"/>
          <w:szCs w:val="22"/>
        </w:rPr>
      </w:pPr>
      <w:r w:rsidRPr="0025290D">
        <w:rPr>
          <w:sz w:val="22"/>
          <w:szCs w:val="22"/>
        </w:rPr>
        <w:t xml:space="preserve">– поступившие из Банка России в безналичном порядке суммы сомнительных денежных знаков Банка России, признанных экспертизой подлинными и платёжными, зачислять/ перечислять на счёт Клиента № </w:t>
      </w:r>
      <w:r w:rsidRPr="0025290D">
        <w:rPr>
          <w:bCs/>
          <w:i/>
          <w:sz w:val="22"/>
          <w:szCs w:val="22"/>
          <w:u w:val="single"/>
        </w:rPr>
        <w:t>(номер счета Клиента)</w:t>
      </w:r>
      <w:r w:rsidRPr="0025290D">
        <w:rPr>
          <w:bCs/>
          <w:sz w:val="22"/>
          <w:szCs w:val="22"/>
        </w:rPr>
        <w:t xml:space="preserve"> в </w:t>
      </w:r>
      <w:r w:rsidRPr="0025290D">
        <w:rPr>
          <w:sz w:val="22"/>
          <w:szCs w:val="22"/>
        </w:rPr>
        <w:t xml:space="preserve">Филиале Банка – </w:t>
      </w:r>
      <w:r w:rsidRPr="0025290D">
        <w:rPr>
          <w:bCs/>
          <w:i/>
          <w:sz w:val="22"/>
          <w:szCs w:val="22"/>
          <w:u w:val="single"/>
        </w:rPr>
        <w:t>(наименование филиала Банка, в котором открыт счет Клиента)</w:t>
      </w:r>
      <w:r w:rsidRPr="0025290D">
        <w:rPr>
          <w:sz w:val="22"/>
          <w:szCs w:val="22"/>
        </w:rPr>
        <w:t>;</w:t>
      </w:r>
    </w:p>
    <w:p w:rsidR="0025290D" w:rsidRPr="0025290D" w:rsidRDefault="0025290D" w:rsidP="0025290D">
      <w:pPr>
        <w:ind w:firstLine="567"/>
        <w:jc w:val="both"/>
        <w:rPr>
          <w:sz w:val="22"/>
          <w:szCs w:val="22"/>
        </w:rPr>
      </w:pPr>
      <w:r w:rsidRPr="0025290D">
        <w:rPr>
          <w:sz w:val="22"/>
          <w:szCs w:val="22"/>
        </w:rPr>
        <w:t>– возвращённые Банком России сомнительные денежные знаки Банка России, признанные экспертизой неплатёжеспособными, но не содержащими признаков подделки, передавать Клиенту согласно действующим правилам.</w:t>
      </w:r>
    </w:p>
    <w:p w:rsidR="00914BA6" w:rsidRDefault="0025290D" w:rsidP="0025290D">
      <w:pPr>
        <w:ind w:firstLine="567"/>
        <w:jc w:val="both"/>
        <w:rPr>
          <w:sz w:val="22"/>
          <w:szCs w:val="22"/>
        </w:rPr>
      </w:pPr>
      <w:r w:rsidRPr="0025290D">
        <w:rPr>
          <w:sz w:val="22"/>
          <w:szCs w:val="22"/>
        </w:rPr>
        <w:t>Сообщать (по просьбе Клиента) работникам какого органа внутренних дел передан денежный знак, имеющий признаки подделки, выявленный Банком при пересчёте денежной наличности Клиента/признанный экспертизой Банка России поддельным.</w:t>
      </w:r>
    </w:p>
    <w:p w:rsidR="003572AD" w:rsidRPr="00473CFF" w:rsidRDefault="003572AD" w:rsidP="00473CFF">
      <w:pPr>
        <w:ind w:firstLine="567"/>
        <w:jc w:val="both"/>
        <w:rPr>
          <w:sz w:val="22"/>
          <w:szCs w:val="22"/>
        </w:rPr>
      </w:pPr>
      <w:r>
        <w:rPr>
          <w:sz w:val="22"/>
          <w:szCs w:val="22"/>
        </w:rPr>
        <w:t xml:space="preserve">4.9. </w:t>
      </w:r>
      <w:r w:rsidRPr="003572AD">
        <w:rPr>
          <w:color w:val="000000"/>
          <w:sz w:val="22"/>
          <w:szCs w:val="22"/>
        </w:rPr>
        <w:t>По согласованию с Клиентом привлекать соисполнителя (субподрядчика) для оказания услуг Клиенту с соблюдением условий настоящего Договора.</w:t>
      </w:r>
    </w:p>
    <w:p w:rsidR="00914BA6" w:rsidRPr="009A47E3" w:rsidRDefault="00914BA6" w:rsidP="00914BA6">
      <w:pPr>
        <w:shd w:val="clear" w:color="auto" w:fill="FFFFFF"/>
        <w:ind w:firstLine="567"/>
        <w:jc w:val="both"/>
        <w:rPr>
          <w:b/>
          <w:sz w:val="22"/>
        </w:rPr>
      </w:pPr>
      <w:r w:rsidRPr="009A47E3">
        <w:rPr>
          <w:b/>
          <w:sz w:val="22"/>
        </w:rPr>
        <w:t>5. Клиент имеет право:</w:t>
      </w:r>
    </w:p>
    <w:p w:rsidR="00914BA6" w:rsidRPr="008456C7" w:rsidRDefault="00914BA6" w:rsidP="00914BA6">
      <w:pPr>
        <w:shd w:val="clear" w:color="auto" w:fill="FFFFFF"/>
        <w:ind w:firstLine="567"/>
        <w:jc w:val="both"/>
        <w:rPr>
          <w:sz w:val="22"/>
          <w:szCs w:val="22"/>
        </w:rPr>
      </w:pPr>
      <w:r w:rsidRPr="009A47E3">
        <w:rPr>
          <w:sz w:val="22"/>
          <w:szCs w:val="22"/>
        </w:rPr>
        <w:t>5.1. Подать заявку на доставку монеты/банкнот в обмен на банкноты/монету в авансовом порядке, если формирование сумм размена для вновь принятого н</w:t>
      </w:r>
      <w:r w:rsidRPr="008456C7">
        <w:rPr>
          <w:sz w:val="22"/>
          <w:szCs w:val="22"/>
        </w:rPr>
        <w:t>а обслуживание объекта Клиента планируется осуществлять кассовым подразделением Банка, осуществляющим прием проинкассированной выручки другого ранее принятого на обслуживание объекта Клиента.</w:t>
      </w:r>
    </w:p>
    <w:p w:rsidR="00914BA6" w:rsidRPr="008456C7" w:rsidRDefault="00914BA6" w:rsidP="00914BA6">
      <w:pPr>
        <w:shd w:val="clear" w:color="auto" w:fill="FFFFFF"/>
        <w:ind w:firstLine="567"/>
        <w:jc w:val="both"/>
        <w:rPr>
          <w:b/>
          <w:sz w:val="16"/>
          <w:szCs w:val="16"/>
        </w:rPr>
      </w:pPr>
      <w:r>
        <w:rPr>
          <w:b/>
          <w:sz w:val="22"/>
          <w:szCs w:val="22"/>
        </w:rPr>
        <w:t>6</w:t>
      </w:r>
      <w:r w:rsidRPr="008456C7">
        <w:rPr>
          <w:b/>
          <w:sz w:val="22"/>
          <w:szCs w:val="22"/>
        </w:rPr>
        <w:t>. Ответственность Сторон:</w:t>
      </w:r>
    </w:p>
    <w:p w:rsidR="00914BA6" w:rsidRPr="008456C7" w:rsidRDefault="00914BA6" w:rsidP="00914BA6">
      <w:pPr>
        <w:tabs>
          <w:tab w:val="num" w:pos="1080"/>
        </w:tabs>
        <w:autoSpaceDE w:val="0"/>
        <w:autoSpaceDN w:val="0"/>
        <w:ind w:firstLine="567"/>
        <w:jc w:val="both"/>
        <w:rPr>
          <w:sz w:val="22"/>
          <w:szCs w:val="22"/>
        </w:rPr>
      </w:pPr>
      <w:r>
        <w:rPr>
          <w:sz w:val="22"/>
        </w:rPr>
        <w:t>6</w:t>
      </w:r>
      <w:r w:rsidRPr="008456C7">
        <w:rPr>
          <w:sz w:val="22"/>
        </w:rPr>
        <w:t>.</w:t>
      </w:r>
      <w:r w:rsidR="0025290D">
        <w:rPr>
          <w:sz w:val="22"/>
        </w:rPr>
        <w:t>1</w:t>
      </w:r>
      <w:r w:rsidRPr="008456C7">
        <w:rPr>
          <w:sz w:val="22"/>
        </w:rPr>
        <w:t xml:space="preserve">. В случае выявления Банком недостачи, </w:t>
      </w:r>
      <w:r w:rsidRPr="008456C7">
        <w:rPr>
          <w:sz w:val="22"/>
          <w:szCs w:val="22"/>
        </w:rPr>
        <w:t>сомнительных, неплатежеспособных, имеющих признаки подделки денежных знаков</w:t>
      </w:r>
      <w:r w:rsidRPr="008456C7">
        <w:rPr>
          <w:sz w:val="22"/>
        </w:rPr>
        <w:t xml:space="preserve"> при пересчете в исправн</w:t>
      </w:r>
      <w:r w:rsidRPr="008456C7">
        <w:rPr>
          <w:sz w:val="22"/>
          <w:szCs w:val="22"/>
        </w:rPr>
        <w:t>ом пакете</w:t>
      </w:r>
      <w:r w:rsidRPr="008456C7">
        <w:rPr>
          <w:sz w:val="22"/>
        </w:rPr>
        <w:t xml:space="preserve"> с банкнотами</w:t>
      </w:r>
      <w:r>
        <w:rPr>
          <w:sz w:val="22"/>
        </w:rPr>
        <w:t>/монетой</w:t>
      </w:r>
      <w:r w:rsidRPr="008456C7">
        <w:rPr>
          <w:sz w:val="22"/>
        </w:rPr>
        <w:t xml:space="preserve"> Клиента</w:t>
      </w:r>
      <w:r w:rsidRPr="008456C7">
        <w:rPr>
          <w:sz w:val="22"/>
          <w:szCs w:val="22"/>
        </w:rPr>
        <w:t>,</w:t>
      </w:r>
      <w:r w:rsidRPr="008456C7">
        <w:rPr>
          <w:sz w:val="22"/>
        </w:rPr>
        <w:t xml:space="preserve"> Клиент несет ответственность в размере фактически недостающей суммы, но не выше указанной в описи.</w:t>
      </w:r>
      <w:r w:rsidRPr="008456C7">
        <w:rPr>
          <w:sz w:val="22"/>
          <w:szCs w:val="22"/>
        </w:rPr>
        <w:t xml:space="preserve"> </w:t>
      </w:r>
    </w:p>
    <w:p w:rsidR="00914BA6" w:rsidRPr="008456C7" w:rsidRDefault="00914BA6" w:rsidP="00914BA6">
      <w:pPr>
        <w:shd w:val="clear" w:color="auto" w:fill="FFFFFF"/>
        <w:ind w:firstLine="567"/>
        <w:jc w:val="both"/>
        <w:rPr>
          <w:sz w:val="22"/>
          <w:szCs w:val="22"/>
        </w:rPr>
      </w:pPr>
      <w:r>
        <w:rPr>
          <w:sz w:val="22"/>
          <w:szCs w:val="22"/>
        </w:rPr>
        <w:t>6</w:t>
      </w:r>
      <w:r w:rsidR="0025290D">
        <w:rPr>
          <w:sz w:val="22"/>
          <w:szCs w:val="22"/>
        </w:rPr>
        <w:t>.2</w:t>
      </w:r>
      <w:r w:rsidRPr="008456C7">
        <w:rPr>
          <w:sz w:val="22"/>
          <w:szCs w:val="22"/>
        </w:rPr>
        <w:t xml:space="preserve">. Стороны несут ответственность за разглашение конфиденциальной информации, полученной при исполнении условий настоящего Договора. </w:t>
      </w:r>
    </w:p>
    <w:p w:rsidR="00914BA6" w:rsidRPr="008456C7" w:rsidRDefault="00914BA6" w:rsidP="00914BA6">
      <w:pPr>
        <w:shd w:val="clear" w:color="auto" w:fill="FFFFFF"/>
        <w:ind w:firstLine="567"/>
        <w:jc w:val="both"/>
        <w:rPr>
          <w:sz w:val="22"/>
          <w:szCs w:val="22"/>
        </w:rPr>
      </w:pPr>
      <w:r>
        <w:rPr>
          <w:sz w:val="22"/>
          <w:szCs w:val="22"/>
        </w:rPr>
        <w:t>6</w:t>
      </w:r>
      <w:r w:rsidR="0025290D">
        <w:rPr>
          <w:sz w:val="22"/>
          <w:szCs w:val="22"/>
        </w:rPr>
        <w:t>.3</w:t>
      </w:r>
      <w:r w:rsidRPr="008456C7">
        <w:rPr>
          <w:sz w:val="22"/>
          <w:szCs w:val="22"/>
        </w:rPr>
        <w:t xml:space="preserve">. Споры по настоящему Договору подлежат рассмотрению в </w:t>
      </w:r>
      <w:r w:rsidRPr="008456C7">
        <w:rPr>
          <w:i/>
          <w:sz w:val="22"/>
          <w:szCs w:val="22"/>
        </w:rPr>
        <w:t>__________________(указывается наименование Арбитражного суда, к компетенции которого относится рассмотрение споров по договорам, заключенным по</w:t>
      </w:r>
      <w:r w:rsidR="003A22DA">
        <w:rPr>
          <w:i/>
          <w:sz w:val="22"/>
          <w:szCs w:val="22"/>
        </w:rPr>
        <w:t xml:space="preserve"> местонахождению подразделения П</w:t>
      </w:r>
      <w:r w:rsidRPr="008456C7">
        <w:rPr>
          <w:i/>
          <w:sz w:val="22"/>
          <w:szCs w:val="22"/>
        </w:rPr>
        <w:t>АО Сбербанк, заключившего Договор)</w:t>
      </w:r>
      <w:r w:rsidRPr="008456C7">
        <w:rPr>
          <w:sz w:val="22"/>
          <w:szCs w:val="22"/>
        </w:rPr>
        <w:t xml:space="preserve"> в порядке, предусмотренном законодательством Российской Федерации.</w:t>
      </w:r>
    </w:p>
    <w:p w:rsidR="00914BA6" w:rsidRPr="008456C7" w:rsidRDefault="00914BA6" w:rsidP="00914BA6">
      <w:pPr>
        <w:shd w:val="clear" w:color="auto" w:fill="FFFFFF"/>
        <w:ind w:firstLine="567"/>
        <w:jc w:val="both"/>
        <w:rPr>
          <w:b/>
          <w:sz w:val="22"/>
          <w:szCs w:val="22"/>
        </w:rPr>
      </w:pPr>
      <w:r>
        <w:rPr>
          <w:b/>
          <w:sz w:val="22"/>
          <w:szCs w:val="22"/>
        </w:rPr>
        <w:t>7</w:t>
      </w:r>
      <w:r w:rsidRPr="008456C7">
        <w:rPr>
          <w:b/>
          <w:sz w:val="22"/>
          <w:szCs w:val="22"/>
        </w:rPr>
        <w:t>. Форс-мажорные обстоятельства:</w:t>
      </w:r>
    </w:p>
    <w:p w:rsidR="00914BA6" w:rsidRPr="008456C7" w:rsidRDefault="00914BA6" w:rsidP="00914BA6">
      <w:pPr>
        <w:ind w:firstLine="567"/>
        <w:jc w:val="both"/>
        <w:rPr>
          <w:sz w:val="22"/>
          <w:szCs w:val="22"/>
        </w:rPr>
      </w:pPr>
      <w:r>
        <w:rPr>
          <w:sz w:val="22"/>
          <w:szCs w:val="22"/>
        </w:rPr>
        <w:t>7</w:t>
      </w:r>
      <w:r w:rsidRPr="008456C7">
        <w:rPr>
          <w:sz w:val="22"/>
          <w:szCs w:val="22"/>
        </w:rPr>
        <w:t>.1. Стороны освобождаются от ответственности за неисполнение или ненадлежащее исполнение принятых на себя обязательств, в случае если такое неисполнение/ненадлежащее исполнение явилось следствием действия обстоятельств непреодолимой силы, к которым в частности относятся стихийные бедствия, аварии, пожары, массовые беспорядки, забастовки, военные действия, вступление в силу законодательных актов, правительственных постановлений и распорядительных документов компетентных органов, прямо или косвенно запрещающих указанные в настоящем Договоре виды деятельности.</w:t>
      </w:r>
    </w:p>
    <w:p w:rsidR="00914BA6" w:rsidRPr="008456C7" w:rsidRDefault="00914BA6" w:rsidP="00914BA6">
      <w:pPr>
        <w:ind w:firstLine="567"/>
        <w:jc w:val="both"/>
        <w:rPr>
          <w:sz w:val="22"/>
          <w:szCs w:val="22"/>
        </w:rPr>
      </w:pPr>
      <w:r>
        <w:rPr>
          <w:sz w:val="22"/>
          <w:szCs w:val="22"/>
        </w:rPr>
        <w:t>7</w:t>
      </w:r>
      <w:r w:rsidRPr="008456C7">
        <w:rPr>
          <w:sz w:val="22"/>
          <w:szCs w:val="22"/>
        </w:rPr>
        <w:t>.2. При наступлении указанных в п.</w:t>
      </w:r>
      <w:r>
        <w:rPr>
          <w:sz w:val="22"/>
          <w:szCs w:val="22"/>
        </w:rPr>
        <w:t>7</w:t>
      </w:r>
      <w:r w:rsidRPr="008456C7">
        <w:rPr>
          <w:sz w:val="22"/>
          <w:szCs w:val="22"/>
        </w:rPr>
        <w:t>.1 настоящего Приложения к Договору обстоятельств,</w:t>
      </w:r>
      <w:r w:rsidRPr="008456C7">
        <w:rPr>
          <w:b/>
          <w:bCs/>
          <w:sz w:val="22"/>
          <w:szCs w:val="22"/>
        </w:rPr>
        <w:t xml:space="preserve"> </w:t>
      </w:r>
      <w:r w:rsidRPr="008456C7">
        <w:rPr>
          <w:sz w:val="22"/>
          <w:szCs w:val="22"/>
        </w:rPr>
        <w:t>Сторона</w:t>
      </w:r>
      <w:r w:rsidRPr="008456C7">
        <w:rPr>
          <w:b/>
          <w:bCs/>
          <w:sz w:val="22"/>
          <w:szCs w:val="22"/>
        </w:rPr>
        <w:t xml:space="preserve"> </w:t>
      </w:r>
      <w:r w:rsidRPr="008456C7">
        <w:rPr>
          <w:sz w:val="22"/>
          <w:szCs w:val="22"/>
        </w:rPr>
        <w:t>должна без промедления, но не позднее 2-х рабочих дней с момента их наступления, известить о них в письменном виде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w:t>
      </w:r>
    </w:p>
    <w:p w:rsidR="00914BA6" w:rsidRPr="008456C7" w:rsidRDefault="00914BA6" w:rsidP="00914BA6">
      <w:pPr>
        <w:shd w:val="clear" w:color="auto" w:fill="FFFFFF"/>
        <w:ind w:firstLine="567"/>
        <w:jc w:val="both"/>
        <w:rPr>
          <w:sz w:val="22"/>
          <w:szCs w:val="22"/>
        </w:rPr>
      </w:pPr>
      <w:r w:rsidRPr="008456C7">
        <w:rPr>
          <w:sz w:val="22"/>
          <w:szCs w:val="22"/>
        </w:rPr>
        <w:t>При прекращении указанных обстоятельств Сторона незамедлительно уведомляет об этом в письменном виде другую Сторону и сообщает срок, с которого</w:t>
      </w:r>
      <w:r w:rsidRPr="008456C7">
        <w:rPr>
          <w:b/>
          <w:bCs/>
          <w:sz w:val="22"/>
          <w:szCs w:val="22"/>
        </w:rPr>
        <w:t xml:space="preserve"> </w:t>
      </w:r>
      <w:r w:rsidRPr="008456C7">
        <w:rPr>
          <w:sz w:val="22"/>
          <w:szCs w:val="22"/>
        </w:rPr>
        <w:t>Сторона</w:t>
      </w:r>
      <w:r w:rsidRPr="008456C7">
        <w:rPr>
          <w:b/>
          <w:bCs/>
          <w:sz w:val="22"/>
          <w:szCs w:val="22"/>
        </w:rPr>
        <w:t xml:space="preserve"> </w:t>
      </w:r>
      <w:r w:rsidRPr="008456C7">
        <w:rPr>
          <w:sz w:val="22"/>
          <w:szCs w:val="22"/>
        </w:rPr>
        <w:t>возобновляет выполнение своих обязательств по настоящему Договору.</w:t>
      </w:r>
    </w:p>
    <w:p w:rsidR="003572AD" w:rsidRDefault="003572AD" w:rsidP="00914BA6">
      <w:pPr>
        <w:shd w:val="clear" w:color="auto" w:fill="FFFFFF"/>
        <w:jc w:val="center"/>
        <w:rPr>
          <w:sz w:val="22"/>
          <w:szCs w:val="22"/>
        </w:rPr>
      </w:pPr>
    </w:p>
    <w:p w:rsidR="00914BA6" w:rsidRPr="008456C7" w:rsidRDefault="00914BA6" w:rsidP="00914BA6">
      <w:pPr>
        <w:shd w:val="clear" w:color="auto" w:fill="FFFFFF"/>
        <w:jc w:val="center"/>
        <w:rPr>
          <w:sz w:val="22"/>
          <w:szCs w:val="22"/>
        </w:rPr>
      </w:pPr>
      <w:r w:rsidRPr="008456C7">
        <w:rPr>
          <w:sz w:val="22"/>
          <w:szCs w:val="22"/>
        </w:rPr>
        <w:t>ПОДПИСИ СТОРОН:</w:t>
      </w:r>
    </w:p>
    <w:tbl>
      <w:tblPr>
        <w:tblW w:w="0" w:type="auto"/>
        <w:jc w:val="center"/>
        <w:tblInd w:w="-308" w:type="dxa"/>
        <w:tblLayout w:type="fixed"/>
        <w:tblCellMar>
          <w:left w:w="71" w:type="dxa"/>
          <w:right w:w="71" w:type="dxa"/>
        </w:tblCellMar>
        <w:tblLook w:val="0000" w:firstRow="0" w:lastRow="0" w:firstColumn="0" w:lastColumn="0" w:noHBand="0" w:noVBand="0"/>
      </w:tblPr>
      <w:tblGrid>
        <w:gridCol w:w="5053"/>
        <w:gridCol w:w="5053"/>
      </w:tblGrid>
      <w:tr w:rsidR="00914BA6" w:rsidRPr="008456C7" w:rsidTr="003B5ABF">
        <w:tblPrEx>
          <w:tblCellMar>
            <w:top w:w="0" w:type="dxa"/>
            <w:bottom w:w="0" w:type="dxa"/>
          </w:tblCellMar>
        </w:tblPrEx>
        <w:trPr>
          <w:cantSplit/>
          <w:trHeight w:val="223"/>
          <w:jc w:val="center"/>
        </w:trPr>
        <w:tc>
          <w:tcPr>
            <w:tcW w:w="5053" w:type="dxa"/>
            <w:tcBorders>
              <w:top w:val="nil"/>
              <w:left w:val="nil"/>
              <w:bottom w:val="nil"/>
              <w:right w:val="nil"/>
            </w:tcBorders>
          </w:tcPr>
          <w:p w:rsidR="00914BA6" w:rsidRPr="008456C7" w:rsidRDefault="00914BA6" w:rsidP="003B5ABF">
            <w:pPr>
              <w:numPr>
                <w:ilvl w:val="12"/>
                <w:numId w:val="0"/>
              </w:numPr>
              <w:jc w:val="center"/>
              <w:rPr>
                <w:sz w:val="20"/>
                <w:szCs w:val="20"/>
              </w:rPr>
            </w:pPr>
            <w:r w:rsidRPr="008456C7">
              <w:rPr>
                <w:sz w:val="20"/>
                <w:szCs w:val="20"/>
              </w:rPr>
              <w:lastRenderedPageBreak/>
              <w:t>_________________________________________________</w:t>
            </w:r>
          </w:p>
          <w:p w:rsidR="00914BA6" w:rsidRPr="008456C7" w:rsidRDefault="00914BA6" w:rsidP="003B5ABF">
            <w:pPr>
              <w:numPr>
                <w:ilvl w:val="12"/>
                <w:numId w:val="0"/>
              </w:numPr>
              <w:jc w:val="center"/>
              <w:rPr>
                <w:sz w:val="20"/>
                <w:szCs w:val="20"/>
              </w:rPr>
            </w:pPr>
            <w:r w:rsidRPr="008456C7">
              <w:rPr>
                <w:sz w:val="20"/>
                <w:szCs w:val="20"/>
              </w:rPr>
              <w:t>(должность уполномоч. представителя Банка)</w:t>
            </w:r>
          </w:p>
          <w:p w:rsidR="00914BA6" w:rsidRPr="008456C7" w:rsidRDefault="00914BA6" w:rsidP="003B5ABF">
            <w:pPr>
              <w:numPr>
                <w:ilvl w:val="12"/>
                <w:numId w:val="0"/>
              </w:numPr>
              <w:jc w:val="center"/>
              <w:rPr>
                <w:sz w:val="20"/>
                <w:szCs w:val="20"/>
              </w:rPr>
            </w:pPr>
            <w:r w:rsidRPr="008456C7">
              <w:rPr>
                <w:sz w:val="20"/>
                <w:szCs w:val="20"/>
              </w:rPr>
              <w:t>_________________________________________________</w:t>
            </w:r>
          </w:p>
          <w:p w:rsidR="00914BA6" w:rsidRPr="008456C7" w:rsidRDefault="00914BA6" w:rsidP="003B5ABF">
            <w:pPr>
              <w:numPr>
                <w:ilvl w:val="12"/>
                <w:numId w:val="0"/>
              </w:numPr>
              <w:jc w:val="center"/>
              <w:rPr>
                <w:sz w:val="20"/>
                <w:szCs w:val="20"/>
              </w:rPr>
            </w:pPr>
            <w:r w:rsidRPr="008456C7">
              <w:rPr>
                <w:sz w:val="20"/>
                <w:szCs w:val="20"/>
              </w:rPr>
              <w:t>(подпись)                 (фамилия, и.о.)</w:t>
            </w:r>
          </w:p>
        </w:tc>
        <w:tc>
          <w:tcPr>
            <w:tcW w:w="5053" w:type="dxa"/>
            <w:tcBorders>
              <w:top w:val="nil"/>
              <w:left w:val="nil"/>
              <w:bottom w:val="nil"/>
              <w:right w:val="nil"/>
            </w:tcBorders>
          </w:tcPr>
          <w:p w:rsidR="00914BA6" w:rsidRPr="008456C7" w:rsidRDefault="00914BA6" w:rsidP="003B5ABF">
            <w:pPr>
              <w:numPr>
                <w:ilvl w:val="12"/>
                <w:numId w:val="0"/>
              </w:numPr>
              <w:jc w:val="center"/>
              <w:rPr>
                <w:sz w:val="20"/>
                <w:szCs w:val="20"/>
              </w:rPr>
            </w:pPr>
            <w:r w:rsidRPr="008456C7">
              <w:rPr>
                <w:sz w:val="20"/>
                <w:szCs w:val="20"/>
              </w:rPr>
              <w:t>_________________________________________________</w:t>
            </w:r>
          </w:p>
          <w:p w:rsidR="00914BA6" w:rsidRPr="008456C7" w:rsidRDefault="00914BA6" w:rsidP="003B5ABF">
            <w:pPr>
              <w:numPr>
                <w:ilvl w:val="12"/>
                <w:numId w:val="0"/>
              </w:numPr>
              <w:jc w:val="center"/>
              <w:rPr>
                <w:sz w:val="20"/>
                <w:szCs w:val="20"/>
              </w:rPr>
            </w:pPr>
            <w:r w:rsidRPr="008456C7">
              <w:rPr>
                <w:sz w:val="20"/>
                <w:szCs w:val="20"/>
              </w:rPr>
              <w:t>(должность уполномоч. представителя Клиента)</w:t>
            </w:r>
          </w:p>
          <w:p w:rsidR="00914BA6" w:rsidRPr="008456C7" w:rsidRDefault="00914BA6" w:rsidP="003B5ABF">
            <w:pPr>
              <w:numPr>
                <w:ilvl w:val="12"/>
                <w:numId w:val="0"/>
              </w:numPr>
              <w:jc w:val="center"/>
              <w:rPr>
                <w:sz w:val="20"/>
                <w:szCs w:val="20"/>
              </w:rPr>
            </w:pPr>
            <w:r w:rsidRPr="008456C7">
              <w:rPr>
                <w:sz w:val="20"/>
                <w:szCs w:val="20"/>
              </w:rPr>
              <w:t>_________________________________________________</w:t>
            </w:r>
          </w:p>
          <w:p w:rsidR="00914BA6" w:rsidRPr="008456C7" w:rsidRDefault="00914BA6" w:rsidP="003B5ABF">
            <w:pPr>
              <w:numPr>
                <w:ilvl w:val="12"/>
                <w:numId w:val="0"/>
              </w:numPr>
              <w:tabs>
                <w:tab w:val="left" w:pos="5329"/>
              </w:tabs>
              <w:ind w:left="-71" w:right="266"/>
              <w:jc w:val="center"/>
              <w:rPr>
                <w:sz w:val="22"/>
                <w:szCs w:val="22"/>
              </w:rPr>
            </w:pPr>
            <w:r w:rsidRPr="008456C7">
              <w:rPr>
                <w:sz w:val="20"/>
                <w:szCs w:val="20"/>
              </w:rPr>
              <w:t xml:space="preserve">     (подпись)                 (фамилия, и.о.)</w:t>
            </w:r>
          </w:p>
        </w:tc>
      </w:tr>
    </w:tbl>
    <w:p w:rsidR="00914BA6" w:rsidRPr="008456C7" w:rsidRDefault="00914BA6" w:rsidP="00914BA6">
      <w:pPr>
        <w:shd w:val="clear" w:color="auto" w:fill="FFFFFF"/>
        <w:rPr>
          <w:sz w:val="22"/>
        </w:rPr>
      </w:pPr>
      <w:r w:rsidRPr="008456C7">
        <w:rPr>
          <w:sz w:val="22"/>
        </w:rPr>
        <w:t xml:space="preserve">  </w:t>
      </w:r>
    </w:p>
    <w:p w:rsidR="00914BA6" w:rsidRPr="008456C7" w:rsidRDefault="00914BA6" w:rsidP="00914BA6">
      <w:pPr>
        <w:shd w:val="clear" w:color="auto" w:fill="FFFFFF"/>
        <w:rPr>
          <w:sz w:val="22"/>
        </w:rPr>
      </w:pPr>
      <w:r w:rsidRPr="008456C7">
        <w:rPr>
          <w:sz w:val="22"/>
        </w:rPr>
        <w:t xml:space="preserve">   МП                                                                                        МП</w:t>
      </w:r>
    </w:p>
    <w:p w:rsidR="003572AD" w:rsidRDefault="003572AD" w:rsidP="008C0E09">
      <w:pPr>
        <w:ind w:left="5529"/>
        <w:jc w:val="both"/>
        <w:rPr>
          <w:sz w:val="22"/>
          <w:szCs w:val="22"/>
        </w:rPr>
      </w:pPr>
    </w:p>
    <w:p w:rsidR="003572AD" w:rsidRDefault="003572AD"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647ADB" w:rsidRDefault="00647ADB" w:rsidP="008C0E09">
      <w:pPr>
        <w:ind w:left="5529"/>
        <w:jc w:val="both"/>
        <w:rPr>
          <w:sz w:val="22"/>
          <w:szCs w:val="22"/>
        </w:rPr>
      </w:pPr>
    </w:p>
    <w:p w:rsidR="00566195" w:rsidRDefault="00566195" w:rsidP="008C0E09">
      <w:pPr>
        <w:ind w:left="5529"/>
        <w:jc w:val="both"/>
        <w:rPr>
          <w:sz w:val="22"/>
          <w:szCs w:val="22"/>
        </w:rPr>
      </w:pPr>
    </w:p>
    <w:p w:rsidR="00647ADB" w:rsidRDefault="00647ADB" w:rsidP="008C0E09">
      <w:pPr>
        <w:ind w:left="5529"/>
        <w:jc w:val="both"/>
        <w:rPr>
          <w:sz w:val="22"/>
          <w:szCs w:val="22"/>
        </w:rPr>
      </w:pPr>
    </w:p>
    <w:p w:rsidR="00914BA6" w:rsidRPr="008456C7" w:rsidRDefault="00914BA6" w:rsidP="008C0E09">
      <w:pPr>
        <w:ind w:left="5529"/>
        <w:jc w:val="both"/>
        <w:rPr>
          <w:sz w:val="22"/>
          <w:szCs w:val="22"/>
        </w:rPr>
      </w:pPr>
      <w:r w:rsidRPr="008456C7">
        <w:rPr>
          <w:sz w:val="22"/>
          <w:szCs w:val="22"/>
        </w:rPr>
        <w:lastRenderedPageBreak/>
        <w:t>Приложение № 2</w:t>
      </w:r>
    </w:p>
    <w:p w:rsidR="00914BA6" w:rsidRPr="008456C7" w:rsidRDefault="00914BA6" w:rsidP="008C0E09">
      <w:pPr>
        <w:shd w:val="clear" w:color="auto" w:fill="FFFFFF"/>
        <w:ind w:left="5529"/>
        <w:rPr>
          <w:sz w:val="22"/>
          <w:szCs w:val="22"/>
        </w:rPr>
      </w:pPr>
      <w:r w:rsidRPr="008456C7">
        <w:rPr>
          <w:sz w:val="22"/>
          <w:szCs w:val="22"/>
        </w:rPr>
        <w:t xml:space="preserve">к Договору на </w:t>
      </w:r>
      <w:r w:rsidRPr="008456C7">
        <w:rPr>
          <w:bCs/>
          <w:sz w:val="22"/>
          <w:szCs w:val="22"/>
        </w:rPr>
        <w:t>доставку монеты/ банкнот Банка России в обмен</w:t>
      </w:r>
      <w:r w:rsidRPr="008456C7">
        <w:rPr>
          <w:sz w:val="22"/>
          <w:szCs w:val="22"/>
        </w:rPr>
        <w:t xml:space="preserve"> </w:t>
      </w:r>
      <w:r w:rsidRPr="008456C7">
        <w:rPr>
          <w:bCs/>
          <w:sz w:val="22"/>
          <w:szCs w:val="22"/>
        </w:rPr>
        <w:t>на банкноты</w:t>
      </w:r>
      <w:r>
        <w:rPr>
          <w:bCs/>
          <w:sz w:val="22"/>
          <w:szCs w:val="22"/>
        </w:rPr>
        <w:t>/монеты</w:t>
      </w:r>
      <w:r w:rsidRPr="008456C7">
        <w:rPr>
          <w:bCs/>
          <w:sz w:val="22"/>
          <w:szCs w:val="22"/>
        </w:rPr>
        <w:t xml:space="preserve"> Банка России </w:t>
      </w:r>
      <w:r>
        <w:rPr>
          <w:bCs/>
          <w:sz w:val="22"/>
          <w:szCs w:val="22"/>
        </w:rPr>
        <w:t>другого</w:t>
      </w:r>
      <w:r w:rsidRPr="008456C7">
        <w:rPr>
          <w:bCs/>
          <w:sz w:val="22"/>
          <w:szCs w:val="22"/>
        </w:rPr>
        <w:t xml:space="preserve"> номинала</w:t>
      </w:r>
      <w:r w:rsidRPr="008456C7">
        <w:rPr>
          <w:sz w:val="22"/>
          <w:szCs w:val="22"/>
        </w:rPr>
        <w:t xml:space="preserve"> № ___________ </w:t>
      </w:r>
    </w:p>
    <w:p w:rsidR="00914BA6" w:rsidRPr="008456C7" w:rsidRDefault="00914BA6" w:rsidP="008C0E09">
      <w:pPr>
        <w:shd w:val="clear" w:color="auto" w:fill="FFFFFF"/>
        <w:ind w:left="5529"/>
        <w:rPr>
          <w:sz w:val="22"/>
          <w:szCs w:val="22"/>
        </w:rPr>
      </w:pPr>
      <w:r w:rsidRPr="008456C7">
        <w:rPr>
          <w:sz w:val="22"/>
          <w:szCs w:val="22"/>
        </w:rPr>
        <w:t>от " ___ "  _______  20__ г.</w:t>
      </w:r>
    </w:p>
    <w:p w:rsidR="00914BA6" w:rsidRPr="008456C7" w:rsidRDefault="00914BA6" w:rsidP="00914BA6">
      <w:pPr>
        <w:shd w:val="clear" w:color="auto" w:fill="FFFFFF"/>
        <w:rPr>
          <w:sz w:val="16"/>
          <w:szCs w:val="16"/>
        </w:rPr>
      </w:pPr>
    </w:p>
    <w:p w:rsidR="00914BA6" w:rsidRPr="008456C7" w:rsidRDefault="00914BA6" w:rsidP="00914BA6">
      <w:pPr>
        <w:shd w:val="clear" w:color="auto" w:fill="FFFFFF"/>
        <w:jc w:val="center"/>
        <w:rPr>
          <w:sz w:val="22"/>
          <w:szCs w:val="22"/>
        </w:rPr>
      </w:pPr>
      <w:r w:rsidRPr="008456C7">
        <w:rPr>
          <w:sz w:val="22"/>
          <w:szCs w:val="22"/>
        </w:rPr>
        <w:t>РАЗМЕР ПЛАТЫ ЗА ОКАЗАННЫЕ УСЛУГИ И НЕУСТОЙКИ ЗА НАРУШЕНИЕ</w:t>
      </w:r>
    </w:p>
    <w:p w:rsidR="00914BA6" w:rsidRPr="008456C7" w:rsidRDefault="00914BA6" w:rsidP="00914BA6">
      <w:pPr>
        <w:shd w:val="clear" w:color="auto" w:fill="FFFFFF"/>
        <w:jc w:val="center"/>
        <w:rPr>
          <w:sz w:val="22"/>
          <w:szCs w:val="22"/>
        </w:rPr>
      </w:pPr>
      <w:r w:rsidRPr="008456C7">
        <w:rPr>
          <w:sz w:val="22"/>
          <w:szCs w:val="22"/>
        </w:rPr>
        <w:t xml:space="preserve"> ДОГОВОРНЫХ ОБЯЗАТЕЛЬСТВ, А ТАКЖЕ ПОРЯДОК ИХ ВЗИМАНИЯ</w:t>
      </w:r>
    </w:p>
    <w:p w:rsidR="00914BA6" w:rsidRPr="008456C7" w:rsidRDefault="00914BA6" w:rsidP="00914BA6">
      <w:pPr>
        <w:shd w:val="clear" w:color="auto" w:fill="FFFFFF"/>
        <w:jc w:val="both"/>
        <w:rPr>
          <w:sz w:val="16"/>
          <w:szCs w:val="16"/>
        </w:rPr>
      </w:pPr>
    </w:p>
    <w:p w:rsidR="00914BA6" w:rsidRPr="008456C7" w:rsidRDefault="00914BA6" w:rsidP="00914BA6">
      <w:pPr>
        <w:shd w:val="clear" w:color="auto" w:fill="FFFFFF"/>
        <w:ind w:firstLine="540"/>
        <w:jc w:val="both"/>
        <w:rPr>
          <w:sz w:val="22"/>
          <w:szCs w:val="22"/>
        </w:rPr>
      </w:pPr>
      <w:r w:rsidRPr="008456C7">
        <w:rPr>
          <w:sz w:val="22"/>
          <w:szCs w:val="22"/>
        </w:rPr>
        <w:t>1. За услуги, указанные в пункте 1. настоящего Договора, Клиент производит оплату Банку в размере _______________________ включая налог на добавленную стоимость;</w:t>
      </w:r>
    </w:p>
    <w:p w:rsidR="00914BA6" w:rsidRPr="008456C7" w:rsidRDefault="00914BA6" w:rsidP="00914BA6">
      <w:pPr>
        <w:tabs>
          <w:tab w:val="left" w:pos="540"/>
        </w:tabs>
        <w:jc w:val="both"/>
        <w:rPr>
          <w:sz w:val="22"/>
          <w:szCs w:val="22"/>
        </w:rPr>
      </w:pPr>
      <w:r w:rsidRPr="008456C7">
        <w:rPr>
          <w:sz w:val="22"/>
          <w:szCs w:val="22"/>
        </w:rPr>
        <w:tab/>
        <w:t>Повторные заезды инкассаторов, осуществляемые в соответствии с п.</w:t>
      </w:r>
      <w:r>
        <w:rPr>
          <w:sz w:val="22"/>
          <w:szCs w:val="22"/>
        </w:rPr>
        <w:t>4</w:t>
      </w:r>
      <w:r w:rsidR="00602407">
        <w:rPr>
          <w:sz w:val="22"/>
          <w:szCs w:val="22"/>
        </w:rPr>
        <w:t>.3</w:t>
      </w:r>
      <w:r w:rsidRPr="008456C7">
        <w:rPr>
          <w:sz w:val="22"/>
          <w:szCs w:val="22"/>
        </w:rPr>
        <w:t xml:space="preserve"> Приложения №1 к настоящему Договору, Клиент дополнительно оплачивает Банку в размере ____________________________, включая налог на добавленную стоимость.</w:t>
      </w:r>
    </w:p>
    <w:p w:rsidR="00914BA6" w:rsidRPr="009A47E3" w:rsidRDefault="00914BA6" w:rsidP="00914BA6">
      <w:pPr>
        <w:shd w:val="clear" w:color="auto" w:fill="FFFFFF"/>
        <w:tabs>
          <w:tab w:val="left" w:pos="3686"/>
        </w:tabs>
        <w:ind w:firstLine="567"/>
        <w:jc w:val="both"/>
        <w:rPr>
          <w:sz w:val="22"/>
          <w:szCs w:val="22"/>
        </w:rPr>
      </w:pPr>
      <w:r w:rsidRPr="008456C7">
        <w:rPr>
          <w:sz w:val="22"/>
          <w:szCs w:val="22"/>
        </w:rPr>
        <w:t xml:space="preserve">За </w:t>
      </w:r>
      <w:r w:rsidRPr="009A47E3">
        <w:rPr>
          <w:sz w:val="22"/>
          <w:szCs w:val="22"/>
        </w:rPr>
        <w:t xml:space="preserve">несвоевременный отказ либо за несвоевременное оповещение об отказе от проведения операции в соответствии с п.2.9 Приложения № 1 к настоящему Договору Клиент уплачивает Банку плату (неустойку) в размере ___ (______________) </w:t>
      </w:r>
      <w:r w:rsidRPr="009A47E3">
        <w:rPr>
          <w:i/>
          <w:sz w:val="22"/>
          <w:szCs w:val="22"/>
        </w:rPr>
        <w:t>(цифрами и прописью)</w:t>
      </w:r>
      <w:r w:rsidRPr="009A47E3">
        <w:rPr>
          <w:sz w:val="22"/>
          <w:szCs w:val="22"/>
        </w:rPr>
        <w:t xml:space="preserve"> рублей, включая налог на добавленную стоимость.</w:t>
      </w:r>
    </w:p>
    <w:p w:rsidR="00C9622D" w:rsidRPr="009A47E3" w:rsidRDefault="00914BA6" w:rsidP="00C9622D">
      <w:pPr>
        <w:ind w:left="360" w:firstLine="207"/>
        <w:jc w:val="both"/>
        <w:rPr>
          <w:sz w:val="22"/>
          <w:szCs w:val="22"/>
        </w:rPr>
      </w:pPr>
      <w:r w:rsidRPr="009A47E3">
        <w:rPr>
          <w:sz w:val="22"/>
          <w:szCs w:val="22"/>
        </w:rPr>
        <w:t xml:space="preserve">2. </w:t>
      </w:r>
      <w:r w:rsidR="00C9622D" w:rsidRPr="009A47E3">
        <w:rPr>
          <w:sz w:val="22"/>
          <w:szCs w:val="22"/>
        </w:rPr>
        <w:t>Оплата услуг и неустойки производится (отметить нужное):</w:t>
      </w:r>
    </w:p>
    <w:p w:rsidR="00C9622D" w:rsidRPr="009A47E3" w:rsidRDefault="00C9622D" w:rsidP="00C9622D">
      <w:pPr>
        <w:ind w:firstLine="567"/>
        <w:jc w:val="both"/>
        <w:rPr>
          <w:sz w:val="22"/>
          <w:szCs w:val="22"/>
        </w:rPr>
      </w:pPr>
      <w:r w:rsidRPr="009A47E3">
        <w:rPr>
          <w:sz w:val="22"/>
          <w:szCs w:val="22"/>
        </w:rPr>
        <w:sym w:font="Wingdings" w:char="F0A8"/>
      </w:r>
      <w:r w:rsidRPr="009A47E3">
        <w:rPr>
          <w:sz w:val="22"/>
          <w:szCs w:val="22"/>
        </w:rPr>
        <w:t xml:space="preserve"> путём списания без распоряжения Клиента со счета Клиента № </w:t>
      </w:r>
      <w:r w:rsidRPr="009A47E3">
        <w:rPr>
          <w:bCs/>
          <w:i/>
          <w:sz w:val="22"/>
          <w:szCs w:val="22"/>
          <w:u w:val="single"/>
        </w:rPr>
        <w:t>(номер счета Клиента)</w:t>
      </w:r>
      <w:r w:rsidRPr="009A47E3">
        <w:rPr>
          <w:bCs/>
          <w:sz w:val="22"/>
          <w:szCs w:val="22"/>
        </w:rPr>
        <w:t xml:space="preserve"> в </w:t>
      </w:r>
      <w:r w:rsidRPr="009A47E3">
        <w:rPr>
          <w:sz w:val="22"/>
          <w:szCs w:val="22"/>
        </w:rPr>
        <w:t xml:space="preserve">Филиале Банка – </w:t>
      </w:r>
      <w:r w:rsidRPr="009A47E3">
        <w:rPr>
          <w:bCs/>
          <w:i/>
          <w:sz w:val="22"/>
          <w:szCs w:val="22"/>
          <w:u w:val="single"/>
        </w:rPr>
        <w:t>(наименование филиала Банка, в котором открыт счет Клиента)</w:t>
      </w:r>
      <w:r w:rsidRPr="009A47E3">
        <w:rPr>
          <w:bCs/>
          <w:sz w:val="22"/>
          <w:szCs w:val="22"/>
        </w:rPr>
        <w:t xml:space="preserve"> </w:t>
      </w:r>
      <w:r w:rsidRPr="009A47E3">
        <w:rPr>
          <w:sz w:val="22"/>
          <w:szCs w:val="22"/>
        </w:rPr>
        <w:t>в срок __________________________________________________;</w:t>
      </w:r>
    </w:p>
    <w:p w:rsidR="00C9622D" w:rsidRPr="009A47E3" w:rsidRDefault="00C9622D" w:rsidP="00C9622D">
      <w:pPr>
        <w:ind w:left="577" w:firstLine="491"/>
        <w:jc w:val="both"/>
        <w:rPr>
          <w:sz w:val="22"/>
          <w:szCs w:val="22"/>
        </w:rPr>
      </w:pPr>
      <w:r w:rsidRPr="009A47E3">
        <w:rPr>
          <w:sz w:val="22"/>
          <w:szCs w:val="22"/>
        </w:rPr>
        <w:sym w:font="Wingdings" w:char="F0A8"/>
      </w:r>
      <w:r w:rsidRPr="009A47E3">
        <w:rPr>
          <w:sz w:val="22"/>
          <w:szCs w:val="22"/>
        </w:rPr>
        <w:t xml:space="preserve"> с информированием Клиента о расшифровке сумм списанных комиссий на:</w:t>
      </w:r>
    </w:p>
    <w:p w:rsidR="00C9622D" w:rsidRPr="009A47E3" w:rsidRDefault="00C9622D" w:rsidP="00C9622D">
      <w:pPr>
        <w:ind w:left="1776" w:firstLine="67"/>
        <w:jc w:val="both"/>
        <w:rPr>
          <w:sz w:val="22"/>
          <w:szCs w:val="22"/>
        </w:rPr>
      </w:pPr>
      <w:r w:rsidRPr="009A47E3">
        <w:rPr>
          <w:sz w:val="22"/>
          <w:szCs w:val="22"/>
        </w:rPr>
        <w:sym w:font="Wingdings" w:char="F0A8"/>
      </w:r>
      <w:r w:rsidRPr="009A47E3">
        <w:rPr>
          <w:sz w:val="22"/>
          <w:szCs w:val="22"/>
        </w:rPr>
        <w:t xml:space="preserve"> электронный адрес Клиента – </w:t>
      </w:r>
      <w:hyperlink r:id="rId8" w:history="1">
        <w:r w:rsidRPr="009A47E3">
          <w:rPr>
            <w:sz w:val="22"/>
            <w:szCs w:val="22"/>
            <w:u w:val="single"/>
          </w:rPr>
          <w:t>__________@___.____</w:t>
        </w:r>
      </w:hyperlink>
      <w:r w:rsidRPr="009A47E3">
        <w:rPr>
          <w:sz w:val="22"/>
          <w:szCs w:val="22"/>
        </w:rPr>
        <w:t>;</w:t>
      </w:r>
    </w:p>
    <w:p w:rsidR="00C9622D" w:rsidRPr="009A47E3" w:rsidRDefault="00C9622D" w:rsidP="00C9622D">
      <w:pPr>
        <w:ind w:left="1080" w:firstLine="763"/>
        <w:jc w:val="both"/>
        <w:rPr>
          <w:sz w:val="22"/>
          <w:szCs w:val="22"/>
        </w:rPr>
      </w:pPr>
      <w:r w:rsidRPr="009A47E3">
        <w:rPr>
          <w:sz w:val="22"/>
          <w:szCs w:val="22"/>
        </w:rPr>
        <w:sym w:font="Wingdings" w:char="F0A8"/>
      </w:r>
      <w:r w:rsidRPr="009A47E3">
        <w:rPr>
          <w:sz w:val="22"/>
          <w:szCs w:val="22"/>
        </w:rPr>
        <w:t xml:space="preserve"> почтовый адрес Клиента, указанный в пункте 4 настоящего Приложения к Договору.</w:t>
      </w:r>
    </w:p>
    <w:p w:rsidR="00914BA6" w:rsidRPr="009A47E3" w:rsidRDefault="00C9622D" w:rsidP="00C9622D">
      <w:pPr>
        <w:ind w:firstLine="567"/>
        <w:jc w:val="both"/>
        <w:rPr>
          <w:sz w:val="22"/>
          <w:szCs w:val="22"/>
        </w:rPr>
      </w:pPr>
      <w:r w:rsidRPr="009A47E3">
        <w:rPr>
          <w:sz w:val="22"/>
          <w:szCs w:val="22"/>
        </w:rPr>
        <w:sym w:font="Wingdings" w:char="F0A8"/>
      </w:r>
      <w:r w:rsidRPr="009A47E3">
        <w:rPr>
          <w:sz w:val="22"/>
          <w:szCs w:val="22"/>
        </w:rPr>
        <w:t xml:space="preserve"> путем перечисления Клиентом денежных средств на корреспондентский счет Банка, указанный в пункте 4 настоящего Приложения к Договору, в срок не позднее _________ числа месяца, следующего за месяцем оказания услуг, на основании счетов, выставленных Банком.</w:t>
      </w:r>
    </w:p>
    <w:p w:rsidR="00914BA6" w:rsidRPr="008456C7" w:rsidRDefault="00914BA6" w:rsidP="00914BA6">
      <w:pPr>
        <w:ind w:firstLine="567"/>
        <w:jc w:val="both"/>
        <w:rPr>
          <w:sz w:val="22"/>
          <w:szCs w:val="22"/>
        </w:rPr>
      </w:pPr>
      <w:r w:rsidRPr="009A47E3">
        <w:rPr>
          <w:sz w:val="22"/>
          <w:szCs w:val="22"/>
        </w:rPr>
        <w:t>3. Датой оплаты услуг Банку Клиентом по настоящему Договору</w:t>
      </w:r>
      <w:r w:rsidRPr="008456C7">
        <w:rPr>
          <w:sz w:val="22"/>
          <w:szCs w:val="22"/>
        </w:rPr>
        <w:t xml:space="preserve"> является (отметить нужное):</w:t>
      </w:r>
    </w:p>
    <w:p w:rsidR="00914BA6" w:rsidRPr="008456C7" w:rsidRDefault="00914BA6" w:rsidP="00914BA6">
      <w:pPr>
        <w:ind w:firstLine="567"/>
        <w:jc w:val="both"/>
        <w:rPr>
          <w:sz w:val="22"/>
          <w:szCs w:val="22"/>
        </w:rPr>
      </w:pPr>
      <w:r w:rsidRPr="008456C7">
        <w:rPr>
          <w:sz w:val="22"/>
          <w:szCs w:val="22"/>
        </w:rPr>
        <w:sym w:font="Wingdings" w:char="F0A8"/>
      </w:r>
      <w:r w:rsidRPr="008456C7">
        <w:rPr>
          <w:sz w:val="22"/>
          <w:szCs w:val="22"/>
        </w:rPr>
        <w:t xml:space="preserve"> дата списания денежных средств со счета Клиента, указанного во втором абзаце п. 2 настоящего Приложения к Договору;</w:t>
      </w:r>
    </w:p>
    <w:p w:rsidR="00914BA6" w:rsidRPr="008456C7" w:rsidRDefault="00914BA6" w:rsidP="00914BA6">
      <w:pPr>
        <w:ind w:firstLine="567"/>
        <w:jc w:val="both"/>
        <w:rPr>
          <w:sz w:val="22"/>
          <w:szCs w:val="22"/>
        </w:rPr>
      </w:pPr>
      <w:r w:rsidRPr="008456C7">
        <w:rPr>
          <w:sz w:val="22"/>
          <w:szCs w:val="22"/>
        </w:rPr>
        <w:sym w:font="Wingdings" w:char="F0A8"/>
      </w:r>
      <w:r w:rsidRPr="008456C7">
        <w:rPr>
          <w:b/>
          <w:sz w:val="22"/>
          <w:szCs w:val="22"/>
        </w:rPr>
        <w:t xml:space="preserve"> </w:t>
      </w:r>
      <w:r w:rsidRPr="008456C7">
        <w:rPr>
          <w:sz w:val="22"/>
          <w:szCs w:val="22"/>
        </w:rPr>
        <w:t xml:space="preserve">дата поступления денежных средств на корреспондентский счет Банка, указанный в п.4  настоящего Приложения к Договору.  </w:t>
      </w:r>
    </w:p>
    <w:p w:rsidR="009E6CD7" w:rsidRPr="009E6CD7" w:rsidRDefault="00914BA6" w:rsidP="009E6CD7">
      <w:pPr>
        <w:shd w:val="clear" w:color="auto" w:fill="FFFFFF"/>
        <w:ind w:firstLine="567"/>
        <w:jc w:val="center"/>
        <w:rPr>
          <w:sz w:val="22"/>
          <w:szCs w:val="22"/>
        </w:rPr>
      </w:pPr>
      <w:r w:rsidRPr="008456C7">
        <w:rPr>
          <w:sz w:val="22"/>
          <w:szCs w:val="22"/>
        </w:rPr>
        <w:t xml:space="preserve">4. </w:t>
      </w:r>
      <w:r w:rsidR="009E6CD7" w:rsidRPr="009E6CD7">
        <w:rPr>
          <w:sz w:val="22"/>
          <w:szCs w:val="22"/>
        </w:rPr>
        <w:t>«Место нахождения, адреса и реквизиты Сторон:</w:t>
      </w:r>
    </w:p>
    <w:p w:rsidR="009E6CD7" w:rsidRPr="009E6CD7" w:rsidRDefault="009E6CD7" w:rsidP="009E6CD7">
      <w:pPr>
        <w:shd w:val="clear" w:color="auto" w:fill="FFFFFF"/>
        <w:jc w:val="both"/>
        <w:rPr>
          <w:sz w:val="16"/>
          <w:szCs w:val="16"/>
        </w:rPr>
      </w:pPr>
    </w:p>
    <w:tbl>
      <w:tblPr>
        <w:tblW w:w="10342" w:type="dxa"/>
        <w:jc w:val="center"/>
        <w:tblCellMar>
          <w:left w:w="71" w:type="dxa"/>
          <w:right w:w="71" w:type="dxa"/>
        </w:tblCellMar>
        <w:tblLook w:val="0000" w:firstRow="0" w:lastRow="0" w:firstColumn="0" w:lastColumn="0" w:noHBand="0" w:noVBand="0"/>
      </w:tblPr>
      <w:tblGrid>
        <w:gridCol w:w="5000"/>
        <w:gridCol w:w="5342"/>
      </w:tblGrid>
      <w:tr w:rsidR="009E6CD7" w:rsidRPr="009E6CD7" w:rsidTr="00A348E8">
        <w:trPr>
          <w:cantSplit/>
          <w:jc w:val="center"/>
        </w:trPr>
        <w:tc>
          <w:tcPr>
            <w:tcW w:w="5000" w:type="dxa"/>
            <w:tcBorders>
              <w:top w:val="nil"/>
              <w:left w:val="nil"/>
              <w:bottom w:val="nil"/>
              <w:right w:val="nil"/>
            </w:tcBorders>
          </w:tcPr>
          <w:p w:rsidR="009E6CD7" w:rsidRPr="009E6CD7" w:rsidRDefault="009E6CD7" w:rsidP="009E6CD7">
            <w:pPr>
              <w:numPr>
                <w:ilvl w:val="12"/>
                <w:numId w:val="0"/>
              </w:numPr>
              <w:jc w:val="center"/>
              <w:rPr>
                <w:sz w:val="22"/>
                <w:szCs w:val="22"/>
              </w:rPr>
            </w:pPr>
            <w:r w:rsidRPr="009E6CD7">
              <w:rPr>
                <w:sz w:val="22"/>
                <w:szCs w:val="22"/>
              </w:rPr>
              <w:t>Банк:</w:t>
            </w:r>
          </w:p>
        </w:tc>
        <w:tc>
          <w:tcPr>
            <w:tcW w:w="5342" w:type="dxa"/>
            <w:tcBorders>
              <w:top w:val="nil"/>
              <w:left w:val="nil"/>
              <w:bottom w:val="nil"/>
              <w:right w:val="nil"/>
            </w:tcBorders>
          </w:tcPr>
          <w:p w:rsidR="009E6CD7" w:rsidRPr="009E6CD7" w:rsidRDefault="009E6CD7" w:rsidP="009E6CD7">
            <w:pPr>
              <w:numPr>
                <w:ilvl w:val="12"/>
                <w:numId w:val="0"/>
              </w:numPr>
              <w:ind w:firstLine="31"/>
              <w:jc w:val="center"/>
              <w:rPr>
                <w:sz w:val="22"/>
                <w:szCs w:val="22"/>
              </w:rPr>
            </w:pPr>
            <w:r w:rsidRPr="009E6CD7">
              <w:rPr>
                <w:sz w:val="22"/>
                <w:szCs w:val="22"/>
              </w:rPr>
              <w:t>Клиент:</w:t>
            </w:r>
          </w:p>
        </w:tc>
      </w:tr>
      <w:tr w:rsidR="009E6CD7" w:rsidRPr="009E6CD7" w:rsidTr="00A348E8">
        <w:trPr>
          <w:cantSplit/>
          <w:trHeight w:val="235"/>
          <w:jc w:val="center"/>
        </w:trPr>
        <w:tc>
          <w:tcPr>
            <w:tcW w:w="5000" w:type="dxa"/>
            <w:tcBorders>
              <w:top w:val="nil"/>
              <w:left w:val="nil"/>
              <w:bottom w:val="nil"/>
              <w:right w:val="nil"/>
            </w:tcBorders>
            <w:vAlign w:val="center"/>
          </w:tcPr>
          <w:p w:rsidR="009E6CD7" w:rsidRPr="009E6CD7" w:rsidRDefault="009E6CD7" w:rsidP="009E6CD7">
            <w:pPr>
              <w:numPr>
                <w:ilvl w:val="12"/>
                <w:numId w:val="0"/>
              </w:numPr>
              <w:autoSpaceDE w:val="0"/>
              <w:autoSpaceDN w:val="0"/>
              <w:ind w:right="-71"/>
              <w:jc w:val="center"/>
              <w:rPr>
                <w:sz w:val="20"/>
                <w:szCs w:val="20"/>
              </w:rPr>
            </w:pPr>
            <w:r w:rsidRPr="009E6CD7">
              <w:rPr>
                <w:sz w:val="20"/>
                <w:szCs w:val="20"/>
              </w:rPr>
              <w:t>_________________________________________________</w:t>
            </w:r>
          </w:p>
        </w:tc>
        <w:tc>
          <w:tcPr>
            <w:tcW w:w="5342" w:type="dxa"/>
            <w:tcBorders>
              <w:top w:val="nil"/>
              <w:left w:val="nil"/>
              <w:bottom w:val="nil"/>
              <w:right w:val="nil"/>
            </w:tcBorders>
            <w:vAlign w:val="center"/>
          </w:tcPr>
          <w:p w:rsidR="009E6CD7" w:rsidRPr="009E6CD7" w:rsidRDefault="009E6CD7" w:rsidP="009E6CD7">
            <w:pPr>
              <w:numPr>
                <w:ilvl w:val="12"/>
                <w:numId w:val="0"/>
              </w:numPr>
              <w:jc w:val="center"/>
              <w:rPr>
                <w:sz w:val="20"/>
                <w:szCs w:val="20"/>
              </w:rPr>
            </w:pPr>
            <w:r w:rsidRPr="009E6CD7">
              <w:rPr>
                <w:sz w:val="20"/>
                <w:szCs w:val="20"/>
              </w:rPr>
              <w:t>____________________________________________________</w:t>
            </w:r>
          </w:p>
        </w:tc>
      </w:tr>
      <w:tr w:rsidR="009E6CD7" w:rsidRPr="009E6CD7" w:rsidTr="00A348E8">
        <w:trPr>
          <w:cantSplit/>
          <w:trHeight w:val="235"/>
          <w:jc w:val="center"/>
        </w:trPr>
        <w:tc>
          <w:tcPr>
            <w:tcW w:w="5000" w:type="dxa"/>
            <w:tcBorders>
              <w:top w:val="nil"/>
              <w:left w:val="nil"/>
              <w:bottom w:val="nil"/>
              <w:right w:val="nil"/>
            </w:tcBorders>
            <w:vAlign w:val="center"/>
          </w:tcPr>
          <w:p w:rsidR="009E6CD7" w:rsidRPr="009E6CD7" w:rsidRDefault="009E6CD7" w:rsidP="009E6CD7">
            <w:pPr>
              <w:numPr>
                <w:ilvl w:val="12"/>
                <w:numId w:val="0"/>
              </w:numPr>
              <w:autoSpaceDE w:val="0"/>
              <w:autoSpaceDN w:val="0"/>
              <w:ind w:right="-71"/>
              <w:rPr>
                <w:sz w:val="20"/>
                <w:szCs w:val="20"/>
              </w:rPr>
            </w:pPr>
            <w:r w:rsidRPr="009E6CD7">
              <w:rPr>
                <w:rFonts w:ascii="Times New Roman CYR" w:hAnsi="Times New Roman CYR" w:cs="Times New Roman CYR"/>
                <w:sz w:val="20"/>
                <w:szCs w:val="20"/>
              </w:rPr>
              <w:t>Место нахождения: ________________________________</w:t>
            </w:r>
          </w:p>
        </w:tc>
        <w:tc>
          <w:tcPr>
            <w:tcW w:w="5342" w:type="dxa"/>
            <w:tcBorders>
              <w:top w:val="nil"/>
              <w:left w:val="nil"/>
              <w:bottom w:val="nil"/>
              <w:right w:val="nil"/>
            </w:tcBorders>
            <w:vAlign w:val="center"/>
          </w:tcPr>
          <w:p w:rsidR="009E6CD7" w:rsidRPr="009E6CD7" w:rsidRDefault="009E6CD7" w:rsidP="009E6CD7">
            <w:pPr>
              <w:numPr>
                <w:ilvl w:val="12"/>
                <w:numId w:val="0"/>
              </w:numPr>
              <w:rPr>
                <w:sz w:val="22"/>
                <w:szCs w:val="22"/>
                <w:highlight w:val="yellow"/>
              </w:rPr>
            </w:pPr>
            <w:r w:rsidRPr="009E6CD7">
              <w:rPr>
                <w:sz w:val="20"/>
                <w:szCs w:val="20"/>
              </w:rPr>
              <w:t>Место нахождения ___________________________________</w:t>
            </w:r>
          </w:p>
        </w:tc>
      </w:tr>
      <w:tr w:rsidR="009E6CD7" w:rsidRPr="009E6CD7" w:rsidTr="00A348E8">
        <w:trPr>
          <w:cantSplit/>
          <w:trHeight w:val="235"/>
          <w:jc w:val="center"/>
        </w:trPr>
        <w:tc>
          <w:tcPr>
            <w:tcW w:w="5000" w:type="dxa"/>
            <w:tcBorders>
              <w:top w:val="nil"/>
              <w:left w:val="nil"/>
              <w:bottom w:val="nil"/>
              <w:right w:val="nil"/>
            </w:tcBorders>
            <w:vAlign w:val="center"/>
          </w:tcPr>
          <w:p w:rsidR="009E6CD7" w:rsidRPr="009E6CD7" w:rsidRDefault="009E6CD7" w:rsidP="009E6CD7">
            <w:pPr>
              <w:numPr>
                <w:ilvl w:val="12"/>
                <w:numId w:val="0"/>
              </w:numPr>
              <w:autoSpaceDE w:val="0"/>
              <w:autoSpaceDN w:val="0"/>
              <w:ind w:right="-39"/>
              <w:rPr>
                <w:rFonts w:ascii="Times New Roman CYR" w:hAnsi="Times New Roman CYR" w:cs="Times New Roman CYR"/>
                <w:sz w:val="20"/>
                <w:szCs w:val="20"/>
              </w:rPr>
            </w:pPr>
            <w:r w:rsidRPr="009E6CD7">
              <w:rPr>
                <w:rFonts w:ascii="Times New Roman CYR" w:hAnsi="Times New Roman CYR" w:cs="Times New Roman CYR"/>
                <w:sz w:val="20"/>
                <w:szCs w:val="20"/>
              </w:rPr>
              <w:t>Адрес: __________________________________________</w:t>
            </w:r>
          </w:p>
          <w:p w:rsidR="009E6CD7" w:rsidRPr="009E6CD7" w:rsidRDefault="009E6CD7" w:rsidP="009E6CD7">
            <w:pPr>
              <w:numPr>
                <w:ilvl w:val="12"/>
                <w:numId w:val="0"/>
              </w:numPr>
              <w:autoSpaceDE w:val="0"/>
              <w:autoSpaceDN w:val="0"/>
              <w:ind w:right="-39"/>
              <w:rPr>
                <w:sz w:val="20"/>
                <w:szCs w:val="20"/>
              </w:rPr>
            </w:pPr>
            <w:r w:rsidRPr="009E6CD7">
              <w:rPr>
                <w:rFonts w:ascii="Times New Roman CYR" w:hAnsi="Times New Roman CYR" w:cs="Times New Roman CYR"/>
                <w:sz w:val="20"/>
                <w:szCs w:val="20"/>
              </w:rPr>
              <w:t>_____________________________ Тел.: ______________</w:t>
            </w:r>
          </w:p>
        </w:tc>
        <w:tc>
          <w:tcPr>
            <w:tcW w:w="5342" w:type="dxa"/>
            <w:tcBorders>
              <w:top w:val="nil"/>
              <w:left w:val="nil"/>
              <w:bottom w:val="nil"/>
              <w:right w:val="nil"/>
            </w:tcBorders>
            <w:vAlign w:val="center"/>
          </w:tcPr>
          <w:p w:rsidR="009E6CD7" w:rsidRPr="009E6CD7" w:rsidRDefault="009E6CD7" w:rsidP="009E6CD7">
            <w:pPr>
              <w:numPr>
                <w:ilvl w:val="12"/>
                <w:numId w:val="0"/>
              </w:numPr>
              <w:rPr>
                <w:sz w:val="20"/>
                <w:szCs w:val="20"/>
              </w:rPr>
            </w:pPr>
            <w:r w:rsidRPr="009E6CD7">
              <w:rPr>
                <w:sz w:val="20"/>
                <w:szCs w:val="20"/>
              </w:rPr>
              <w:t>Адрес: _____________________________________________</w:t>
            </w:r>
          </w:p>
          <w:p w:rsidR="009E6CD7" w:rsidRPr="009E6CD7" w:rsidRDefault="009E6CD7" w:rsidP="009E6CD7">
            <w:pPr>
              <w:numPr>
                <w:ilvl w:val="12"/>
                <w:numId w:val="0"/>
              </w:numPr>
              <w:rPr>
                <w:sz w:val="20"/>
                <w:szCs w:val="20"/>
                <w:highlight w:val="yellow"/>
              </w:rPr>
            </w:pPr>
            <w:r w:rsidRPr="009E6CD7">
              <w:rPr>
                <w:sz w:val="20"/>
                <w:szCs w:val="20"/>
              </w:rPr>
              <w:t>________________________________ Тел.: ______________</w:t>
            </w:r>
          </w:p>
        </w:tc>
      </w:tr>
      <w:tr w:rsidR="009E6CD7" w:rsidRPr="009E6CD7" w:rsidTr="00A348E8">
        <w:trPr>
          <w:cantSplit/>
          <w:trHeight w:val="235"/>
          <w:jc w:val="center"/>
        </w:trPr>
        <w:tc>
          <w:tcPr>
            <w:tcW w:w="5000" w:type="dxa"/>
            <w:tcBorders>
              <w:top w:val="nil"/>
              <w:left w:val="nil"/>
              <w:bottom w:val="nil"/>
              <w:right w:val="nil"/>
            </w:tcBorders>
            <w:vAlign w:val="center"/>
          </w:tcPr>
          <w:p w:rsidR="009E6CD7" w:rsidRPr="009E6CD7" w:rsidRDefault="009E6CD7" w:rsidP="009E6CD7">
            <w:pPr>
              <w:numPr>
                <w:ilvl w:val="12"/>
                <w:numId w:val="0"/>
              </w:numPr>
              <w:autoSpaceDE w:val="0"/>
              <w:autoSpaceDN w:val="0"/>
              <w:ind w:right="-62"/>
              <w:rPr>
                <w:sz w:val="20"/>
                <w:szCs w:val="20"/>
              </w:rPr>
            </w:pPr>
            <w:r w:rsidRPr="009E6CD7">
              <w:rPr>
                <w:rFonts w:ascii="Times New Roman CYR" w:hAnsi="Times New Roman CYR" w:cs="Times New Roman CYR"/>
                <w:sz w:val="20"/>
                <w:szCs w:val="20"/>
              </w:rPr>
              <w:t>Почтовый адрес (для получения от Клиента корреспонденции): ________________________________</w:t>
            </w:r>
          </w:p>
        </w:tc>
        <w:tc>
          <w:tcPr>
            <w:tcW w:w="5342" w:type="dxa"/>
            <w:tcBorders>
              <w:top w:val="nil"/>
              <w:left w:val="nil"/>
              <w:bottom w:val="nil"/>
              <w:right w:val="nil"/>
            </w:tcBorders>
            <w:vAlign w:val="center"/>
          </w:tcPr>
          <w:p w:rsidR="009E6CD7" w:rsidRPr="009E6CD7" w:rsidRDefault="009E6CD7" w:rsidP="009E6CD7">
            <w:pPr>
              <w:numPr>
                <w:ilvl w:val="12"/>
                <w:numId w:val="0"/>
              </w:numPr>
              <w:rPr>
                <w:sz w:val="20"/>
                <w:szCs w:val="20"/>
                <w:highlight w:val="yellow"/>
              </w:rPr>
            </w:pPr>
            <w:r w:rsidRPr="009E6CD7">
              <w:rPr>
                <w:sz w:val="20"/>
                <w:szCs w:val="20"/>
              </w:rPr>
              <w:t>Почтовый адрес (для получения от Банка корреспонденции): ___________________________________</w:t>
            </w:r>
          </w:p>
        </w:tc>
      </w:tr>
      <w:tr w:rsidR="009E6CD7" w:rsidRPr="009E6CD7" w:rsidTr="00A348E8">
        <w:trPr>
          <w:cantSplit/>
          <w:trHeight w:val="235"/>
          <w:jc w:val="center"/>
        </w:trPr>
        <w:tc>
          <w:tcPr>
            <w:tcW w:w="5000" w:type="dxa"/>
            <w:tcBorders>
              <w:top w:val="nil"/>
              <w:left w:val="nil"/>
              <w:bottom w:val="nil"/>
              <w:right w:val="nil"/>
            </w:tcBorders>
            <w:vAlign w:val="center"/>
          </w:tcPr>
          <w:p w:rsidR="009E6CD7" w:rsidRPr="009E6CD7" w:rsidRDefault="009E6CD7" w:rsidP="009E6CD7">
            <w:pPr>
              <w:numPr>
                <w:ilvl w:val="12"/>
                <w:numId w:val="0"/>
              </w:numPr>
              <w:autoSpaceDE w:val="0"/>
              <w:autoSpaceDN w:val="0"/>
              <w:ind w:right="-62"/>
              <w:rPr>
                <w:sz w:val="20"/>
                <w:szCs w:val="20"/>
              </w:rPr>
            </w:pPr>
            <w:r w:rsidRPr="009E6CD7">
              <w:rPr>
                <w:rFonts w:ascii="Times New Roman CYR" w:hAnsi="Times New Roman CYR" w:cs="Times New Roman CYR"/>
                <w:sz w:val="20"/>
                <w:szCs w:val="20"/>
              </w:rPr>
              <w:t>_________________________________ Тел.: __________</w:t>
            </w:r>
          </w:p>
        </w:tc>
        <w:tc>
          <w:tcPr>
            <w:tcW w:w="5342" w:type="dxa"/>
            <w:tcBorders>
              <w:top w:val="nil"/>
              <w:left w:val="nil"/>
              <w:bottom w:val="nil"/>
              <w:right w:val="nil"/>
            </w:tcBorders>
            <w:vAlign w:val="center"/>
          </w:tcPr>
          <w:p w:rsidR="009E6CD7" w:rsidRPr="009E6CD7" w:rsidRDefault="009E6CD7" w:rsidP="009E6CD7">
            <w:pPr>
              <w:numPr>
                <w:ilvl w:val="12"/>
                <w:numId w:val="0"/>
              </w:numPr>
              <w:rPr>
                <w:sz w:val="20"/>
                <w:szCs w:val="20"/>
                <w:highlight w:val="yellow"/>
              </w:rPr>
            </w:pPr>
            <w:r w:rsidRPr="009E6CD7">
              <w:rPr>
                <w:sz w:val="20"/>
                <w:szCs w:val="20"/>
              </w:rPr>
              <w:t>___________________________________ Тел.: ___________</w:t>
            </w:r>
          </w:p>
        </w:tc>
      </w:tr>
      <w:tr w:rsidR="009E6CD7" w:rsidRPr="009E6CD7" w:rsidTr="00A348E8">
        <w:trPr>
          <w:cantSplit/>
          <w:trHeight w:val="235"/>
          <w:jc w:val="center"/>
        </w:trPr>
        <w:tc>
          <w:tcPr>
            <w:tcW w:w="5000" w:type="dxa"/>
            <w:tcBorders>
              <w:top w:val="nil"/>
              <w:left w:val="nil"/>
              <w:bottom w:val="nil"/>
              <w:right w:val="nil"/>
            </w:tcBorders>
            <w:vAlign w:val="center"/>
          </w:tcPr>
          <w:p w:rsidR="009E6CD7" w:rsidRPr="009E6CD7" w:rsidRDefault="009E6CD7" w:rsidP="009E6CD7">
            <w:pPr>
              <w:numPr>
                <w:ilvl w:val="12"/>
                <w:numId w:val="0"/>
              </w:numPr>
              <w:autoSpaceDE w:val="0"/>
              <w:autoSpaceDN w:val="0"/>
              <w:ind w:right="-62"/>
              <w:jc w:val="center"/>
              <w:rPr>
                <w:rFonts w:ascii="Times New Roman CYR" w:hAnsi="Times New Roman CYR" w:cs="Times New Roman CYR"/>
                <w:sz w:val="20"/>
                <w:szCs w:val="20"/>
              </w:rPr>
            </w:pPr>
            <w:r w:rsidRPr="009E6CD7">
              <w:rPr>
                <w:rFonts w:ascii="Times New Roman CYR" w:hAnsi="Times New Roman CYR" w:cs="Times New Roman CYR"/>
                <w:sz w:val="20"/>
                <w:szCs w:val="20"/>
              </w:rPr>
              <w:t>Реквизиты</w:t>
            </w:r>
          </w:p>
        </w:tc>
        <w:tc>
          <w:tcPr>
            <w:tcW w:w="5342" w:type="dxa"/>
            <w:tcBorders>
              <w:top w:val="nil"/>
              <w:left w:val="nil"/>
              <w:bottom w:val="nil"/>
              <w:right w:val="nil"/>
            </w:tcBorders>
            <w:vAlign w:val="center"/>
          </w:tcPr>
          <w:p w:rsidR="009E6CD7" w:rsidRPr="009E6CD7" w:rsidRDefault="009E6CD7" w:rsidP="009E6CD7">
            <w:pPr>
              <w:numPr>
                <w:ilvl w:val="12"/>
                <w:numId w:val="0"/>
              </w:numPr>
              <w:jc w:val="center"/>
              <w:rPr>
                <w:sz w:val="20"/>
                <w:szCs w:val="20"/>
                <w:highlight w:val="yellow"/>
              </w:rPr>
            </w:pPr>
            <w:r w:rsidRPr="009E6CD7">
              <w:rPr>
                <w:sz w:val="20"/>
                <w:szCs w:val="20"/>
              </w:rPr>
              <w:t>Реквизиты</w:t>
            </w:r>
          </w:p>
        </w:tc>
      </w:tr>
      <w:tr w:rsidR="009E6CD7" w:rsidRPr="009E6CD7" w:rsidTr="00A348E8">
        <w:trPr>
          <w:cantSplit/>
          <w:trHeight w:val="235"/>
          <w:jc w:val="center"/>
        </w:trPr>
        <w:tc>
          <w:tcPr>
            <w:tcW w:w="5000" w:type="dxa"/>
            <w:tcBorders>
              <w:top w:val="nil"/>
              <w:left w:val="nil"/>
              <w:bottom w:val="nil"/>
              <w:right w:val="nil"/>
            </w:tcBorders>
            <w:vAlign w:val="center"/>
          </w:tcPr>
          <w:p w:rsidR="009E6CD7" w:rsidRPr="009E6CD7" w:rsidRDefault="009E6CD7" w:rsidP="009E6CD7">
            <w:pPr>
              <w:numPr>
                <w:ilvl w:val="12"/>
                <w:numId w:val="0"/>
              </w:numPr>
              <w:autoSpaceDE w:val="0"/>
              <w:autoSpaceDN w:val="0"/>
              <w:ind w:right="-62"/>
              <w:rPr>
                <w:sz w:val="20"/>
                <w:szCs w:val="20"/>
              </w:rPr>
            </w:pPr>
            <w:r w:rsidRPr="009E6CD7">
              <w:rPr>
                <w:rFonts w:ascii="Times New Roman CYR" w:hAnsi="Times New Roman CYR" w:cs="Times New Roman CYR"/>
                <w:sz w:val="20"/>
                <w:szCs w:val="20"/>
              </w:rPr>
              <w:t>ИНН __________, ОКПО ________, БИК __________,</w:t>
            </w:r>
          </w:p>
        </w:tc>
        <w:tc>
          <w:tcPr>
            <w:tcW w:w="5342" w:type="dxa"/>
            <w:tcBorders>
              <w:top w:val="nil"/>
              <w:left w:val="nil"/>
              <w:bottom w:val="nil"/>
              <w:right w:val="nil"/>
            </w:tcBorders>
            <w:vAlign w:val="center"/>
          </w:tcPr>
          <w:p w:rsidR="009E6CD7" w:rsidRPr="009E6CD7" w:rsidRDefault="009E6CD7" w:rsidP="009E6CD7">
            <w:pPr>
              <w:numPr>
                <w:ilvl w:val="12"/>
                <w:numId w:val="0"/>
              </w:numPr>
              <w:autoSpaceDE w:val="0"/>
              <w:autoSpaceDN w:val="0"/>
              <w:ind w:right="-62"/>
              <w:rPr>
                <w:sz w:val="20"/>
                <w:szCs w:val="20"/>
              </w:rPr>
            </w:pPr>
            <w:r w:rsidRPr="009E6CD7">
              <w:rPr>
                <w:rFonts w:ascii="Times New Roman CYR" w:hAnsi="Times New Roman CYR" w:cs="Times New Roman CYR"/>
                <w:sz w:val="20"/>
                <w:szCs w:val="20"/>
              </w:rPr>
              <w:t>ИНН __________, КПП __________, ОКПО</w:t>
            </w:r>
            <w:r w:rsidRPr="009E6CD7">
              <w:rPr>
                <w:sz w:val="20"/>
                <w:szCs w:val="20"/>
              </w:rPr>
              <w:t xml:space="preserve"> ________, </w:t>
            </w:r>
          </w:p>
        </w:tc>
      </w:tr>
      <w:tr w:rsidR="009E6CD7" w:rsidRPr="009E6CD7" w:rsidTr="00A348E8">
        <w:trPr>
          <w:cantSplit/>
          <w:trHeight w:val="235"/>
          <w:jc w:val="center"/>
        </w:trPr>
        <w:tc>
          <w:tcPr>
            <w:tcW w:w="5000" w:type="dxa"/>
            <w:tcBorders>
              <w:top w:val="nil"/>
              <w:left w:val="nil"/>
              <w:bottom w:val="nil"/>
              <w:right w:val="nil"/>
            </w:tcBorders>
            <w:vAlign w:val="center"/>
          </w:tcPr>
          <w:p w:rsidR="009E6CD7" w:rsidRPr="009E6CD7" w:rsidRDefault="009E6CD7" w:rsidP="009E6CD7">
            <w:pPr>
              <w:numPr>
                <w:ilvl w:val="12"/>
                <w:numId w:val="0"/>
              </w:numPr>
              <w:autoSpaceDE w:val="0"/>
              <w:autoSpaceDN w:val="0"/>
              <w:ind w:right="-62"/>
              <w:rPr>
                <w:sz w:val="20"/>
                <w:szCs w:val="20"/>
              </w:rPr>
            </w:pPr>
            <w:r w:rsidRPr="009E6CD7">
              <w:rPr>
                <w:rFonts w:ascii="Times New Roman CYR" w:hAnsi="Times New Roman CYR" w:cs="Times New Roman CYR"/>
                <w:sz w:val="20"/>
                <w:szCs w:val="20"/>
              </w:rPr>
              <w:t>ОГРН ______________</w:t>
            </w:r>
          </w:p>
        </w:tc>
        <w:tc>
          <w:tcPr>
            <w:tcW w:w="5342" w:type="dxa"/>
            <w:tcBorders>
              <w:top w:val="nil"/>
              <w:left w:val="nil"/>
              <w:bottom w:val="nil"/>
              <w:right w:val="nil"/>
            </w:tcBorders>
            <w:vAlign w:val="center"/>
          </w:tcPr>
          <w:p w:rsidR="009E6CD7" w:rsidRPr="009E6CD7" w:rsidRDefault="009E6CD7" w:rsidP="009E6CD7">
            <w:pPr>
              <w:numPr>
                <w:ilvl w:val="12"/>
                <w:numId w:val="0"/>
              </w:numPr>
              <w:rPr>
                <w:sz w:val="20"/>
                <w:szCs w:val="20"/>
                <w:highlight w:val="yellow"/>
              </w:rPr>
            </w:pPr>
            <w:r w:rsidRPr="009E6CD7">
              <w:rPr>
                <w:sz w:val="20"/>
                <w:szCs w:val="20"/>
              </w:rPr>
              <w:t>ОГРН ______________</w:t>
            </w:r>
          </w:p>
        </w:tc>
      </w:tr>
      <w:tr w:rsidR="009E6CD7" w:rsidRPr="009E6CD7" w:rsidTr="00A348E8">
        <w:trPr>
          <w:cantSplit/>
          <w:trHeight w:val="235"/>
          <w:jc w:val="center"/>
        </w:trPr>
        <w:tc>
          <w:tcPr>
            <w:tcW w:w="5000" w:type="dxa"/>
            <w:vMerge w:val="restart"/>
            <w:tcBorders>
              <w:top w:val="nil"/>
              <w:left w:val="nil"/>
              <w:right w:val="nil"/>
            </w:tcBorders>
            <w:vAlign w:val="center"/>
          </w:tcPr>
          <w:p w:rsidR="009E6CD7" w:rsidRPr="009E6CD7" w:rsidRDefault="009E6CD7" w:rsidP="009E6CD7">
            <w:pPr>
              <w:numPr>
                <w:ilvl w:val="12"/>
                <w:numId w:val="0"/>
              </w:numPr>
              <w:autoSpaceDE w:val="0"/>
              <w:autoSpaceDN w:val="0"/>
              <w:ind w:right="-62"/>
              <w:rPr>
                <w:sz w:val="20"/>
                <w:szCs w:val="20"/>
              </w:rPr>
            </w:pPr>
            <w:r w:rsidRPr="009E6CD7">
              <w:rPr>
                <w:rFonts w:ascii="Times New Roman CYR" w:hAnsi="Times New Roman CYR" w:cs="Times New Roman CYR"/>
                <w:sz w:val="20"/>
                <w:szCs w:val="20"/>
              </w:rPr>
              <w:t>к/с № ___________________, в ______________________</w:t>
            </w:r>
          </w:p>
        </w:tc>
        <w:tc>
          <w:tcPr>
            <w:tcW w:w="5342" w:type="dxa"/>
            <w:tcBorders>
              <w:top w:val="nil"/>
              <w:left w:val="nil"/>
              <w:bottom w:val="nil"/>
              <w:right w:val="nil"/>
            </w:tcBorders>
            <w:vAlign w:val="center"/>
          </w:tcPr>
          <w:p w:rsidR="009E6CD7" w:rsidRPr="009E6CD7" w:rsidRDefault="009E6CD7" w:rsidP="009E6CD7">
            <w:pPr>
              <w:numPr>
                <w:ilvl w:val="12"/>
                <w:numId w:val="0"/>
              </w:numPr>
              <w:rPr>
                <w:sz w:val="20"/>
                <w:szCs w:val="20"/>
              </w:rPr>
            </w:pPr>
            <w:r w:rsidRPr="009E6CD7">
              <w:rPr>
                <w:sz w:val="20"/>
                <w:szCs w:val="20"/>
              </w:rPr>
              <w:t>р/с № ____________________, в _______________________</w:t>
            </w:r>
          </w:p>
        </w:tc>
      </w:tr>
      <w:tr w:rsidR="009E6CD7" w:rsidRPr="009E6CD7" w:rsidTr="00A348E8">
        <w:trPr>
          <w:cantSplit/>
          <w:trHeight w:val="235"/>
          <w:jc w:val="center"/>
        </w:trPr>
        <w:tc>
          <w:tcPr>
            <w:tcW w:w="5000" w:type="dxa"/>
            <w:vMerge/>
            <w:tcBorders>
              <w:left w:val="nil"/>
              <w:bottom w:val="nil"/>
              <w:right w:val="nil"/>
            </w:tcBorders>
            <w:vAlign w:val="center"/>
          </w:tcPr>
          <w:p w:rsidR="009E6CD7" w:rsidRPr="009E6CD7" w:rsidRDefault="009E6CD7" w:rsidP="009E6CD7">
            <w:pPr>
              <w:numPr>
                <w:ilvl w:val="12"/>
                <w:numId w:val="0"/>
              </w:numPr>
              <w:autoSpaceDE w:val="0"/>
              <w:autoSpaceDN w:val="0"/>
              <w:ind w:right="-62"/>
              <w:rPr>
                <w:sz w:val="20"/>
                <w:szCs w:val="20"/>
              </w:rPr>
            </w:pPr>
          </w:p>
        </w:tc>
        <w:tc>
          <w:tcPr>
            <w:tcW w:w="5342" w:type="dxa"/>
            <w:tcBorders>
              <w:top w:val="nil"/>
              <w:left w:val="nil"/>
              <w:bottom w:val="nil"/>
              <w:right w:val="nil"/>
            </w:tcBorders>
            <w:vAlign w:val="center"/>
          </w:tcPr>
          <w:p w:rsidR="009E6CD7" w:rsidRPr="009E6CD7" w:rsidRDefault="009E6CD7" w:rsidP="009E6CD7">
            <w:pPr>
              <w:numPr>
                <w:ilvl w:val="12"/>
                <w:numId w:val="0"/>
              </w:numPr>
              <w:rPr>
                <w:sz w:val="20"/>
                <w:szCs w:val="20"/>
              </w:rPr>
            </w:pPr>
            <w:r w:rsidRPr="009E6CD7">
              <w:rPr>
                <w:sz w:val="20"/>
                <w:szCs w:val="20"/>
              </w:rPr>
              <w:t>к/с № ____________________, в _______________________</w:t>
            </w:r>
          </w:p>
        </w:tc>
      </w:tr>
    </w:tbl>
    <w:p w:rsidR="009E6CD7" w:rsidRPr="008456C7" w:rsidRDefault="009E6CD7" w:rsidP="009E6CD7">
      <w:pPr>
        <w:shd w:val="clear" w:color="auto" w:fill="FFFFFF"/>
        <w:rPr>
          <w:sz w:val="22"/>
          <w:szCs w:val="22"/>
        </w:rPr>
      </w:pPr>
    </w:p>
    <w:p w:rsidR="00914BA6" w:rsidRPr="008456C7" w:rsidRDefault="00914BA6" w:rsidP="00914BA6">
      <w:pPr>
        <w:shd w:val="clear" w:color="auto" w:fill="FFFFFF"/>
        <w:jc w:val="center"/>
        <w:rPr>
          <w:sz w:val="22"/>
          <w:szCs w:val="22"/>
        </w:rPr>
      </w:pPr>
      <w:r w:rsidRPr="008456C7">
        <w:rPr>
          <w:sz w:val="22"/>
          <w:szCs w:val="22"/>
        </w:rPr>
        <w:t>ПОДПИСИ СТОРОН:</w:t>
      </w:r>
    </w:p>
    <w:p w:rsidR="00914BA6" w:rsidRPr="008456C7" w:rsidRDefault="00914BA6" w:rsidP="00914BA6">
      <w:pPr>
        <w:shd w:val="clear" w:color="auto" w:fill="FFFFFF"/>
        <w:jc w:val="center"/>
        <w:rPr>
          <w:color w:val="FF9900"/>
          <w:sz w:val="16"/>
          <w:szCs w:val="16"/>
        </w:rPr>
      </w:pPr>
    </w:p>
    <w:tbl>
      <w:tblPr>
        <w:tblW w:w="0" w:type="auto"/>
        <w:jc w:val="center"/>
        <w:tblInd w:w="-308" w:type="dxa"/>
        <w:tblLayout w:type="fixed"/>
        <w:tblCellMar>
          <w:left w:w="71" w:type="dxa"/>
          <w:right w:w="71" w:type="dxa"/>
        </w:tblCellMar>
        <w:tblLook w:val="0000" w:firstRow="0" w:lastRow="0" w:firstColumn="0" w:lastColumn="0" w:noHBand="0" w:noVBand="0"/>
      </w:tblPr>
      <w:tblGrid>
        <w:gridCol w:w="5053"/>
        <w:gridCol w:w="5053"/>
      </w:tblGrid>
      <w:tr w:rsidR="00914BA6" w:rsidRPr="008456C7" w:rsidTr="003B5ABF">
        <w:tblPrEx>
          <w:tblCellMar>
            <w:top w:w="0" w:type="dxa"/>
            <w:bottom w:w="0" w:type="dxa"/>
          </w:tblCellMar>
        </w:tblPrEx>
        <w:trPr>
          <w:cantSplit/>
          <w:trHeight w:val="223"/>
          <w:jc w:val="center"/>
        </w:trPr>
        <w:tc>
          <w:tcPr>
            <w:tcW w:w="5053" w:type="dxa"/>
            <w:tcBorders>
              <w:top w:val="nil"/>
              <w:left w:val="nil"/>
              <w:bottom w:val="nil"/>
              <w:right w:val="nil"/>
            </w:tcBorders>
          </w:tcPr>
          <w:p w:rsidR="00914BA6" w:rsidRPr="008456C7" w:rsidRDefault="00914BA6" w:rsidP="003B5ABF">
            <w:pPr>
              <w:numPr>
                <w:ilvl w:val="12"/>
                <w:numId w:val="0"/>
              </w:numPr>
              <w:jc w:val="center"/>
              <w:rPr>
                <w:sz w:val="20"/>
                <w:szCs w:val="20"/>
              </w:rPr>
            </w:pPr>
            <w:r w:rsidRPr="008456C7">
              <w:rPr>
                <w:sz w:val="20"/>
                <w:szCs w:val="20"/>
              </w:rPr>
              <w:t>_________________________________________________</w:t>
            </w:r>
          </w:p>
          <w:p w:rsidR="00914BA6" w:rsidRPr="008456C7" w:rsidRDefault="00914BA6" w:rsidP="003B5ABF">
            <w:pPr>
              <w:numPr>
                <w:ilvl w:val="12"/>
                <w:numId w:val="0"/>
              </w:numPr>
              <w:jc w:val="center"/>
              <w:rPr>
                <w:sz w:val="20"/>
                <w:szCs w:val="20"/>
              </w:rPr>
            </w:pPr>
            <w:r w:rsidRPr="008456C7">
              <w:rPr>
                <w:sz w:val="20"/>
                <w:szCs w:val="20"/>
              </w:rPr>
              <w:t>(должность уполномоч. представителя Банка)</w:t>
            </w:r>
          </w:p>
          <w:p w:rsidR="00914BA6" w:rsidRPr="008456C7" w:rsidRDefault="00914BA6" w:rsidP="003B5ABF">
            <w:pPr>
              <w:numPr>
                <w:ilvl w:val="12"/>
                <w:numId w:val="0"/>
              </w:numPr>
              <w:jc w:val="center"/>
              <w:rPr>
                <w:sz w:val="20"/>
                <w:szCs w:val="20"/>
              </w:rPr>
            </w:pPr>
            <w:r w:rsidRPr="008456C7">
              <w:rPr>
                <w:sz w:val="20"/>
                <w:szCs w:val="20"/>
              </w:rPr>
              <w:t>_________________________________________________</w:t>
            </w:r>
          </w:p>
          <w:p w:rsidR="00914BA6" w:rsidRPr="008456C7" w:rsidRDefault="00914BA6" w:rsidP="003B5ABF">
            <w:pPr>
              <w:numPr>
                <w:ilvl w:val="12"/>
                <w:numId w:val="0"/>
              </w:numPr>
              <w:jc w:val="center"/>
              <w:rPr>
                <w:sz w:val="20"/>
                <w:szCs w:val="20"/>
              </w:rPr>
            </w:pPr>
            <w:r w:rsidRPr="008456C7">
              <w:rPr>
                <w:sz w:val="20"/>
                <w:szCs w:val="20"/>
              </w:rPr>
              <w:t>(подпись)                 (фамилия, и.о.)</w:t>
            </w:r>
          </w:p>
        </w:tc>
        <w:tc>
          <w:tcPr>
            <w:tcW w:w="5053" w:type="dxa"/>
            <w:tcBorders>
              <w:top w:val="nil"/>
              <w:left w:val="nil"/>
              <w:bottom w:val="nil"/>
              <w:right w:val="nil"/>
            </w:tcBorders>
          </w:tcPr>
          <w:p w:rsidR="00914BA6" w:rsidRPr="008456C7" w:rsidRDefault="00914BA6" w:rsidP="003B5ABF">
            <w:pPr>
              <w:numPr>
                <w:ilvl w:val="12"/>
                <w:numId w:val="0"/>
              </w:numPr>
              <w:jc w:val="center"/>
              <w:rPr>
                <w:sz w:val="20"/>
                <w:szCs w:val="20"/>
              </w:rPr>
            </w:pPr>
            <w:r w:rsidRPr="008456C7">
              <w:rPr>
                <w:sz w:val="20"/>
                <w:szCs w:val="20"/>
              </w:rPr>
              <w:t>_________________________________________________</w:t>
            </w:r>
          </w:p>
          <w:p w:rsidR="00914BA6" w:rsidRPr="008456C7" w:rsidRDefault="00914BA6" w:rsidP="003B5ABF">
            <w:pPr>
              <w:numPr>
                <w:ilvl w:val="12"/>
                <w:numId w:val="0"/>
              </w:numPr>
              <w:jc w:val="center"/>
              <w:rPr>
                <w:sz w:val="20"/>
                <w:szCs w:val="20"/>
              </w:rPr>
            </w:pPr>
            <w:r w:rsidRPr="008456C7">
              <w:rPr>
                <w:sz w:val="20"/>
                <w:szCs w:val="20"/>
              </w:rPr>
              <w:t>(должность уполномоч. представителя Клиента)</w:t>
            </w:r>
          </w:p>
          <w:p w:rsidR="00914BA6" w:rsidRPr="008456C7" w:rsidRDefault="00914BA6" w:rsidP="003B5ABF">
            <w:pPr>
              <w:numPr>
                <w:ilvl w:val="12"/>
                <w:numId w:val="0"/>
              </w:numPr>
              <w:jc w:val="center"/>
              <w:rPr>
                <w:sz w:val="20"/>
                <w:szCs w:val="20"/>
              </w:rPr>
            </w:pPr>
            <w:r w:rsidRPr="008456C7">
              <w:rPr>
                <w:sz w:val="20"/>
                <w:szCs w:val="20"/>
              </w:rPr>
              <w:t>_________________________________________________</w:t>
            </w:r>
          </w:p>
          <w:p w:rsidR="00914BA6" w:rsidRPr="008456C7" w:rsidRDefault="00914BA6" w:rsidP="003B5ABF">
            <w:pPr>
              <w:numPr>
                <w:ilvl w:val="12"/>
                <w:numId w:val="0"/>
              </w:numPr>
              <w:tabs>
                <w:tab w:val="left" w:pos="5329"/>
              </w:tabs>
              <w:ind w:left="-71" w:right="266"/>
              <w:jc w:val="center"/>
              <w:rPr>
                <w:sz w:val="22"/>
                <w:szCs w:val="22"/>
              </w:rPr>
            </w:pPr>
            <w:r w:rsidRPr="008456C7">
              <w:rPr>
                <w:sz w:val="20"/>
                <w:szCs w:val="20"/>
              </w:rPr>
              <w:t xml:space="preserve">      (подпись)                 (фамилия, и.о.)</w:t>
            </w:r>
          </w:p>
        </w:tc>
      </w:tr>
    </w:tbl>
    <w:p w:rsidR="00914BA6" w:rsidRPr="008456C7" w:rsidRDefault="00914BA6" w:rsidP="00914BA6">
      <w:pPr>
        <w:shd w:val="clear" w:color="auto" w:fill="FFFFFF"/>
        <w:rPr>
          <w:sz w:val="22"/>
        </w:rPr>
      </w:pPr>
      <w:r w:rsidRPr="008456C7">
        <w:rPr>
          <w:sz w:val="22"/>
        </w:rPr>
        <w:t xml:space="preserve">  </w:t>
      </w:r>
    </w:p>
    <w:p w:rsidR="00914BA6" w:rsidRPr="008456C7" w:rsidRDefault="00914BA6" w:rsidP="00914BA6">
      <w:pPr>
        <w:shd w:val="clear" w:color="auto" w:fill="FFFFFF"/>
        <w:rPr>
          <w:sz w:val="22"/>
        </w:rPr>
      </w:pPr>
      <w:r w:rsidRPr="008456C7">
        <w:rPr>
          <w:sz w:val="22"/>
        </w:rPr>
        <w:t xml:space="preserve">   МП                                                                                        МП</w:t>
      </w:r>
    </w:p>
    <w:p w:rsidR="00914BA6" w:rsidRPr="008456C7" w:rsidRDefault="00914BA6" w:rsidP="00914BA6">
      <w:pPr>
        <w:shd w:val="clear" w:color="auto" w:fill="FFFFFF"/>
        <w:rPr>
          <w:sz w:val="22"/>
        </w:rPr>
      </w:pPr>
    </w:p>
    <w:p w:rsidR="00914BA6" w:rsidRDefault="00914BA6" w:rsidP="00914BA6">
      <w:pPr>
        <w:shd w:val="clear" w:color="auto" w:fill="FFFFFF"/>
        <w:ind w:left="5580"/>
        <w:rPr>
          <w:sz w:val="22"/>
          <w:szCs w:val="22"/>
        </w:rPr>
      </w:pPr>
    </w:p>
    <w:p w:rsidR="00914BA6" w:rsidRDefault="00914BA6" w:rsidP="00914BA6">
      <w:pPr>
        <w:shd w:val="clear" w:color="auto" w:fill="FFFFFF"/>
        <w:ind w:left="5580"/>
        <w:rPr>
          <w:sz w:val="22"/>
          <w:szCs w:val="22"/>
        </w:rPr>
      </w:pPr>
    </w:p>
    <w:p w:rsidR="00914BA6" w:rsidRDefault="00914BA6" w:rsidP="00914BA6">
      <w:pPr>
        <w:shd w:val="clear" w:color="auto" w:fill="FFFFFF"/>
        <w:ind w:left="5580"/>
        <w:rPr>
          <w:sz w:val="22"/>
          <w:szCs w:val="22"/>
        </w:rPr>
      </w:pPr>
    </w:p>
    <w:p w:rsidR="00914BA6" w:rsidRDefault="00914BA6" w:rsidP="00914BA6">
      <w:pPr>
        <w:shd w:val="clear" w:color="auto" w:fill="FFFFFF"/>
        <w:ind w:left="5580"/>
        <w:rPr>
          <w:sz w:val="22"/>
          <w:szCs w:val="22"/>
        </w:rPr>
      </w:pPr>
    </w:p>
    <w:p w:rsidR="00914BA6" w:rsidRDefault="00914BA6" w:rsidP="00914BA6">
      <w:pPr>
        <w:shd w:val="clear" w:color="auto" w:fill="FFFFFF"/>
        <w:ind w:left="5580"/>
        <w:rPr>
          <w:sz w:val="22"/>
          <w:szCs w:val="22"/>
        </w:rPr>
      </w:pPr>
    </w:p>
    <w:p w:rsidR="003572AD" w:rsidRDefault="003572AD" w:rsidP="00914BA6">
      <w:pPr>
        <w:shd w:val="clear" w:color="auto" w:fill="FFFFFF"/>
        <w:ind w:left="5580"/>
        <w:rPr>
          <w:sz w:val="22"/>
          <w:szCs w:val="22"/>
        </w:rPr>
      </w:pPr>
    </w:p>
    <w:p w:rsidR="00914BA6" w:rsidRDefault="00914BA6" w:rsidP="00914BA6">
      <w:pPr>
        <w:shd w:val="clear" w:color="auto" w:fill="FFFFFF"/>
        <w:ind w:left="5580"/>
        <w:rPr>
          <w:sz w:val="22"/>
          <w:szCs w:val="22"/>
        </w:rPr>
      </w:pPr>
    </w:p>
    <w:p w:rsidR="00914BA6" w:rsidRPr="008456C7" w:rsidRDefault="00914BA6" w:rsidP="00914BA6">
      <w:pPr>
        <w:shd w:val="clear" w:color="auto" w:fill="FFFFFF"/>
        <w:ind w:left="5580"/>
        <w:rPr>
          <w:sz w:val="22"/>
          <w:szCs w:val="22"/>
        </w:rPr>
      </w:pPr>
      <w:r w:rsidRPr="008456C7">
        <w:rPr>
          <w:sz w:val="22"/>
          <w:szCs w:val="22"/>
        </w:rPr>
        <w:lastRenderedPageBreak/>
        <w:t>Приложение № 3</w:t>
      </w:r>
    </w:p>
    <w:p w:rsidR="00914BA6" w:rsidRPr="008456C7" w:rsidRDefault="00914BA6" w:rsidP="00914BA6">
      <w:pPr>
        <w:shd w:val="clear" w:color="auto" w:fill="FFFFFF"/>
        <w:ind w:left="5580"/>
        <w:rPr>
          <w:sz w:val="22"/>
          <w:szCs w:val="22"/>
        </w:rPr>
      </w:pPr>
      <w:r w:rsidRPr="008456C7">
        <w:rPr>
          <w:sz w:val="22"/>
          <w:szCs w:val="22"/>
        </w:rPr>
        <w:t xml:space="preserve">к Договору на </w:t>
      </w:r>
      <w:r w:rsidRPr="008456C7">
        <w:rPr>
          <w:bCs/>
          <w:sz w:val="22"/>
          <w:szCs w:val="22"/>
        </w:rPr>
        <w:t>доставку монеты/ банкнот Банка России в обмен</w:t>
      </w:r>
      <w:r w:rsidRPr="008456C7">
        <w:rPr>
          <w:sz w:val="22"/>
          <w:szCs w:val="22"/>
        </w:rPr>
        <w:t xml:space="preserve"> </w:t>
      </w:r>
      <w:r w:rsidRPr="008456C7">
        <w:rPr>
          <w:bCs/>
          <w:sz w:val="22"/>
          <w:szCs w:val="22"/>
        </w:rPr>
        <w:t>на банкноты</w:t>
      </w:r>
      <w:r>
        <w:rPr>
          <w:bCs/>
          <w:sz w:val="22"/>
          <w:szCs w:val="22"/>
        </w:rPr>
        <w:t>/монеты</w:t>
      </w:r>
      <w:r w:rsidRPr="008456C7">
        <w:rPr>
          <w:bCs/>
          <w:sz w:val="22"/>
          <w:szCs w:val="22"/>
        </w:rPr>
        <w:t xml:space="preserve"> Банка России </w:t>
      </w:r>
      <w:r>
        <w:rPr>
          <w:bCs/>
          <w:sz w:val="22"/>
          <w:szCs w:val="22"/>
        </w:rPr>
        <w:t>другого</w:t>
      </w:r>
      <w:r w:rsidRPr="008456C7">
        <w:rPr>
          <w:bCs/>
          <w:sz w:val="22"/>
          <w:szCs w:val="22"/>
        </w:rPr>
        <w:t xml:space="preserve"> номинала</w:t>
      </w:r>
      <w:r w:rsidRPr="008456C7">
        <w:rPr>
          <w:sz w:val="22"/>
          <w:szCs w:val="22"/>
        </w:rPr>
        <w:t xml:space="preserve"> № ___________ </w:t>
      </w:r>
    </w:p>
    <w:p w:rsidR="00914BA6" w:rsidRPr="008456C7" w:rsidRDefault="00914BA6" w:rsidP="00914BA6">
      <w:pPr>
        <w:shd w:val="clear" w:color="auto" w:fill="FFFFFF"/>
        <w:ind w:left="5580"/>
        <w:rPr>
          <w:sz w:val="22"/>
          <w:szCs w:val="22"/>
        </w:rPr>
      </w:pPr>
      <w:r w:rsidRPr="008456C7">
        <w:rPr>
          <w:sz w:val="22"/>
          <w:szCs w:val="22"/>
        </w:rPr>
        <w:t>от " ___ "  _______  20__ г.</w:t>
      </w:r>
    </w:p>
    <w:p w:rsidR="00914BA6" w:rsidRPr="009A47E3" w:rsidRDefault="00914BA6" w:rsidP="00914BA6">
      <w:pPr>
        <w:shd w:val="clear" w:color="auto" w:fill="FFFFFF"/>
        <w:jc w:val="both"/>
        <w:rPr>
          <w:i/>
          <w:iCs/>
          <w:sz w:val="22"/>
        </w:rPr>
      </w:pPr>
    </w:p>
    <w:p w:rsidR="00914BA6" w:rsidRPr="009A47E3" w:rsidRDefault="00914BA6" w:rsidP="00914BA6">
      <w:pPr>
        <w:shd w:val="clear" w:color="auto" w:fill="FFFFFF"/>
        <w:jc w:val="center"/>
        <w:rPr>
          <w:sz w:val="22"/>
          <w:szCs w:val="22"/>
        </w:rPr>
      </w:pPr>
      <w:r w:rsidRPr="009A47E3">
        <w:rPr>
          <w:b/>
          <w:bCs/>
          <w:sz w:val="22"/>
          <w:szCs w:val="22"/>
        </w:rPr>
        <w:t>Адреса</w:t>
      </w:r>
      <w:r w:rsidRPr="009A47E3">
        <w:rPr>
          <w:sz w:val="22"/>
          <w:szCs w:val="22"/>
        </w:rPr>
        <w:t xml:space="preserve"> </w:t>
      </w:r>
      <w:r w:rsidRPr="009A47E3">
        <w:rPr>
          <w:i/>
          <w:sz w:val="22"/>
          <w:szCs w:val="22"/>
        </w:rPr>
        <w:t>(</w:t>
      </w:r>
      <w:r w:rsidRPr="009A47E3">
        <w:rPr>
          <w:i/>
          <w:iCs/>
          <w:u w:val="single"/>
        </w:rPr>
        <w:t>наименование Клиента)</w:t>
      </w:r>
      <w:r w:rsidRPr="009A47E3">
        <w:rPr>
          <w:b/>
          <w:sz w:val="22"/>
          <w:szCs w:val="22"/>
        </w:rPr>
        <w:t>,</w:t>
      </w:r>
    </w:p>
    <w:p w:rsidR="00914BA6" w:rsidRPr="009A47E3" w:rsidRDefault="00914BA6" w:rsidP="00914BA6">
      <w:pPr>
        <w:ind w:right="-55"/>
        <w:jc w:val="center"/>
        <w:rPr>
          <w:b/>
          <w:bCs/>
          <w:sz w:val="22"/>
          <w:szCs w:val="22"/>
        </w:rPr>
      </w:pPr>
      <w:r w:rsidRPr="009A47E3">
        <w:rPr>
          <w:b/>
          <w:bCs/>
          <w:sz w:val="22"/>
          <w:szCs w:val="22"/>
        </w:rPr>
        <w:t>по которым</w:t>
      </w:r>
      <w:r w:rsidRPr="009A47E3">
        <w:rPr>
          <w:b/>
          <w:bCs/>
          <w:sz w:val="22"/>
        </w:rPr>
        <w:t xml:space="preserve"> подразделение инкассации Банка производит </w:t>
      </w:r>
      <w:r w:rsidRPr="009A47E3">
        <w:rPr>
          <w:b/>
          <w:bCs/>
          <w:sz w:val="22"/>
          <w:szCs w:val="22"/>
        </w:rPr>
        <w:t>доставку монеты/ банкнот</w:t>
      </w:r>
    </w:p>
    <w:p w:rsidR="00914BA6" w:rsidRPr="009A47E3" w:rsidRDefault="00914BA6" w:rsidP="00914BA6">
      <w:pPr>
        <w:ind w:right="-55"/>
        <w:jc w:val="center"/>
        <w:rPr>
          <w:b/>
          <w:bCs/>
          <w:sz w:val="22"/>
        </w:rPr>
      </w:pPr>
      <w:r w:rsidRPr="009A47E3">
        <w:rPr>
          <w:b/>
          <w:bCs/>
          <w:sz w:val="22"/>
          <w:szCs w:val="22"/>
        </w:rPr>
        <w:t xml:space="preserve"> Банка России в обмен</w:t>
      </w:r>
      <w:r w:rsidRPr="009A47E3">
        <w:rPr>
          <w:b/>
          <w:sz w:val="22"/>
          <w:szCs w:val="22"/>
        </w:rPr>
        <w:t xml:space="preserve"> </w:t>
      </w:r>
      <w:r w:rsidRPr="009A47E3">
        <w:rPr>
          <w:b/>
          <w:bCs/>
          <w:sz w:val="22"/>
          <w:szCs w:val="22"/>
        </w:rPr>
        <w:t>на банкноты/монеты Банка России другого номинала</w:t>
      </w:r>
    </w:p>
    <w:p w:rsidR="00904139" w:rsidRPr="00904139" w:rsidRDefault="00904139" w:rsidP="00904139">
      <w:pPr>
        <w:ind w:right="-55"/>
        <w:jc w:val="center"/>
        <w:rPr>
          <w:b/>
          <w:bCs/>
          <w:sz w:val="22"/>
        </w:rPr>
      </w:pP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1819"/>
        <w:gridCol w:w="2126"/>
        <w:gridCol w:w="1729"/>
        <w:gridCol w:w="1701"/>
        <w:gridCol w:w="2693"/>
      </w:tblGrid>
      <w:tr w:rsidR="00904139" w:rsidRPr="00904139" w:rsidTr="000C0062">
        <w:tblPrEx>
          <w:tblCellMar>
            <w:top w:w="0" w:type="dxa"/>
            <w:bottom w:w="0" w:type="dxa"/>
          </w:tblCellMar>
        </w:tblPrEx>
        <w:trPr>
          <w:cantSplit/>
          <w:trHeight w:val="810"/>
          <w:jc w:val="center"/>
        </w:trPr>
        <w:tc>
          <w:tcPr>
            <w:tcW w:w="521" w:type="dxa"/>
          </w:tcPr>
          <w:p w:rsidR="00904139" w:rsidRPr="00904139" w:rsidRDefault="00904139" w:rsidP="00904139">
            <w:pPr>
              <w:shd w:val="clear" w:color="auto" w:fill="FFFFFF"/>
              <w:jc w:val="center"/>
              <w:rPr>
                <w:b/>
                <w:bCs/>
                <w:sz w:val="18"/>
                <w:szCs w:val="18"/>
              </w:rPr>
            </w:pPr>
            <w:r w:rsidRPr="00904139">
              <w:rPr>
                <w:b/>
                <w:bCs/>
                <w:sz w:val="18"/>
                <w:szCs w:val="18"/>
              </w:rPr>
              <w:t>№</w:t>
            </w:r>
          </w:p>
          <w:p w:rsidR="00904139" w:rsidRPr="00904139" w:rsidRDefault="00904139" w:rsidP="00904139">
            <w:pPr>
              <w:shd w:val="clear" w:color="auto" w:fill="FFFFFF"/>
              <w:jc w:val="center"/>
              <w:rPr>
                <w:b/>
                <w:bCs/>
                <w:sz w:val="18"/>
                <w:szCs w:val="18"/>
              </w:rPr>
            </w:pPr>
            <w:r w:rsidRPr="00904139">
              <w:rPr>
                <w:b/>
                <w:bCs/>
                <w:sz w:val="18"/>
                <w:szCs w:val="18"/>
              </w:rPr>
              <w:t>п/п</w:t>
            </w:r>
          </w:p>
        </w:tc>
        <w:tc>
          <w:tcPr>
            <w:tcW w:w="1819" w:type="dxa"/>
          </w:tcPr>
          <w:p w:rsidR="00904139" w:rsidRPr="00904139" w:rsidRDefault="00904139" w:rsidP="00904139">
            <w:pPr>
              <w:shd w:val="clear" w:color="auto" w:fill="FFFFFF"/>
              <w:jc w:val="center"/>
              <w:rPr>
                <w:b/>
                <w:bCs/>
                <w:sz w:val="18"/>
                <w:szCs w:val="18"/>
              </w:rPr>
            </w:pPr>
            <w:r w:rsidRPr="00904139">
              <w:rPr>
                <w:b/>
                <w:bCs/>
                <w:sz w:val="18"/>
                <w:szCs w:val="18"/>
              </w:rPr>
              <w:t>Наименование</w:t>
            </w:r>
          </w:p>
          <w:p w:rsidR="00904139" w:rsidRPr="00904139" w:rsidRDefault="00904139" w:rsidP="00904139">
            <w:pPr>
              <w:shd w:val="clear" w:color="auto" w:fill="FFFFFF"/>
              <w:jc w:val="center"/>
              <w:rPr>
                <w:b/>
                <w:bCs/>
                <w:sz w:val="18"/>
                <w:szCs w:val="18"/>
              </w:rPr>
            </w:pPr>
            <w:r w:rsidRPr="00904139">
              <w:rPr>
                <w:b/>
                <w:bCs/>
                <w:sz w:val="18"/>
                <w:szCs w:val="18"/>
              </w:rPr>
              <w:t>обслуживаемого</w:t>
            </w:r>
          </w:p>
          <w:p w:rsidR="00904139" w:rsidRPr="00904139" w:rsidRDefault="00904139" w:rsidP="00904139">
            <w:pPr>
              <w:shd w:val="clear" w:color="auto" w:fill="FFFFFF"/>
              <w:jc w:val="center"/>
              <w:rPr>
                <w:b/>
                <w:bCs/>
                <w:sz w:val="18"/>
                <w:szCs w:val="18"/>
              </w:rPr>
            </w:pPr>
            <w:r w:rsidRPr="00904139">
              <w:rPr>
                <w:b/>
                <w:bCs/>
                <w:sz w:val="18"/>
                <w:szCs w:val="18"/>
              </w:rPr>
              <w:t>объекта</w:t>
            </w:r>
          </w:p>
        </w:tc>
        <w:tc>
          <w:tcPr>
            <w:tcW w:w="2126" w:type="dxa"/>
          </w:tcPr>
          <w:p w:rsidR="00904139" w:rsidRPr="00904139" w:rsidRDefault="00904139" w:rsidP="00904139">
            <w:pPr>
              <w:shd w:val="clear" w:color="auto" w:fill="FFFFFF"/>
              <w:jc w:val="center"/>
              <w:rPr>
                <w:b/>
                <w:bCs/>
                <w:sz w:val="18"/>
                <w:szCs w:val="18"/>
              </w:rPr>
            </w:pPr>
            <w:r w:rsidRPr="00904139">
              <w:rPr>
                <w:b/>
                <w:bCs/>
                <w:sz w:val="18"/>
                <w:szCs w:val="18"/>
              </w:rPr>
              <w:t>Адрес обслуживаемого</w:t>
            </w:r>
            <w:r w:rsidRPr="00904139">
              <w:rPr>
                <w:rFonts w:ascii="Times New Roman CYR" w:hAnsi="Times New Roman CYR" w:cs="Times New Roman CYR"/>
                <w:b/>
                <w:bCs/>
                <w:sz w:val="18"/>
                <w:szCs w:val="18"/>
              </w:rPr>
              <w:t xml:space="preserve"> объекта</w:t>
            </w:r>
          </w:p>
        </w:tc>
        <w:tc>
          <w:tcPr>
            <w:tcW w:w="1729" w:type="dxa"/>
          </w:tcPr>
          <w:p w:rsidR="00904139" w:rsidRPr="00904139" w:rsidRDefault="00904139" w:rsidP="00904139">
            <w:pPr>
              <w:shd w:val="clear" w:color="auto" w:fill="FFFFFF"/>
              <w:jc w:val="center"/>
              <w:rPr>
                <w:b/>
                <w:bCs/>
                <w:sz w:val="18"/>
                <w:szCs w:val="18"/>
              </w:rPr>
            </w:pPr>
            <w:r w:rsidRPr="00904139">
              <w:rPr>
                <w:b/>
                <w:bCs/>
                <w:sz w:val="18"/>
                <w:szCs w:val="18"/>
              </w:rPr>
              <w:t>Время обслуживания</w:t>
            </w:r>
          </w:p>
        </w:tc>
        <w:tc>
          <w:tcPr>
            <w:tcW w:w="1701" w:type="dxa"/>
          </w:tcPr>
          <w:p w:rsidR="00904139" w:rsidRPr="00904139" w:rsidRDefault="00904139" w:rsidP="00904139">
            <w:pPr>
              <w:shd w:val="clear" w:color="auto" w:fill="FFFFFF"/>
              <w:jc w:val="center"/>
              <w:rPr>
                <w:b/>
                <w:bCs/>
                <w:sz w:val="18"/>
                <w:szCs w:val="18"/>
              </w:rPr>
            </w:pPr>
            <w:r w:rsidRPr="00904139">
              <w:rPr>
                <w:b/>
                <w:bCs/>
                <w:sz w:val="18"/>
                <w:szCs w:val="18"/>
              </w:rPr>
              <w:t>Периодичность обслуживания*</w:t>
            </w:r>
          </w:p>
        </w:tc>
        <w:tc>
          <w:tcPr>
            <w:tcW w:w="2693" w:type="dxa"/>
          </w:tcPr>
          <w:p w:rsidR="00904139" w:rsidRPr="00904139" w:rsidRDefault="00904139" w:rsidP="00904139">
            <w:pPr>
              <w:shd w:val="clear" w:color="auto" w:fill="FFFFFF"/>
              <w:jc w:val="center"/>
              <w:rPr>
                <w:b/>
                <w:sz w:val="18"/>
                <w:szCs w:val="18"/>
              </w:rPr>
            </w:pPr>
            <w:r w:rsidRPr="00904139">
              <w:rPr>
                <w:b/>
                <w:sz w:val="18"/>
                <w:szCs w:val="18"/>
              </w:rPr>
              <w:t>Контакты кассового подразделения Банка для подачи заявки на доставку,</w:t>
            </w:r>
          </w:p>
          <w:p w:rsidR="00904139" w:rsidRPr="00904139" w:rsidRDefault="00904139" w:rsidP="00904139">
            <w:pPr>
              <w:shd w:val="clear" w:color="auto" w:fill="FFFFFF"/>
              <w:jc w:val="center"/>
              <w:rPr>
                <w:b/>
                <w:bCs/>
                <w:sz w:val="20"/>
                <w:szCs w:val="20"/>
              </w:rPr>
            </w:pPr>
            <w:r w:rsidRPr="00904139">
              <w:rPr>
                <w:b/>
                <w:sz w:val="18"/>
                <w:szCs w:val="18"/>
              </w:rPr>
              <w:t>тел./ факс, электронный адрес (при наличии)</w:t>
            </w:r>
          </w:p>
        </w:tc>
      </w:tr>
      <w:tr w:rsidR="00904139" w:rsidRPr="00904139" w:rsidTr="000C0062">
        <w:tblPrEx>
          <w:tblCellMar>
            <w:top w:w="0" w:type="dxa"/>
            <w:bottom w:w="0" w:type="dxa"/>
          </w:tblCellMar>
        </w:tblPrEx>
        <w:trPr>
          <w:cantSplit/>
          <w:jc w:val="center"/>
        </w:trPr>
        <w:tc>
          <w:tcPr>
            <w:tcW w:w="521" w:type="dxa"/>
          </w:tcPr>
          <w:p w:rsidR="00904139" w:rsidRPr="00904139" w:rsidRDefault="00904139" w:rsidP="00904139">
            <w:pPr>
              <w:shd w:val="clear" w:color="auto" w:fill="FFFFFF"/>
              <w:jc w:val="both"/>
              <w:rPr>
                <w:b/>
                <w:bCs/>
              </w:rPr>
            </w:pPr>
          </w:p>
        </w:tc>
        <w:tc>
          <w:tcPr>
            <w:tcW w:w="1819" w:type="dxa"/>
          </w:tcPr>
          <w:p w:rsidR="00904139" w:rsidRPr="00904139" w:rsidRDefault="00904139" w:rsidP="00904139">
            <w:pPr>
              <w:shd w:val="clear" w:color="auto" w:fill="FFFFFF"/>
              <w:jc w:val="both"/>
              <w:rPr>
                <w:b/>
                <w:bCs/>
              </w:rPr>
            </w:pPr>
          </w:p>
          <w:p w:rsidR="00904139" w:rsidRPr="00904139" w:rsidRDefault="00904139" w:rsidP="00904139">
            <w:pPr>
              <w:shd w:val="clear" w:color="auto" w:fill="FFFFFF"/>
              <w:jc w:val="both"/>
              <w:rPr>
                <w:b/>
                <w:bCs/>
              </w:rPr>
            </w:pPr>
          </w:p>
        </w:tc>
        <w:tc>
          <w:tcPr>
            <w:tcW w:w="2126" w:type="dxa"/>
          </w:tcPr>
          <w:p w:rsidR="00904139" w:rsidRPr="00904139" w:rsidRDefault="00904139" w:rsidP="00904139">
            <w:pPr>
              <w:shd w:val="clear" w:color="auto" w:fill="FFFFFF"/>
              <w:jc w:val="both"/>
              <w:rPr>
                <w:b/>
                <w:bCs/>
              </w:rPr>
            </w:pPr>
          </w:p>
        </w:tc>
        <w:tc>
          <w:tcPr>
            <w:tcW w:w="1729" w:type="dxa"/>
          </w:tcPr>
          <w:p w:rsidR="00904139" w:rsidRPr="00904139" w:rsidRDefault="00904139" w:rsidP="00904139">
            <w:pPr>
              <w:shd w:val="clear" w:color="auto" w:fill="FFFFFF"/>
              <w:jc w:val="both"/>
              <w:rPr>
                <w:b/>
                <w:bCs/>
              </w:rPr>
            </w:pPr>
          </w:p>
        </w:tc>
        <w:tc>
          <w:tcPr>
            <w:tcW w:w="1701" w:type="dxa"/>
          </w:tcPr>
          <w:p w:rsidR="00904139" w:rsidRPr="00904139" w:rsidRDefault="00904139" w:rsidP="00904139">
            <w:pPr>
              <w:shd w:val="clear" w:color="auto" w:fill="FFFFFF"/>
              <w:jc w:val="both"/>
              <w:rPr>
                <w:b/>
                <w:bCs/>
              </w:rPr>
            </w:pPr>
          </w:p>
        </w:tc>
        <w:tc>
          <w:tcPr>
            <w:tcW w:w="2693" w:type="dxa"/>
          </w:tcPr>
          <w:p w:rsidR="00904139" w:rsidRPr="00904139" w:rsidRDefault="00904139" w:rsidP="00904139">
            <w:pPr>
              <w:shd w:val="clear" w:color="auto" w:fill="FFFFFF"/>
              <w:jc w:val="both"/>
              <w:rPr>
                <w:b/>
                <w:bCs/>
              </w:rPr>
            </w:pPr>
          </w:p>
        </w:tc>
      </w:tr>
    </w:tbl>
    <w:p w:rsidR="00904139" w:rsidRPr="00904139" w:rsidRDefault="00904139" w:rsidP="00904139">
      <w:pPr>
        <w:shd w:val="clear" w:color="auto" w:fill="FFFFFF"/>
        <w:jc w:val="center"/>
        <w:rPr>
          <w:sz w:val="22"/>
          <w:szCs w:val="22"/>
        </w:rPr>
      </w:pPr>
    </w:p>
    <w:p w:rsidR="00914BA6" w:rsidRDefault="00904139" w:rsidP="00904139">
      <w:pPr>
        <w:shd w:val="clear" w:color="auto" w:fill="FFFFFF"/>
        <w:jc w:val="both"/>
        <w:rPr>
          <w:bCs/>
          <w:sz w:val="18"/>
          <w:szCs w:val="18"/>
        </w:rPr>
      </w:pPr>
      <w:r w:rsidRPr="00904139">
        <w:rPr>
          <w:sz w:val="18"/>
          <w:szCs w:val="18"/>
        </w:rPr>
        <w:t xml:space="preserve">* </w:t>
      </w:r>
      <w:r w:rsidRPr="00904139">
        <w:rPr>
          <w:bCs/>
          <w:sz w:val="18"/>
          <w:szCs w:val="18"/>
        </w:rPr>
        <w:t>ежедневно; ежедневно в рабочие дни; по заявке; по заявке в рабочие дни; субботние и воскресные дни; субботние и воскресные дни по заявке; указание определенных дней (например: понедельник, среда, пятница и т.п.); указание определенных дней по заявке (например: по заявке понедельник, среда, пятница) и т.п.</w:t>
      </w:r>
    </w:p>
    <w:p w:rsidR="00904139" w:rsidRPr="008456C7" w:rsidRDefault="00904139" w:rsidP="00904139">
      <w:pPr>
        <w:shd w:val="clear" w:color="auto" w:fill="FFFFFF"/>
        <w:jc w:val="center"/>
        <w:rPr>
          <w:sz w:val="22"/>
          <w:szCs w:val="22"/>
        </w:rPr>
      </w:pPr>
    </w:p>
    <w:p w:rsidR="00914BA6" w:rsidRPr="008456C7" w:rsidRDefault="00914BA6" w:rsidP="00914BA6">
      <w:pPr>
        <w:shd w:val="clear" w:color="auto" w:fill="FFFFFF"/>
        <w:jc w:val="center"/>
        <w:rPr>
          <w:sz w:val="22"/>
          <w:szCs w:val="22"/>
        </w:rPr>
      </w:pPr>
      <w:r w:rsidRPr="008456C7">
        <w:rPr>
          <w:sz w:val="22"/>
          <w:szCs w:val="22"/>
        </w:rPr>
        <w:t>ПОДПИСИ СТОРОН:</w:t>
      </w:r>
    </w:p>
    <w:p w:rsidR="00914BA6" w:rsidRPr="008456C7" w:rsidRDefault="00914BA6" w:rsidP="00914BA6">
      <w:pPr>
        <w:shd w:val="clear" w:color="auto" w:fill="FFFFFF"/>
        <w:jc w:val="center"/>
        <w:rPr>
          <w:color w:val="FF9900"/>
          <w:sz w:val="16"/>
          <w:szCs w:val="16"/>
        </w:rPr>
      </w:pPr>
    </w:p>
    <w:tbl>
      <w:tblPr>
        <w:tblW w:w="0" w:type="auto"/>
        <w:jc w:val="center"/>
        <w:tblInd w:w="-308" w:type="dxa"/>
        <w:tblLayout w:type="fixed"/>
        <w:tblCellMar>
          <w:left w:w="71" w:type="dxa"/>
          <w:right w:w="71" w:type="dxa"/>
        </w:tblCellMar>
        <w:tblLook w:val="0000" w:firstRow="0" w:lastRow="0" w:firstColumn="0" w:lastColumn="0" w:noHBand="0" w:noVBand="0"/>
      </w:tblPr>
      <w:tblGrid>
        <w:gridCol w:w="5053"/>
        <w:gridCol w:w="5053"/>
      </w:tblGrid>
      <w:tr w:rsidR="00914BA6" w:rsidRPr="008456C7" w:rsidTr="003B5ABF">
        <w:tblPrEx>
          <w:tblCellMar>
            <w:top w:w="0" w:type="dxa"/>
            <w:bottom w:w="0" w:type="dxa"/>
          </w:tblCellMar>
        </w:tblPrEx>
        <w:trPr>
          <w:cantSplit/>
          <w:trHeight w:val="223"/>
          <w:jc w:val="center"/>
        </w:trPr>
        <w:tc>
          <w:tcPr>
            <w:tcW w:w="5053" w:type="dxa"/>
            <w:tcBorders>
              <w:top w:val="nil"/>
              <w:left w:val="nil"/>
              <w:bottom w:val="nil"/>
              <w:right w:val="nil"/>
            </w:tcBorders>
          </w:tcPr>
          <w:p w:rsidR="00914BA6" w:rsidRPr="008456C7" w:rsidRDefault="00914BA6" w:rsidP="003B5ABF">
            <w:pPr>
              <w:numPr>
                <w:ilvl w:val="12"/>
                <w:numId w:val="0"/>
              </w:numPr>
              <w:jc w:val="center"/>
              <w:rPr>
                <w:sz w:val="20"/>
                <w:szCs w:val="20"/>
              </w:rPr>
            </w:pPr>
            <w:r w:rsidRPr="008456C7">
              <w:rPr>
                <w:sz w:val="20"/>
                <w:szCs w:val="20"/>
              </w:rPr>
              <w:t>_________________________________________________</w:t>
            </w:r>
          </w:p>
          <w:p w:rsidR="00914BA6" w:rsidRPr="008456C7" w:rsidRDefault="00914BA6" w:rsidP="003B5ABF">
            <w:pPr>
              <w:numPr>
                <w:ilvl w:val="12"/>
                <w:numId w:val="0"/>
              </w:numPr>
              <w:jc w:val="center"/>
              <w:rPr>
                <w:sz w:val="20"/>
                <w:szCs w:val="20"/>
              </w:rPr>
            </w:pPr>
            <w:r w:rsidRPr="008456C7">
              <w:rPr>
                <w:sz w:val="20"/>
                <w:szCs w:val="20"/>
              </w:rPr>
              <w:t>(должность уполномоч. представителя Банка)</w:t>
            </w:r>
          </w:p>
          <w:p w:rsidR="00914BA6" w:rsidRPr="008456C7" w:rsidRDefault="00914BA6" w:rsidP="003B5ABF">
            <w:pPr>
              <w:numPr>
                <w:ilvl w:val="12"/>
                <w:numId w:val="0"/>
              </w:numPr>
              <w:jc w:val="center"/>
              <w:rPr>
                <w:sz w:val="20"/>
                <w:szCs w:val="20"/>
              </w:rPr>
            </w:pPr>
            <w:r w:rsidRPr="008456C7">
              <w:rPr>
                <w:sz w:val="20"/>
                <w:szCs w:val="20"/>
              </w:rPr>
              <w:t>_________________________________________________</w:t>
            </w:r>
          </w:p>
          <w:p w:rsidR="00914BA6" w:rsidRPr="008456C7" w:rsidRDefault="00914BA6" w:rsidP="003B5ABF">
            <w:pPr>
              <w:numPr>
                <w:ilvl w:val="12"/>
                <w:numId w:val="0"/>
              </w:numPr>
              <w:jc w:val="center"/>
              <w:rPr>
                <w:sz w:val="20"/>
                <w:szCs w:val="20"/>
              </w:rPr>
            </w:pPr>
            <w:r w:rsidRPr="008456C7">
              <w:rPr>
                <w:sz w:val="20"/>
                <w:szCs w:val="20"/>
              </w:rPr>
              <w:t>(подпись)                 (фамилия, и.о.)</w:t>
            </w:r>
          </w:p>
        </w:tc>
        <w:tc>
          <w:tcPr>
            <w:tcW w:w="5053" w:type="dxa"/>
            <w:tcBorders>
              <w:top w:val="nil"/>
              <w:left w:val="nil"/>
              <w:bottom w:val="nil"/>
              <w:right w:val="nil"/>
            </w:tcBorders>
          </w:tcPr>
          <w:p w:rsidR="00914BA6" w:rsidRPr="008456C7" w:rsidRDefault="00914BA6" w:rsidP="003B5ABF">
            <w:pPr>
              <w:numPr>
                <w:ilvl w:val="12"/>
                <w:numId w:val="0"/>
              </w:numPr>
              <w:jc w:val="center"/>
              <w:rPr>
                <w:sz w:val="20"/>
                <w:szCs w:val="20"/>
              </w:rPr>
            </w:pPr>
            <w:r w:rsidRPr="008456C7">
              <w:rPr>
                <w:sz w:val="20"/>
                <w:szCs w:val="20"/>
              </w:rPr>
              <w:t>_________________________________________________</w:t>
            </w:r>
          </w:p>
          <w:p w:rsidR="00914BA6" w:rsidRPr="008456C7" w:rsidRDefault="00914BA6" w:rsidP="003B5ABF">
            <w:pPr>
              <w:numPr>
                <w:ilvl w:val="12"/>
                <w:numId w:val="0"/>
              </w:numPr>
              <w:jc w:val="center"/>
              <w:rPr>
                <w:sz w:val="20"/>
                <w:szCs w:val="20"/>
              </w:rPr>
            </w:pPr>
            <w:r w:rsidRPr="008456C7">
              <w:rPr>
                <w:sz w:val="20"/>
                <w:szCs w:val="20"/>
              </w:rPr>
              <w:t>(должность уполномоч. представителя Клиента)</w:t>
            </w:r>
          </w:p>
          <w:p w:rsidR="00914BA6" w:rsidRPr="008456C7" w:rsidRDefault="00914BA6" w:rsidP="003B5ABF">
            <w:pPr>
              <w:numPr>
                <w:ilvl w:val="12"/>
                <w:numId w:val="0"/>
              </w:numPr>
              <w:jc w:val="center"/>
              <w:rPr>
                <w:sz w:val="20"/>
                <w:szCs w:val="20"/>
              </w:rPr>
            </w:pPr>
            <w:r w:rsidRPr="008456C7">
              <w:rPr>
                <w:sz w:val="20"/>
                <w:szCs w:val="20"/>
              </w:rPr>
              <w:t>_________________________________________________</w:t>
            </w:r>
          </w:p>
          <w:p w:rsidR="00914BA6" w:rsidRPr="008456C7" w:rsidRDefault="00914BA6" w:rsidP="003B5ABF">
            <w:pPr>
              <w:numPr>
                <w:ilvl w:val="12"/>
                <w:numId w:val="0"/>
              </w:numPr>
              <w:tabs>
                <w:tab w:val="left" w:pos="5329"/>
              </w:tabs>
              <w:ind w:left="-71" w:right="266"/>
              <w:jc w:val="center"/>
              <w:rPr>
                <w:sz w:val="22"/>
                <w:szCs w:val="22"/>
              </w:rPr>
            </w:pPr>
            <w:r w:rsidRPr="008456C7">
              <w:rPr>
                <w:sz w:val="20"/>
                <w:szCs w:val="20"/>
              </w:rPr>
              <w:t xml:space="preserve">         (подпись)                 (фамилия, и.о.)</w:t>
            </w:r>
          </w:p>
        </w:tc>
      </w:tr>
    </w:tbl>
    <w:p w:rsidR="00914BA6" w:rsidRPr="008456C7" w:rsidRDefault="00914BA6" w:rsidP="00914BA6">
      <w:pPr>
        <w:shd w:val="clear" w:color="auto" w:fill="FFFFFF"/>
        <w:rPr>
          <w:sz w:val="22"/>
        </w:rPr>
      </w:pPr>
      <w:r w:rsidRPr="008456C7">
        <w:rPr>
          <w:sz w:val="22"/>
        </w:rPr>
        <w:t xml:space="preserve"> </w:t>
      </w:r>
    </w:p>
    <w:p w:rsidR="00914BA6" w:rsidRPr="008456C7" w:rsidRDefault="00914BA6" w:rsidP="00914BA6">
      <w:pPr>
        <w:shd w:val="clear" w:color="auto" w:fill="FFFFFF"/>
        <w:rPr>
          <w:sz w:val="22"/>
        </w:rPr>
      </w:pPr>
      <w:r w:rsidRPr="008456C7">
        <w:rPr>
          <w:sz w:val="22"/>
        </w:rPr>
        <w:t xml:space="preserve">  МП                                                                                        МП</w:t>
      </w:r>
    </w:p>
    <w:p w:rsidR="00914BA6" w:rsidRPr="008456C7" w:rsidRDefault="00914BA6" w:rsidP="00914BA6">
      <w:pPr>
        <w:shd w:val="clear" w:color="auto" w:fill="FFFFFF"/>
        <w:jc w:val="right"/>
        <w:rPr>
          <w:sz w:val="22"/>
        </w:rPr>
      </w:pPr>
    </w:p>
    <w:p w:rsidR="00914BA6" w:rsidRPr="008456C7" w:rsidRDefault="00914BA6" w:rsidP="00914BA6">
      <w:pPr>
        <w:shd w:val="clear" w:color="auto" w:fill="FFFFFF"/>
        <w:jc w:val="right"/>
        <w:rPr>
          <w:sz w:val="22"/>
        </w:rPr>
      </w:pPr>
    </w:p>
    <w:p w:rsidR="00914BA6" w:rsidRPr="008456C7" w:rsidRDefault="00914BA6" w:rsidP="00914BA6">
      <w:pPr>
        <w:shd w:val="clear" w:color="auto" w:fill="FFFFFF"/>
        <w:jc w:val="right"/>
        <w:rPr>
          <w:sz w:val="22"/>
        </w:rPr>
      </w:pPr>
    </w:p>
    <w:p w:rsidR="00914BA6" w:rsidRPr="008456C7" w:rsidRDefault="00914BA6" w:rsidP="00914BA6">
      <w:pPr>
        <w:shd w:val="clear" w:color="auto" w:fill="FFFFFF"/>
        <w:jc w:val="right"/>
        <w:rPr>
          <w:sz w:val="22"/>
        </w:rPr>
      </w:pPr>
    </w:p>
    <w:p w:rsidR="00914BA6" w:rsidRPr="008456C7" w:rsidRDefault="00914BA6" w:rsidP="00914BA6">
      <w:pPr>
        <w:shd w:val="clear" w:color="auto" w:fill="FFFFFF"/>
        <w:jc w:val="right"/>
        <w:rPr>
          <w:sz w:val="22"/>
        </w:rPr>
      </w:pPr>
    </w:p>
    <w:p w:rsidR="00914BA6" w:rsidRPr="008456C7" w:rsidRDefault="00914BA6" w:rsidP="00914BA6">
      <w:pPr>
        <w:shd w:val="clear" w:color="auto" w:fill="FFFFFF"/>
        <w:jc w:val="right"/>
        <w:rPr>
          <w:sz w:val="22"/>
        </w:rPr>
      </w:pPr>
    </w:p>
    <w:p w:rsidR="00914BA6" w:rsidRPr="008456C7" w:rsidRDefault="00914BA6" w:rsidP="00914BA6">
      <w:pPr>
        <w:shd w:val="clear" w:color="auto" w:fill="FFFFFF"/>
        <w:jc w:val="right"/>
        <w:rPr>
          <w:sz w:val="22"/>
        </w:rPr>
      </w:pPr>
    </w:p>
    <w:p w:rsidR="00914BA6" w:rsidRDefault="00914BA6" w:rsidP="00914BA6">
      <w:pPr>
        <w:shd w:val="clear" w:color="auto" w:fill="FFFFFF"/>
        <w:ind w:left="5580"/>
        <w:rPr>
          <w:sz w:val="22"/>
          <w:szCs w:val="22"/>
        </w:rPr>
      </w:pPr>
    </w:p>
    <w:p w:rsidR="00914BA6" w:rsidRDefault="00914BA6" w:rsidP="00914BA6">
      <w:pPr>
        <w:shd w:val="clear" w:color="auto" w:fill="FFFFFF"/>
        <w:ind w:left="5580"/>
        <w:rPr>
          <w:sz w:val="22"/>
          <w:szCs w:val="22"/>
        </w:rPr>
      </w:pPr>
    </w:p>
    <w:p w:rsidR="00914BA6" w:rsidRDefault="00914BA6" w:rsidP="00914BA6">
      <w:pPr>
        <w:shd w:val="clear" w:color="auto" w:fill="FFFFFF"/>
        <w:ind w:left="5580"/>
        <w:rPr>
          <w:sz w:val="22"/>
          <w:szCs w:val="22"/>
        </w:rPr>
      </w:pPr>
    </w:p>
    <w:p w:rsidR="00914BA6" w:rsidRDefault="00914BA6" w:rsidP="00914BA6">
      <w:pPr>
        <w:shd w:val="clear" w:color="auto" w:fill="FFFFFF"/>
        <w:ind w:left="5580"/>
        <w:rPr>
          <w:sz w:val="22"/>
          <w:szCs w:val="22"/>
        </w:rPr>
      </w:pPr>
    </w:p>
    <w:p w:rsidR="00914BA6" w:rsidRDefault="00914BA6" w:rsidP="00914BA6">
      <w:pPr>
        <w:shd w:val="clear" w:color="auto" w:fill="FFFFFF"/>
        <w:ind w:left="5580"/>
        <w:rPr>
          <w:sz w:val="22"/>
          <w:szCs w:val="22"/>
        </w:rPr>
      </w:pPr>
    </w:p>
    <w:p w:rsidR="00914BA6" w:rsidRDefault="00914BA6" w:rsidP="00914BA6">
      <w:pPr>
        <w:shd w:val="clear" w:color="auto" w:fill="FFFFFF"/>
        <w:ind w:left="5580"/>
        <w:rPr>
          <w:sz w:val="22"/>
          <w:szCs w:val="22"/>
        </w:rPr>
      </w:pPr>
    </w:p>
    <w:p w:rsidR="00914BA6" w:rsidRDefault="00914BA6" w:rsidP="00914BA6">
      <w:pPr>
        <w:shd w:val="clear" w:color="auto" w:fill="FFFFFF"/>
        <w:ind w:left="5580"/>
        <w:rPr>
          <w:sz w:val="22"/>
          <w:szCs w:val="22"/>
        </w:rPr>
      </w:pPr>
    </w:p>
    <w:p w:rsidR="00914BA6" w:rsidRDefault="00914BA6" w:rsidP="00914BA6">
      <w:pPr>
        <w:shd w:val="clear" w:color="auto" w:fill="FFFFFF"/>
        <w:ind w:left="5580"/>
        <w:rPr>
          <w:sz w:val="22"/>
          <w:szCs w:val="22"/>
        </w:rPr>
      </w:pPr>
    </w:p>
    <w:p w:rsidR="00914BA6" w:rsidRDefault="00914BA6" w:rsidP="00914BA6">
      <w:pPr>
        <w:shd w:val="clear" w:color="auto" w:fill="FFFFFF"/>
        <w:ind w:left="5580"/>
        <w:rPr>
          <w:sz w:val="22"/>
          <w:szCs w:val="22"/>
        </w:rPr>
      </w:pPr>
    </w:p>
    <w:p w:rsidR="00914BA6" w:rsidRDefault="00914BA6" w:rsidP="00914BA6">
      <w:pPr>
        <w:shd w:val="clear" w:color="auto" w:fill="FFFFFF"/>
        <w:ind w:left="5580"/>
        <w:rPr>
          <w:sz w:val="22"/>
          <w:szCs w:val="22"/>
        </w:rPr>
      </w:pPr>
    </w:p>
    <w:p w:rsidR="00914BA6" w:rsidRDefault="00914BA6" w:rsidP="00914BA6">
      <w:pPr>
        <w:shd w:val="clear" w:color="auto" w:fill="FFFFFF"/>
        <w:ind w:left="5580"/>
        <w:rPr>
          <w:sz w:val="22"/>
          <w:szCs w:val="22"/>
        </w:rPr>
      </w:pPr>
    </w:p>
    <w:p w:rsidR="00914BA6" w:rsidRDefault="00914BA6" w:rsidP="00914BA6">
      <w:pPr>
        <w:shd w:val="clear" w:color="auto" w:fill="FFFFFF"/>
        <w:ind w:left="5580"/>
        <w:rPr>
          <w:sz w:val="22"/>
          <w:szCs w:val="22"/>
        </w:rPr>
      </w:pPr>
    </w:p>
    <w:p w:rsidR="00914BA6" w:rsidRDefault="00914BA6" w:rsidP="00914BA6">
      <w:pPr>
        <w:shd w:val="clear" w:color="auto" w:fill="FFFFFF"/>
        <w:ind w:left="5580"/>
        <w:rPr>
          <w:sz w:val="22"/>
          <w:szCs w:val="22"/>
        </w:rPr>
      </w:pPr>
    </w:p>
    <w:p w:rsidR="00914BA6" w:rsidRDefault="00914BA6" w:rsidP="00914BA6">
      <w:pPr>
        <w:shd w:val="clear" w:color="auto" w:fill="FFFFFF"/>
        <w:ind w:left="5580"/>
        <w:rPr>
          <w:sz w:val="22"/>
          <w:szCs w:val="22"/>
        </w:rPr>
      </w:pPr>
    </w:p>
    <w:p w:rsidR="00914BA6" w:rsidRDefault="00914BA6" w:rsidP="00914BA6">
      <w:pPr>
        <w:shd w:val="clear" w:color="auto" w:fill="FFFFFF"/>
        <w:ind w:left="5580"/>
        <w:rPr>
          <w:sz w:val="22"/>
          <w:szCs w:val="22"/>
        </w:rPr>
      </w:pPr>
    </w:p>
    <w:p w:rsidR="00914BA6" w:rsidRDefault="00914BA6" w:rsidP="00914BA6">
      <w:pPr>
        <w:shd w:val="clear" w:color="auto" w:fill="FFFFFF"/>
        <w:ind w:left="5580"/>
        <w:rPr>
          <w:sz w:val="22"/>
          <w:szCs w:val="22"/>
        </w:rPr>
      </w:pPr>
    </w:p>
    <w:p w:rsidR="00914BA6" w:rsidRDefault="00914BA6" w:rsidP="00914BA6">
      <w:pPr>
        <w:shd w:val="clear" w:color="auto" w:fill="FFFFFF"/>
        <w:ind w:left="5580"/>
        <w:rPr>
          <w:sz w:val="22"/>
          <w:szCs w:val="22"/>
        </w:rPr>
      </w:pPr>
    </w:p>
    <w:p w:rsidR="00914BA6" w:rsidRDefault="00914BA6" w:rsidP="00914BA6">
      <w:pPr>
        <w:shd w:val="clear" w:color="auto" w:fill="FFFFFF"/>
        <w:ind w:left="5580"/>
        <w:rPr>
          <w:sz w:val="22"/>
          <w:szCs w:val="22"/>
        </w:rPr>
      </w:pPr>
    </w:p>
    <w:p w:rsidR="00914BA6" w:rsidRDefault="00914BA6" w:rsidP="00914BA6">
      <w:pPr>
        <w:shd w:val="clear" w:color="auto" w:fill="FFFFFF"/>
        <w:ind w:left="5580"/>
        <w:rPr>
          <w:sz w:val="22"/>
          <w:szCs w:val="22"/>
        </w:rPr>
      </w:pPr>
    </w:p>
    <w:p w:rsidR="00914BA6" w:rsidRDefault="00914BA6" w:rsidP="00914BA6">
      <w:pPr>
        <w:shd w:val="clear" w:color="auto" w:fill="FFFFFF"/>
        <w:ind w:left="5580"/>
        <w:rPr>
          <w:sz w:val="22"/>
          <w:szCs w:val="22"/>
        </w:rPr>
      </w:pPr>
    </w:p>
    <w:p w:rsidR="00914BA6" w:rsidRDefault="00914BA6" w:rsidP="00914BA6">
      <w:pPr>
        <w:shd w:val="clear" w:color="auto" w:fill="FFFFFF"/>
        <w:ind w:left="5580"/>
        <w:rPr>
          <w:sz w:val="22"/>
          <w:szCs w:val="22"/>
        </w:rPr>
      </w:pPr>
    </w:p>
    <w:p w:rsidR="00914BA6" w:rsidRDefault="00914BA6" w:rsidP="00914BA6">
      <w:pPr>
        <w:shd w:val="clear" w:color="auto" w:fill="FFFFFF"/>
        <w:ind w:left="5580"/>
        <w:rPr>
          <w:sz w:val="22"/>
          <w:szCs w:val="22"/>
        </w:rPr>
      </w:pPr>
    </w:p>
    <w:p w:rsidR="003572AD" w:rsidRDefault="003572AD" w:rsidP="00914BA6">
      <w:pPr>
        <w:shd w:val="clear" w:color="auto" w:fill="FFFFFF"/>
        <w:ind w:left="5580"/>
        <w:rPr>
          <w:sz w:val="22"/>
          <w:szCs w:val="22"/>
        </w:rPr>
      </w:pPr>
    </w:p>
    <w:p w:rsidR="00914BA6" w:rsidRDefault="00914BA6" w:rsidP="00914BA6">
      <w:pPr>
        <w:shd w:val="clear" w:color="auto" w:fill="FFFFFF"/>
        <w:ind w:left="5580"/>
        <w:rPr>
          <w:sz w:val="22"/>
          <w:szCs w:val="22"/>
        </w:rPr>
      </w:pPr>
    </w:p>
    <w:p w:rsidR="00914BA6" w:rsidRDefault="00914BA6" w:rsidP="00914BA6">
      <w:pPr>
        <w:shd w:val="clear" w:color="auto" w:fill="FFFFFF"/>
        <w:ind w:left="5580"/>
        <w:rPr>
          <w:sz w:val="22"/>
          <w:szCs w:val="22"/>
        </w:rPr>
      </w:pPr>
    </w:p>
    <w:p w:rsidR="00914BA6" w:rsidRDefault="00914BA6" w:rsidP="00914BA6">
      <w:pPr>
        <w:shd w:val="clear" w:color="auto" w:fill="FFFFFF"/>
        <w:ind w:left="5580"/>
        <w:rPr>
          <w:sz w:val="22"/>
          <w:szCs w:val="22"/>
        </w:rPr>
      </w:pPr>
    </w:p>
    <w:p w:rsidR="00566195" w:rsidRPr="00566195" w:rsidRDefault="00566195" w:rsidP="00566195">
      <w:pPr>
        <w:shd w:val="clear" w:color="auto" w:fill="FFFFFF"/>
        <w:ind w:left="5580"/>
        <w:rPr>
          <w:sz w:val="22"/>
          <w:szCs w:val="22"/>
        </w:rPr>
      </w:pPr>
      <w:r w:rsidRPr="00566195">
        <w:rPr>
          <w:sz w:val="22"/>
          <w:szCs w:val="22"/>
        </w:rPr>
        <w:lastRenderedPageBreak/>
        <w:t>Приложение № 4</w:t>
      </w:r>
    </w:p>
    <w:p w:rsidR="00566195" w:rsidRPr="00566195" w:rsidRDefault="00566195" w:rsidP="00566195">
      <w:pPr>
        <w:shd w:val="clear" w:color="auto" w:fill="FFFFFF"/>
        <w:ind w:left="5580"/>
        <w:rPr>
          <w:sz w:val="22"/>
          <w:szCs w:val="22"/>
        </w:rPr>
      </w:pPr>
      <w:r w:rsidRPr="00566195">
        <w:rPr>
          <w:sz w:val="22"/>
          <w:szCs w:val="22"/>
        </w:rPr>
        <w:t xml:space="preserve">к Договору на </w:t>
      </w:r>
      <w:r w:rsidRPr="00566195">
        <w:rPr>
          <w:bCs/>
          <w:sz w:val="22"/>
          <w:szCs w:val="22"/>
        </w:rPr>
        <w:t>доставку монеты/ банкнот Банка России в обмен</w:t>
      </w:r>
      <w:r w:rsidRPr="00566195">
        <w:rPr>
          <w:sz w:val="22"/>
          <w:szCs w:val="22"/>
        </w:rPr>
        <w:t xml:space="preserve"> </w:t>
      </w:r>
      <w:r w:rsidRPr="00566195">
        <w:rPr>
          <w:bCs/>
          <w:sz w:val="22"/>
          <w:szCs w:val="22"/>
        </w:rPr>
        <w:t>на банкноты/монеты Банка России другого номинала</w:t>
      </w:r>
      <w:r w:rsidRPr="00566195">
        <w:rPr>
          <w:sz w:val="22"/>
          <w:szCs w:val="22"/>
        </w:rPr>
        <w:t xml:space="preserve"> № ___________ </w:t>
      </w:r>
    </w:p>
    <w:p w:rsidR="00566195" w:rsidRPr="00566195" w:rsidRDefault="00566195" w:rsidP="00566195">
      <w:pPr>
        <w:shd w:val="clear" w:color="auto" w:fill="FFFFFF"/>
        <w:ind w:left="5580"/>
        <w:rPr>
          <w:sz w:val="22"/>
          <w:szCs w:val="22"/>
        </w:rPr>
      </w:pPr>
      <w:r w:rsidRPr="00566195">
        <w:rPr>
          <w:sz w:val="22"/>
          <w:szCs w:val="22"/>
        </w:rPr>
        <w:t>от " ___ "  _______  20__ г.</w:t>
      </w:r>
    </w:p>
    <w:p w:rsidR="00566195" w:rsidRPr="00566195" w:rsidRDefault="00566195" w:rsidP="00566195">
      <w:pPr>
        <w:shd w:val="clear" w:color="auto" w:fill="FFFFFF"/>
        <w:jc w:val="both"/>
        <w:rPr>
          <w:bCs/>
          <w:sz w:val="16"/>
          <w:szCs w:val="16"/>
        </w:rPr>
      </w:pPr>
    </w:p>
    <w:p w:rsidR="00566195" w:rsidRPr="00566195" w:rsidRDefault="00566195" w:rsidP="00566195">
      <w:pPr>
        <w:shd w:val="clear" w:color="auto" w:fill="FFFFFF"/>
        <w:jc w:val="both"/>
        <w:rPr>
          <w:bCs/>
          <w:sz w:val="16"/>
          <w:szCs w:val="16"/>
        </w:rPr>
      </w:pPr>
    </w:p>
    <w:p w:rsidR="00566195" w:rsidRPr="00566195" w:rsidRDefault="00566195" w:rsidP="00566195">
      <w:pPr>
        <w:jc w:val="center"/>
        <w:rPr>
          <w:bCs/>
          <w:sz w:val="22"/>
        </w:rPr>
      </w:pPr>
      <w:r w:rsidRPr="00566195">
        <w:rPr>
          <w:bCs/>
          <w:sz w:val="22"/>
        </w:rPr>
        <w:t>П</w:t>
      </w:r>
      <w:r w:rsidRPr="00566195">
        <w:rPr>
          <w:bCs/>
          <w:snapToGrid w:val="0"/>
          <w:sz w:val="22"/>
        </w:rPr>
        <w:t xml:space="preserve">РАВИЛА ДОСТАВКИ </w:t>
      </w:r>
      <w:r w:rsidRPr="00566195">
        <w:rPr>
          <w:bCs/>
          <w:sz w:val="22"/>
        </w:rPr>
        <w:t>МОНЕТЫ/БАНКНОТ БАНКА РОССИИ</w:t>
      </w:r>
    </w:p>
    <w:p w:rsidR="00566195" w:rsidRPr="00566195" w:rsidRDefault="00566195" w:rsidP="00566195">
      <w:pPr>
        <w:jc w:val="center"/>
        <w:rPr>
          <w:bCs/>
          <w:sz w:val="22"/>
        </w:rPr>
      </w:pPr>
      <w:r w:rsidRPr="00566195">
        <w:rPr>
          <w:bCs/>
          <w:sz w:val="22"/>
        </w:rPr>
        <w:t xml:space="preserve">В ОБМЕН НА БАНКНОТЫ/МОНЕТЫ БАНКА РОССИИ ДРУГОГО НОМИНАЛА </w:t>
      </w:r>
    </w:p>
    <w:p w:rsidR="00566195" w:rsidRPr="00566195" w:rsidRDefault="00566195" w:rsidP="00566195">
      <w:pPr>
        <w:jc w:val="center"/>
        <w:rPr>
          <w:b/>
          <w:bCs/>
          <w:snapToGrid w:val="0"/>
          <w:color w:val="FF9900"/>
          <w:sz w:val="16"/>
          <w:szCs w:val="16"/>
        </w:rPr>
      </w:pPr>
    </w:p>
    <w:p w:rsidR="00566195" w:rsidRPr="00566195" w:rsidRDefault="00566195" w:rsidP="00566195">
      <w:pPr>
        <w:tabs>
          <w:tab w:val="left" w:pos="1080"/>
        </w:tabs>
        <w:autoSpaceDE w:val="0"/>
        <w:autoSpaceDN w:val="0"/>
        <w:ind w:firstLine="540"/>
        <w:jc w:val="both"/>
        <w:rPr>
          <w:sz w:val="22"/>
        </w:rPr>
      </w:pPr>
      <w:r w:rsidRPr="00566195">
        <w:rPr>
          <w:sz w:val="22"/>
        </w:rPr>
        <w:t xml:space="preserve">Банк производит доставку монеты/банкнот в обмен на банкноты/монеты, упакованные клиентом в пакеты, по предварительной заявке, по форме Приложения № 6 к настоящему Договору. </w:t>
      </w:r>
    </w:p>
    <w:p w:rsidR="00566195" w:rsidRPr="00566195" w:rsidRDefault="00566195" w:rsidP="00566195">
      <w:pPr>
        <w:ind w:firstLine="540"/>
        <w:jc w:val="both"/>
        <w:rPr>
          <w:sz w:val="22"/>
        </w:rPr>
      </w:pPr>
      <w:r w:rsidRPr="00566195">
        <w:rPr>
          <w:sz w:val="22"/>
        </w:rPr>
        <w:t xml:space="preserve">Согласно суммам, указанным в заявке Клиента, Банк формирует пакеты с полными и неполными пачками банкнот и заклеивает (запечатывает) их установленным в Банке порядком. На ярлыках, вложенных лицевой стороной (на которой произведены надписи) в прозрачный боковой карман пакета с банкнотами, проставляются: наименование организации, сумма вложенных банкнот с разбивкой по номиналам, общая сумма, подпись кассового работника </w:t>
      </w:r>
      <w:r w:rsidRPr="00566195">
        <w:rPr>
          <w:sz w:val="18"/>
          <w:szCs w:val="18"/>
        </w:rPr>
        <w:t xml:space="preserve">– </w:t>
      </w:r>
      <w:r w:rsidRPr="00566195">
        <w:rPr>
          <w:sz w:val="22"/>
        </w:rPr>
        <w:t>одного из членов бригады</w:t>
      </w:r>
      <w:r w:rsidRPr="00566195">
        <w:rPr>
          <w:sz w:val="18"/>
          <w:szCs w:val="18"/>
        </w:rPr>
        <w:t xml:space="preserve">, </w:t>
      </w:r>
      <w:r w:rsidRPr="00566195">
        <w:rPr>
          <w:sz w:val="22"/>
        </w:rPr>
        <w:t>штамп бригады, дата упаковки. Разменная монета доставляется полными мешками (стандартная банковская упаковка с цветными ярлыками) без дополнительного формирования в сумки/пакеты.</w:t>
      </w:r>
    </w:p>
    <w:p w:rsidR="00566195" w:rsidRPr="00566195" w:rsidRDefault="00566195" w:rsidP="00566195">
      <w:pPr>
        <w:shd w:val="clear" w:color="auto" w:fill="FFFFFF"/>
        <w:ind w:firstLine="567"/>
        <w:jc w:val="both"/>
        <w:rPr>
          <w:i/>
          <w:sz w:val="22"/>
          <w:szCs w:val="22"/>
        </w:rPr>
      </w:pPr>
      <w:r w:rsidRPr="00566195">
        <w:rPr>
          <w:sz w:val="22"/>
          <w:szCs w:val="22"/>
        </w:rPr>
        <w:sym w:font="Wingdings" w:char="F0A8"/>
      </w:r>
      <w:r w:rsidRPr="00566195">
        <w:rPr>
          <w:sz w:val="22"/>
          <w:szCs w:val="22"/>
          <w:vertAlign w:val="superscript"/>
        </w:rPr>
        <w:footnoteReference w:id="2"/>
      </w:r>
      <w:r w:rsidRPr="00566195">
        <w:rPr>
          <w:sz w:val="22"/>
          <w:szCs w:val="22"/>
        </w:rPr>
        <w:t xml:space="preserve"> На время действия настоящего Договора Банк обеспечивает Клиента необходимым количеством пакетов, определяемым объемом денежной наличности, подлежащей размену. Передача пакетов Клиенту, а также возврат Клиентом Банку неиспользованных пакетов осуществляется </w:t>
      </w:r>
      <w:r w:rsidRPr="00566195">
        <w:rPr>
          <w:i/>
          <w:sz w:val="22"/>
          <w:szCs w:val="22"/>
        </w:rPr>
        <w:t>_________________(по акту приема-передачи, по журналу произвольной формы, др.)</w:t>
      </w:r>
      <w:r w:rsidRPr="00566195">
        <w:rPr>
          <w:sz w:val="22"/>
          <w:szCs w:val="22"/>
        </w:rPr>
        <w:t>.</w:t>
      </w:r>
      <w:r w:rsidRPr="00566195">
        <w:rPr>
          <w:sz w:val="22"/>
          <w:szCs w:val="22"/>
          <w:vertAlign w:val="superscript"/>
        </w:rPr>
        <w:t xml:space="preserve"> </w:t>
      </w:r>
    </w:p>
    <w:p w:rsidR="00566195" w:rsidRPr="00566195" w:rsidRDefault="00566195" w:rsidP="00566195">
      <w:pPr>
        <w:shd w:val="clear" w:color="auto" w:fill="FFFFFF"/>
        <w:ind w:firstLine="567"/>
        <w:jc w:val="both"/>
        <w:rPr>
          <w:sz w:val="22"/>
          <w:szCs w:val="22"/>
        </w:rPr>
      </w:pPr>
      <w:r w:rsidRPr="00566195">
        <w:rPr>
          <w:sz w:val="22"/>
          <w:szCs w:val="22"/>
        </w:rPr>
        <w:sym w:font="Wingdings" w:char="F0A8"/>
      </w:r>
      <w:r w:rsidRPr="00566195">
        <w:rPr>
          <w:sz w:val="22"/>
          <w:szCs w:val="22"/>
        </w:rPr>
        <w:t xml:space="preserve"> Клиент представляет в подразделение инкассации на каждый его объект описание вида упаковки (пакетов) по форме, предоставляемой Банком. Все экземпляры описания вида упаковки заверяются руководителем подразделения инкассации. Один экземпляр заверенного описания вида упаковки передается Клиенту для предъявления инкассаторам при получении ими пакетов с денежной наличностью, второй экземпляр – в кассовое подразделение Банка для осуществления контроля при приеме пакетов с денежной наличностью от инкассаторов, третий - в подразделение инкассации.</w:t>
      </w:r>
    </w:p>
    <w:p w:rsidR="00566195" w:rsidRPr="00566195" w:rsidRDefault="00566195" w:rsidP="00566195">
      <w:pPr>
        <w:autoSpaceDE w:val="0"/>
        <w:autoSpaceDN w:val="0"/>
        <w:ind w:firstLine="540"/>
        <w:jc w:val="both"/>
        <w:rPr>
          <w:sz w:val="22"/>
          <w:szCs w:val="22"/>
        </w:rPr>
      </w:pPr>
      <w:r w:rsidRPr="00566195">
        <w:rPr>
          <w:sz w:val="22"/>
          <w:szCs w:val="22"/>
        </w:rPr>
        <w:t xml:space="preserve">Клиент должен сформировать пакет с банкнотами или монетой Банка России на сумму, подлежащую размену, к указанному в заявке времени. При подготовке банкнот для вложения кассир Клиента рассортировывает их по видам и номиналам. Запрещается сдавать банкноты/монеты в дефектном пакете. </w:t>
      </w:r>
    </w:p>
    <w:p w:rsidR="00566195" w:rsidRPr="00566195" w:rsidRDefault="00566195" w:rsidP="00566195">
      <w:pPr>
        <w:shd w:val="clear" w:color="auto" w:fill="FFFFFF"/>
        <w:ind w:firstLine="567"/>
        <w:jc w:val="both"/>
        <w:rPr>
          <w:sz w:val="22"/>
        </w:rPr>
      </w:pPr>
      <w:r w:rsidRPr="00566195">
        <w:rPr>
          <w:spacing w:val="-2"/>
          <w:sz w:val="22"/>
        </w:rPr>
        <w:t xml:space="preserve">Объем вложенной денежной наличности не должен препятствовать </w:t>
      </w:r>
      <w:r w:rsidRPr="00566195">
        <w:rPr>
          <w:spacing w:val="-2"/>
          <w:sz w:val="22"/>
          <w:szCs w:val="22"/>
        </w:rPr>
        <w:t>надёжной</w:t>
      </w:r>
      <w:r w:rsidRPr="00566195">
        <w:rPr>
          <w:spacing w:val="-2"/>
          <w:sz w:val="22"/>
        </w:rPr>
        <w:t xml:space="preserve"> фиксации защитного клапана пакета при его заклеивании</w:t>
      </w:r>
      <w:r w:rsidRPr="00566195">
        <w:rPr>
          <w:spacing w:val="-2"/>
          <w:sz w:val="22"/>
          <w:szCs w:val="22"/>
        </w:rPr>
        <w:t>, а после заклеивания – вложению его в спецконтейнер</w:t>
      </w:r>
      <w:r w:rsidRPr="00566195">
        <w:rPr>
          <w:spacing w:val="-2"/>
          <w:sz w:val="22"/>
          <w:szCs w:val="22"/>
          <w:vertAlign w:val="superscript"/>
        </w:rPr>
        <w:footnoteReference w:id="3"/>
      </w:r>
      <w:r w:rsidRPr="00566195">
        <w:rPr>
          <w:spacing w:val="-2"/>
          <w:sz w:val="22"/>
          <w:szCs w:val="22"/>
        </w:rPr>
        <w:t xml:space="preserve"> (далее – СК) и фиксации крышки СК.</w:t>
      </w:r>
      <w:r w:rsidRPr="00566195">
        <w:rPr>
          <w:spacing w:val="-2"/>
          <w:sz w:val="22"/>
        </w:rPr>
        <w:t xml:space="preserve"> Вес денежной наличности</w:t>
      </w:r>
      <w:r w:rsidRPr="00566195">
        <w:rPr>
          <w:spacing w:val="-3"/>
          <w:sz w:val="22"/>
        </w:rPr>
        <w:t>, вкладываемой в один пакет, не должен превышать</w:t>
      </w:r>
    </w:p>
    <w:p w:rsidR="00566195" w:rsidRPr="00566195" w:rsidRDefault="00566195" w:rsidP="00566195">
      <w:pPr>
        <w:shd w:val="clear" w:color="auto" w:fill="FFFFFF"/>
        <w:tabs>
          <w:tab w:val="left" w:pos="941"/>
        </w:tabs>
        <w:jc w:val="both"/>
        <w:rPr>
          <w:sz w:val="22"/>
        </w:rPr>
      </w:pPr>
      <w:r w:rsidRPr="00566195">
        <w:rPr>
          <w:sz w:val="22"/>
        </w:rPr>
        <w:t>пяти килограмм для пакета размером 275х400 мм</w:t>
      </w:r>
      <w:r w:rsidRPr="00566195">
        <w:rPr>
          <w:sz w:val="22"/>
          <w:szCs w:val="22"/>
        </w:rPr>
        <w:t>.</w:t>
      </w:r>
    </w:p>
    <w:p w:rsidR="00566195" w:rsidRPr="00566195" w:rsidRDefault="00566195" w:rsidP="00566195">
      <w:pPr>
        <w:shd w:val="clear" w:color="auto" w:fill="FFFFFF"/>
        <w:tabs>
          <w:tab w:val="left" w:pos="941"/>
        </w:tabs>
        <w:jc w:val="both"/>
        <w:rPr>
          <w:sz w:val="22"/>
          <w:szCs w:val="22"/>
        </w:rPr>
      </w:pPr>
      <w:r w:rsidRPr="00566195">
        <w:rPr>
          <w:sz w:val="22"/>
          <w:szCs w:val="22"/>
        </w:rPr>
        <w:tab/>
        <w:t>При одновременном вложении в сейф-пакет банкнот и монеты Банка России, осуществлять закладку монет в плотной упаковке (плотном полиэтиленовом пакете), исключающей порчу внутренних поверхностей СК.</w:t>
      </w:r>
    </w:p>
    <w:p w:rsidR="00566195" w:rsidRPr="00566195" w:rsidRDefault="00566195" w:rsidP="00566195">
      <w:pPr>
        <w:ind w:firstLine="540"/>
        <w:jc w:val="both"/>
        <w:rPr>
          <w:sz w:val="22"/>
        </w:rPr>
      </w:pPr>
      <w:r w:rsidRPr="00566195">
        <w:rPr>
          <w:sz w:val="22"/>
        </w:rPr>
        <w:t>При необходимости сдачи большого объема денежной наличности, она формируется Клиентом в несколько пакетов. В этом случае переноска пакетов от места приема до спецавтомобиля осуществляется поэтапно, т.е. инкассатор получает от кассира и переносит в спецавтомобиль ценности по частям. При этом на каждом этапе оформление сопроводительных документов осуществляется только на пакеты, переносимые в данном этапе.</w:t>
      </w:r>
    </w:p>
    <w:p w:rsidR="00566195" w:rsidRPr="00566195" w:rsidRDefault="00566195" w:rsidP="00566195">
      <w:pPr>
        <w:shd w:val="clear" w:color="auto" w:fill="FFFFFF"/>
        <w:ind w:firstLine="540"/>
        <w:jc w:val="both"/>
        <w:rPr>
          <w:spacing w:val="-3"/>
          <w:sz w:val="22"/>
          <w:szCs w:val="22"/>
        </w:rPr>
      </w:pPr>
      <w:r w:rsidRPr="00566195">
        <w:rPr>
          <w:spacing w:val="-3"/>
          <w:sz w:val="22"/>
          <w:szCs w:val="22"/>
        </w:rPr>
        <w:t xml:space="preserve">После вложения в пакет денежной наличности и соответствующих документов в пакете заклеивается защитный клапан. </w:t>
      </w:r>
      <w:r w:rsidRPr="00566195">
        <w:rPr>
          <w:spacing w:val="-2"/>
          <w:sz w:val="22"/>
          <w:szCs w:val="22"/>
        </w:rPr>
        <w:t xml:space="preserve">Перед заклеиванием с защитного клапана снимается предохранительная лента. Правильность заклеивания определяется </w:t>
      </w:r>
      <w:r w:rsidRPr="00566195">
        <w:rPr>
          <w:spacing w:val="-3"/>
          <w:sz w:val="22"/>
          <w:szCs w:val="22"/>
        </w:rPr>
        <w:t>равномерностью склеенных поверхностей.</w:t>
      </w:r>
    </w:p>
    <w:p w:rsidR="00566195" w:rsidRPr="00566195" w:rsidRDefault="00566195" w:rsidP="00566195">
      <w:pPr>
        <w:shd w:val="clear" w:color="auto" w:fill="FFFFFF"/>
        <w:ind w:firstLine="540"/>
        <w:jc w:val="both"/>
        <w:rPr>
          <w:sz w:val="22"/>
        </w:rPr>
      </w:pPr>
      <w:r w:rsidRPr="00566195">
        <w:rPr>
          <w:spacing w:val="-3"/>
          <w:sz w:val="22"/>
          <w:szCs w:val="22"/>
        </w:rPr>
        <w:t>Пакет снабжается ярлыком, который вкладывается в прозрачный боковой карман пакета. На ярлыке к пакету указывается: наименование Клиента, наименование филиала Банка, предоставляющего услугу размена, дата упаковки, сумма банкнот/монеты с разбивкой по номиналам, общая сумма банкнот/монеты, фамилия, инициалы и подпись кассира, формировавшего пакет. В «Описи …» ф.271-С в графе «Номер сумки с наличными деньгами, переданной инкассатору» указывается У-номер пакета. Графа «Номер принятой от инкассатора порожней сумки» не заполняется.</w:t>
      </w:r>
    </w:p>
    <w:p w:rsidR="00566195" w:rsidRPr="00566195" w:rsidRDefault="00566195" w:rsidP="00566195">
      <w:pPr>
        <w:ind w:firstLine="540"/>
        <w:jc w:val="both"/>
        <w:rPr>
          <w:sz w:val="22"/>
        </w:rPr>
      </w:pPr>
      <w:r w:rsidRPr="00566195">
        <w:rPr>
          <w:snapToGrid w:val="0"/>
          <w:sz w:val="22"/>
        </w:rPr>
        <w:t xml:space="preserve">Обмен </w:t>
      </w:r>
      <w:r w:rsidRPr="00566195">
        <w:rPr>
          <w:sz w:val="22"/>
        </w:rPr>
        <w:t>монеты/банкнот на банкноты/монеты</w:t>
      </w:r>
      <w:r w:rsidRPr="00566195">
        <w:rPr>
          <w:snapToGrid w:val="0"/>
          <w:sz w:val="22"/>
        </w:rPr>
        <w:t xml:space="preserve"> производится инкассатором в помещении Клиента. Производить данную операцию в спецавтомобиле запрещается.</w:t>
      </w:r>
      <w:r w:rsidRPr="00566195">
        <w:rPr>
          <w:sz w:val="22"/>
        </w:rPr>
        <w:t xml:space="preserve"> </w:t>
      </w:r>
    </w:p>
    <w:p w:rsidR="00566195" w:rsidRPr="00566195" w:rsidRDefault="00566195" w:rsidP="00566195">
      <w:pPr>
        <w:ind w:firstLine="540"/>
        <w:jc w:val="both"/>
        <w:rPr>
          <w:sz w:val="22"/>
        </w:rPr>
      </w:pPr>
      <w:r w:rsidRPr="00566195">
        <w:rPr>
          <w:snapToGrid w:val="0"/>
          <w:sz w:val="22"/>
        </w:rPr>
        <w:lastRenderedPageBreak/>
        <w:t xml:space="preserve">Инкассатор, войдя в помещение по приему-выдаче денежной наличности и убедившись в отсутствии посторонних лиц, предъявляет кассиру Клиента паспорт, доверенность </w:t>
      </w:r>
      <w:r w:rsidRPr="00566195">
        <w:rPr>
          <w:sz w:val="22"/>
        </w:rPr>
        <w:t>на перевозку и инкассацию денежной наличности и ценностей</w:t>
      </w:r>
      <w:r w:rsidRPr="00566195">
        <w:rPr>
          <w:snapToGrid w:val="0"/>
          <w:sz w:val="22"/>
        </w:rPr>
        <w:t>.</w:t>
      </w:r>
      <w:r w:rsidRPr="00566195">
        <w:rPr>
          <w:sz w:val="22"/>
        </w:rPr>
        <w:t xml:space="preserve"> </w:t>
      </w:r>
    </w:p>
    <w:p w:rsidR="00566195" w:rsidRPr="00566195" w:rsidRDefault="00566195" w:rsidP="00566195">
      <w:pPr>
        <w:tabs>
          <w:tab w:val="left" w:pos="540"/>
        </w:tabs>
        <w:ind w:firstLine="540"/>
        <w:jc w:val="both"/>
        <w:rPr>
          <w:snapToGrid w:val="0"/>
          <w:sz w:val="22"/>
        </w:rPr>
      </w:pPr>
      <w:r w:rsidRPr="00566195">
        <w:rPr>
          <w:sz w:val="22"/>
        </w:rPr>
        <w:t>При совершении инкассатором операции по доставке монеты/банкнот кассиру Клиента другой инкассаторский работник находится у входа в помещение по приему-передаче денежной наличности и осуществляет наблюдение за окружающей обстановкой, не допуская в помещение посторонних лиц.</w:t>
      </w:r>
    </w:p>
    <w:p w:rsidR="00566195" w:rsidRPr="00566195" w:rsidRDefault="00566195" w:rsidP="00566195">
      <w:pPr>
        <w:ind w:firstLine="540"/>
        <w:jc w:val="both"/>
        <w:rPr>
          <w:sz w:val="22"/>
        </w:rPr>
      </w:pPr>
      <w:r w:rsidRPr="00566195">
        <w:rPr>
          <w:sz w:val="22"/>
        </w:rPr>
        <w:t xml:space="preserve">Кассир, проверив достоверность предъявленных инкассатором указанных документов, предъявляет ему </w:t>
      </w:r>
      <w:r w:rsidRPr="00566195">
        <w:rPr>
          <w:sz w:val="22"/>
          <w:szCs w:val="22"/>
        </w:rPr>
        <w:t>пакет с банкнотами или  монетой Банка России</w:t>
      </w:r>
      <w:r w:rsidRPr="00566195">
        <w:rPr>
          <w:sz w:val="22"/>
        </w:rPr>
        <w:t xml:space="preserve"> (при самостоятельной закупке пакетов Клиентом инкассатору также предоставляется </w:t>
      </w:r>
      <w:r w:rsidRPr="00566195">
        <w:rPr>
          <w:sz w:val="22"/>
          <w:szCs w:val="22"/>
        </w:rPr>
        <w:t>описание вида упаковки</w:t>
      </w:r>
      <w:r w:rsidRPr="00566195">
        <w:t>)</w:t>
      </w:r>
      <w:r w:rsidRPr="00566195">
        <w:rPr>
          <w:sz w:val="22"/>
        </w:rPr>
        <w:t xml:space="preserve">. </w:t>
      </w:r>
    </w:p>
    <w:p w:rsidR="00566195" w:rsidRPr="00566195" w:rsidRDefault="00566195" w:rsidP="00566195">
      <w:pPr>
        <w:tabs>
          <w:tab w:val="left" w:pos="1080"/>
        </w:tabs>
        <w:autoSpaceDE w:val="0"/>
        <w:autoSpaceDN w:val="0"/>
        <w:ind w:firstLine="540"/>
        <w:jc w:val="both"/>
        <w:rPr>
          <w:sz w:val="22"/>
        </w:rPr>
      </w:pPr>
      <w:r w:rsidRPr="00566195">
        <w:rPr>
          <w:sz w:val="22"/>
        </w:rPr>
        <w:t xml:space="preserve">Инкассатор принимает от кассира пакет с банкнотами и/или монетой Банка России на сумму, подлежащую размену, по надписям на ярлыке к пакету с проверкой </w:t>
      </w:r>
      <w:r w:rsidRPr="00566195">
        <w:rPr>
          <w:sz w:val="22"/>
          <w:szCs w:val="22"/>
        </w:rPr>
        <w:t xml:space="preserve">целости принимаемого пакета, правильности заклеивания (защитный клапан должен прилегать плотно по всей площади клейкой поверхности, надпись «ВСКРЫТО» отсутствует). </w:t>
      </w:r>
      <w:r w:rsidRPr="00566195">
        <w:rPr>
          <w:sz w:val="22"/>
        </w:rPr>
        <w:t xml:space="preserve">При самостоятельной закупке пакетов Клиентом, инкассатор также </w:t>
      </w:r>
      <w:r w:rsidRPr="00566195">
        <w:rPr>
          <w:sz w:val="22"/>
          <w:szCs w:val="22"/>
        </w:rPr>
        <w:t>сверяет пакет с описанием вида упаковки.</w:t>
      </w:r>
    </w:p>
    <w:p w:rsidR="00566195" w:rsidRPr="00566195" w:rsidRDefault="00566195" w:rsidP="00566195">
      <w:pPr>
        <w:tabs>
          <w:tab w:val="left" w:pos="540"/>
        </w:tabs>
        <w:ind w:firstLine="540"/>
        <w:jc w:val="both"/>
        <w:rPr>
          <w:sz w:val="22"/>
        </w:rPr>
      </w:pPr>
      <w:r w:rsidRPr="00566195">
        <w:rPr>
          <w:sz w:val="22"/>
        </w:rPr>
        <w:t xml:space="preserve">После приема пакета с банкнотами и/или монетой Банка России инкассатор передает кассиру Клиента пакет банкнотами/мешки с монетой, а также два экземпляра «Описи на доставку банкнот одного номинала (монеты) в обмен на банкноты другого номинала, упакованные в сумку» ф. 271-С. </w:t>
      </w:r>
    </w:p>
    <w:p w:rsidR="00566195" w:rsidRPr="00566195" w:rsidRDefault="00566195" w:rsidP="00566195">
      <w:pPr>
        <w:ind w:firstLine="540"/>
        <w:jc w:val="both"/>
        <w:rPr>
          <w:snapToGrid w:val="0"/>
          <w:sz w:val="22"/>
        </w:rPr>
      </w:pPr>
      <w:r w:rsidRPr="00566195">
        <w:rPr>
          <w:snapToGrid w:val="0"/>
          <w:sz w:val="22"/>
        </w:rPr>
        <w:t>Кассир Клиента принимает, в присутствии инкассатора:</w:t>
      </w:r>
    </w:p>
    <w:p w:rsidR="00566195" w:rsidRPr="00566195" w:rsidRDefault="00566195" w:rsidP="00566195">
      <w:pPr>
        <w:ind w:firstLine="540"/>
        <w:jc w:val="both"/>
        <w:rPr>
          <w:snapToGrid w:val="0"/>
          <w:sz w:val="22"/>
        </w:rPr>
      </w:pPr>
      <w:r w:rsidRPr="00566195">
        <w:rPr>
          <w:snapToGrid w:val="0"/>
          <w:sz w:val="22"/>
        </w:rPr>
        <w:t xml:space="preserve">- пакет с </w:t>
      </w:r>
      <w:r w:rsidRPr="00566195">
        <w:rPr>
          <w:sz w:val="22"/>
        </w:rPr>
        <w:t xml:space="preserve">банкнотами </w:t>
      </w:r>
      <w:r w:rsidRPr="00566195">
        <w:rPr>
          <w:snapToGrid w:val="0"/>
          <w:sz w:val="22"/>
        </w:rPr>
        <w:t>- путем вскрытия его, сверки соответствия фактического наличия банкнот суммам, указанным на ярлыках к пакету;</w:t>
      </w:r>
    </w:p>
    <w:p w:rsidR="00566195" w:rsidRPr="00566195" w:rsidRDefault="00566195" w:rsidP="00566195">
      <w:pPr>
        <w:ind w:firstLine="540"/>
        <w:jc w:val="both"/>
        <w:rPr>
          <w:snapToGrid w:val="0"/>
          <w:sz w:val="22"/>
        </w:rPr>
      </w:pPr>
      <w:r w:rsidRPr="00566195">
        <w:rPr>
          <w:snapToGrid w:val="0"/>
          <w:sz w:val="22"/>
        </w:rPr>
        <w:t xml:space="preserve">- мешки с монетой – путем сверки сумм, указанных на ярлыках к мешкам с монетой с суммой, указанной в Описи </w:t>
      </w:r>
      <w:r w:rsidRPr="00566195">
        <w:rPr>
          <w:sz w:val="22"/>
        </w:rPr>
        <w:t>ф. 271-С.</w:t>
      </w:r>
      <w:r w:rsidRPr="00566195">
        <w:rPr>
          <w:snapToGrid w:val="0"/>
          <w:sz w:val="22"/>
        </w:rPr>
        <w:t xml:space="preserve"> </w:t>
      </w:r>
    </w:p>
    <w:p w:rsidR="00566195" w:rsidRPr="00566195" w:rsidRDefault="00566195" w:rsidP="00566195">
      <w:pPr>
        <w:ind w:firstLine="540"/>
        <w:jc w:val="both"/>
        <w:rPr>
          <w:sz w:val="22"/>
        </w:rPr>
      </w:pPr>
      <w:r w:rsidRPr="00566195">
        <w:rPr>
          <w:sz w:val="22"/>
        </w:rPr>
        <w:t>По окончании операции инкассатор проверяет соответствие общей суммы монеты/банкнот, указанной в описи, фактической сумме денежной наличности, полученной в обмен на монету/банкноты.</w:t>
      </w:r>
    </w:p>
    <w:p w:rsidR="00566195" w:rsidRPr="00566195" w:rsidRDefault="00566195" w:rsidP="00566195">
      <w:pPr>
        <w:tabs>
          <w:tab w:val="left" w:pos="540"/>
        </w:tabs>
        <w:ind w:firstLine="540"/>
        <w:jc w:val="both"/>
        <w:rPr>
          <w:sz w:val="22"/>
        </w:rPr>
      </w:pPr>
      <w:r w:rsidRPr="00566195">
        <w:rPr>
          <w:sz w:val="22"/>
        </w:rPr>
        <w:t>В подтверждение получения от инкассатора монеты/банкнот и передачи инкассатору пакета с банкнотами/монетой, порожних мешков кассир подписывает два экземпляра описи. В «Описи…» ф.271-С в графе «Номер сумки с наличными деньгами, переданной инкассатору» указывается У-номер пакета. Графа «Номер принятой от инкассатора порожней сумки» не заполняется в случае доставки монеты в пакете. Кассир указывает количество порожних мешков, переданных инкассатору, и возвращает инкассатору оба экземпляра описи.</w:t>
      </w:r>
    </w:p>
    <w:p w:rsidR="00566195" w:rsidRPr="00566195" w:rsidRDefault="00566195" w:rsidP="00566195">
      <w:pPr>
        <w:ind w:firstLine="540"/>
        <w:jc w:val="both"/>
        <w:rPr>
          <w:snapToGrid w:val="0"/>
          <w:sz w:val="22"/>
        </w:rPr>
      </w:pPr>
      <w:r w:rsidRPr="00566195">
        <w:rPr>
          <w:sz w:val="22"/>
        </w:rPr>
        <w:t xml:space="preserve">При обнаружении кассиром Клиента </w:t>
      </w:r>
      <w:r w:rsidRPr="00566195">
        <w:rPr>
          <w:snapToGrid w:val="0"/>
          <w:sz w:val="22"/>
        </w:rPr>
        <w:t xml:space="preserve">дефектного (поврежденного) пакета с </w:t>
      </w:r>
      <w:r w:rsidRPr="00566195">
        <w:rPr>
          <w:sz w:val="22"/>
        </w:rPr>
        <w:t>банкнотами</w:t>
      </w:r>
      <w:r w:rsidRPr="00566195">
        <w:rPr>
          <w:snapToGrid w:val="0"/>
          <w:sz w:val="22"/>
        </w:rPr>
        <w:t xml:space="preserve"> или мешков с монетой, </w:t>
      </w:r>
      <w:r w:rsidRPr="00566195">
        <w:rPr>
          <w:sz w:val="22"/>
        </w:rPr>
        <w:t xml:space="preserve">несоответствия суммы денежной наличности, фактически доставленной инкассаторами, сумме, указанной в описи и на ярлыках к пакету или мешкам с монетой, кассир </w:t>
      </w:r>
      <w:r w:rsidRPr="00566195">
        <w:rPr>
          <w:snapToGrid w:val="0"/>
          <w:sz w:val="22"/>
        </w:rPr>
        <w:t xml:space="preserve">составляет </w:t>
      </w:r>
      <w:r w:rsidRPr="00566195">
        <w:rPr>
          <w:sz w:val="22"/>
        </w:rPr>
        <w:t>Акт пересчета</w:t>
      </w:r>
      <w:r w:rsidRPr="00566195">
        <w:rPr>
          <w:snapToGrid w:val="0"/>
          <w:sz w:val="22"/>
        </w:rPr>
        <w:t xml:space="preserve"> в произвольной форме в трех экземплярах, который подписывается всеми присутствовавшими при приеме (пересчете) лицами. В акте указываются: </w:t>
      </w:r>
      <w:r w:rsidRPr="00566195">
        <w:rPr>
          <w:sz w:val="22"/>
        </w:rPr>
        <w:t>дата приема пакета/мешка, основание для вскрытия пакета</w:t>
      </w:r>
      <w:r w:rsidRPr="00566195">
        <w:rPr>
          <w:snapToGrid w:val="0"/>
          <w:sz w:val="22"/>
        </w:rPr>
        <w:t xml:space="preserve"> с банкнотами/мешка с монетой</w:t>
      </w:r>
      <w:r w:rsidRPr="00566195">
        <w:rPr>
          <w:sz w:val="22"/>
        </w:rPr>
        <w:t>, какие повреждения были обнаружены,</w:t>
      </w:r>
      <w:r w:rsidRPr="00566195">
        <w:rPr>
          <w:snapToGrid w:val="0"/>
          <w:sz w:val="22"/>
        </w:rPr>
        <w:t xml:space="preserve"> его номер, кем, </w:t>
      </w:r>
      <w:r w:rsidRPr="00566195">
        <w:rPr>
          <w:sz w:val="22"/>
        </w:rPr>
        <w:t xml:space="preserve">в каком помещении и </w:t>
      </w:r>
      <w:r w:rsidRPr="00566195">
        <w:rPr>
          <w:snapToGrid w:val="0"/>
          <w:sz w:val="22"/>
        </w:rPr>
        <w:t xml:space="preserve">в чьем присутствии произведено вскрытие, в какой упаковке были </w:t>
      </w:r>
      <w:r w:rsidRPr="00566195">
        <w:rPr>
          <w:sz w:val="22"/>
        </w:rPr>
        <w:t>банкноты/монеты</w:t>
      </w:r>
      <w:r w:rsidRPr="00566195">
        <w:rPr>
          <w:snapToGrid w:val="0"/>
          <w:sz w:val="22"/>
        </w:rPr>
        <w:t xml:space="preserve">, сумма вложенных </w:t>
      </w:r>
      <w:r w:rsidRPr="00566195">
        <w:rPr>
          <w:sz w:val="22"/>
        </w:rPr>
        <w:t>банкнот/монеты</w:t>
      </w:r>
      <w:r w:rsidRPr="00566195">
        <w:rPr>
          <w:snapToGrid w:val="0"/>
          <w:sz w:val="22"/>
        </w:rPr>
        <w:t xml:space="preserve"> по данным описи и фактическая сумма </w:t>
      </w:r>
      <w:r w:rsidRPr="00566195">
        <w:rPr>
          <w:sz w:val="22"/>
        </w:rPr>
        <w:t xml:space="preserve">банкнот/монеты </w:t>
      </w:r>
      <w:r w:rsidRPr="00566195">
        <w:rPr>
          <w:snapToGrid w:val="0"/>
          <w:sz w:val="22"/>
        </w:rPr>
        <w:t>в данном пакете/мешке по номиналам. При этом, пачки с денежной наличностью и мешки с монетой, имеющие повреждения упаковки, принимаются кассиром клиента полистным пересчетом и пересчетом по кружкам.</w:t>
      </w:r>
    </w:p>
    <w:p w:rsidR="00566195" w:rsidRPr="00566195" w:rsidRDefault="00566195" w:rsidP="00566195">
      <w:pPr>
        <w:ind w:firstLine="540"/>
        <w:jc w:val="both"/>
        <w:rPr>
          <w:snapToGrid w:val="0"/>
          <w:sz w:val="22"/>
        </w:rPr>
      </w:pPr>
      <w:r w:rsidRPr="00566195">
        <w:rPr>
          <w:snapToGrid w:val="0"/>
          <w:sz w:val="22"/>
        </w:rPr>
        <w:t xml:space="preserve">Первый и второй экземпляры акта передаются инкассаторам для предъявления в </w:t>
      </w:r>
      <w:r w:rsidRPr="00566195">
        <w:rPr>
          <w:sz w:val="22"/>
        </w:rPr>
        <w:t>Банк</w:t>
      </w:r>
      <w:r w:rsidRPr="00566195">
        <w:rPr>
          <w:snapToGrid w:val="0"/>
          <w:sz w:val="22"/>
        </w:rPr>
        <w:t xml:space="preserve">, третий экземпляр остается у Клиента. </w:t>
      </w:r>
    </w:p>
    <w:p w:rsidR="00566195" w:rsidRPr="00566195" w:rsidRDefault="00566195" w:rsidP="00566195">
      <w:pPr>
        <w:tabs>
          <w:tab w:val="left" w:pos="1080"/>
        </w:tabs>
        <w:autoSpaceDE w:val="0"/>
        <w:autoSpaceDN w:val="0"/>
        <w:ind w:firstLine="540"/>
        <w:jc w:val="both"/>
        <w:rPr>
          <w:sz w:val="22"/>
        </w:rPr>
      </w:pPr>
      <w:r w:rsidRPr="00566195">
        <w:rPr>
          <w:snapToGrid w:val="0"/>
          <w:sz w:val="22"/>
        </w:rPr>
        <w:t xml:space="preserve">При выявлении излишка денежной наличности кассир Клиента производит обмен с возвратом инкассатору суммы излишка с отметкой в описи о сумме возвращенного излишка (в свободном поле таблицы описи). При выявлении недостачи операция по доставке монеты/банкнот прекращается. </w:t>
      </w:r>
      <w:r w:rsidRPr="00566195">
        <w:rPr>
          <w:sz w:val="22"/>
        </w:rPr>
        <w:t xml:space="preserve">Инкассатор забирает монету/банкноты, два экземпляра акта, пакет, упаковочный материал монеты/банкнот (верхние и нижние накладки от пачек, бандероли от всех корешков (полной величины), полиэтиленовый рукав с оттиском клише, ярлык, а также другие пакеты с банкнотами/мешки с монетой и доставляют все в Банк. </w:t>
      </w:r>
    </w:p>
    <w:p w:rsidR="00566195" w:rsidRPr="00566195" w:rsidRDefault="00566195" w:rsidP="00566195">
      <w:pPr>
        <w:tabs>
          <w:tab w:val="left" w:pos="1080"/>
        </w:tabs>
        <w:autoSpaceDE w:val="0"/>
        <w:autoSpaceDN w:val="0"/>
        <w:ind w:firstLine="540"/>
        <w:jc w:val="both"/>
        <w:rPr>
          <w:sz w:val="22"/>
        </w:rPr>
      </w:pPr>
      <w:r w:rsidRPr="00566195">
        <w:rPr>
          <w:sz w:val="22"/>
        </w:rPr>
        <w:t>Новая доставка денежной наличности осуществляется по договоренности с Клиентом в тот же день или в следующий рабочий день.</w:t>
      </w:r>
    </w:p>
    <w:p w:rsidR="00566195" w:rsidRPr="00566195" w:rsidRDefault="00566195" w:rsidP="00566195">
      <w:pPr>
        <w:ind w:firstLine="540"/>
        <w:jc w:val="both"/>
        <w:rPr>
          <w:sz w:val="22"/>
        </w:rPr>
      </w:pPr>
      <w:r w:rsidRPr="00566195">
        <w:rPr>
          <w:sz w:val="22"/>
        </w:rPr>
        <w:t>Кассир Клиента имеет право осуществить прием всей монеты по кружкам (всех банкнот полистным пересчетом) в присутствии инкассатора.</w:t>
      </w:r>
    </w:p>
    <w:p w:rsidR="00566195" w:rsidRPr="00566195" w:rsidRDefault="00566195" w:rsidP="00566195">
      <w:pPr>
        <w:ind w:firstLine="540"/>
        <w:jc w:val="both"/>
        <w:rPr>
          <w:snapToGrid w:val="0"/>
          <w:sz w:val="22"/>
        </w:rPr>
      </w:pPr>
      <w:r w:rsidRPr="00566195">
        <w:rPr>
          <w:sz w:val="22"/>
        </w:rPr>
        <w:t>Банк не принимает претензии Клиента по недостачам в принятой им денежной наличности, если она не была пересчитана полистно (по кружкам) в присутствии инкассатора.</w:t>
      </w:r>
    </w:p>
    <w:p w:rsidR="00566195" w:rsidRPr="00566195" w:rsidRDefault="00566195" w:rsidP="00566195">
      <w:pPr>
        <w:tabs>
          <w:tab w:val="left" w:pos="1080"/>
        </w:tabs>
        <w:autoSpaceDE w:val="0"/>
        <w:autoSpaceDN w:val="0"/>
        <w:ind w:firstLine="540"/>
        <w:jc w:val="both"/>
        <w:rPr>
          <w:sz w:val="22"/>
        </w:rPr>
      </w:pPr>
      <w:r w:rsidRPr="00566195">
        <w:rPr>
          <w:sz w:val="22"/>
        </w:rPr>
        <w:t>В случае отказа организации от получения доставленной по заявке монеты/банкнот, ее представитель делает в описи запись «Отказ» с указанием причины отказа и подтверждает ее своей подписью в графе описи «</w:t>
      </w:r>
      <w:r w:rsidRPr="00566195">
        <w:rPr>
          <w:snapToGrid w:val="0"/>
          <w:sz w:val="22"/>
        </w:rPr>
        <w:t>Сумма наличных денег, вложенных в сумку</w:t>
      </w:r>
      <w:r w:rsidRPr="00566195">
        <w:rPr>
          <w:sz w:val="22"/>
        </w:rPr>
        <w:t>».</w:t>
      </w:r>
    </w:p>
    <w:p w:rsidR="00566195" w:rsidRPr="00566195" w:rsidRDefault="00566195" w:rsidP="00566195">
      <w:pPr>
        <w:ind w:firstLine="540"/>
        <w:jc w:val="both"/>
        <w:rPr>
          <w:sz w:val="22"/>
        </w:rPr>
      </w:pPr>
      <w:r w:rsidRPr="00566195">
        <w:rPr>
          <w:sz w:val="22"/>
        </w:rPr>
        <w:t xml:space="preserve">В случае, если инкассатором при приеме </w:t>
      </w:r>
      <w:r w:rsidRPr="00566195">
        <w:rPr>
          <w:snapToGrid w:val="0"/>
          <w:sz w:val="22"/>
        </w:rPr>
        <w:t xml:space="preserve">пакетов с </w:t>
      </w:r>
      <w:r w:rsidRPr="00566195">
        <w:rPr>
          <w:sz w:val="22"/>
        </w:rPr>
        <w:t xml:space="preserve">банкнотами/монетой обнаружены дефекты, указанные выше, операция по доставке монеты/банкнот в обмен на банкноты/монеты прекращается. В присутствии инкассатора устраняются лишь те ошибки и дефекты, исправление которых не нарушает график работы бригады инкассаторов на маршруте. В остальных случаях, а также в случае несвоевременной </w:t>
      </w:r>
      <w:r w:rsidRPr="00566195">
        <w:rPr>
          <w:sz w:val="22"/>
        </w:rPr>
        <w:lastRenderedPageBreak/>
        <w:t>подготовки пакета, операция осуществляется при повторном заезде, в удобное для бригады инкассаторов время.</w:t>
      </w:r>
    </w:p>
    <w:p w:rsidR="00566195" w:rsidRPr="00566195" w:rsidRDefault="00566195" w:rsidP="00566195">
      <w:pPr>
        <w:tabs>
          <w:tab w:val="left" w:pos="540"/>
        </w:tabs>
        <w:autoSpaceDE w:val="0"/>
        <w:autoSpaceDN w:val="0"/>
        <w:ind w:right="-5"/>
        <w:jc w:val="both"/>
        <w:rPr>
          <w:sz w:val="16"/>
          <w:szCs w:val="16"/>
        </w:rPr>
      </w:pPr>
      <w:r w:rsidRPr="00566195">
        <w:rPr>
          <w:sz w:val="22"/>
        </w:rPr>
        <w:tab/>
        <w:t>При обслуживании организации повторным заездом по причинам, указанным в пунктах 4.3. Приложения №1 к настоящему Договору, или по условиям настоящих Правил кассир Клиента проставляет отметку «повторным заездом» в графе описи «</w:t>
      </w:r>
      <w:r w:rsidRPr="00566195">
        <w:rPr>
          <w:snapToGrid w:val="0"/>
          <w:sz w:val="22"/>
        </w:rPr>
        <w:t>Сумма наличных денег, вложенных в сумку</w:t>
      </w:r>
      <w:r w:rsidRPr="00566195">
        <w:rPr>
          <w:sz w:val="22"/>
        </w:rPr>
        <w:t>».</w:t>
      </w:r>
      <w:r w:rsidRPr="00566195">
        <w:rPr>
          <w:sz w:val="16"/>
          <w:szCs w:val="16"/>
        </w:rPr>
        <w:t xml:space="preserve"> </w:t>
      </w:r>
    </w:p>
    <w:p w:rsidR="00566195" w:rsidRPr="00566195" w:rsidRDefault="00566195" w:rsidP="00566195">
      <w:pPr>
        <w:tabs>
          <w:tab w:val="num" w:pos="540"/>
        </w:tabs>
        <w:jc w:val="both"/>
        <w:rPr>
          <w:sz w:val="22"/>
          <w:szCs w:val="22"/>
        </w:rPr>
      </w:pPr>
      <w:r w:rsidRPr="00566195">
        <w:tab/>
      </w:r>
      <w:r w:rsidRPr="00566195">
        <w:rPr>
          <w:sz w:val="22"/>
          <w:szCs w:val="22"/>
        </w:rPr>
        <w:t>При осуществлении единовременной доставки монеты/банкнот в обмен на банкноты/монеты в авансовом порядке для вновь принятого на обслуживание объекта Клиента Банк и Клиент руководствуются вышеизложенными положениями Правил с учетом следующих особенностей:</w:t>
      </w:r>
    </w:p>
    <w:p w:rsidR="00566195" w:rsidRPr="00566195" w:rsidRDefault="00566195" w:rsidP="00566195">
      <w:pPr>
        <w:numPr>
          <w:ilvl w:val="0"/>
          <w:numId w:val="44"/>
        </w:numPr>
        <w:tabs>
          <w:tab w:val="num" w:pos="540"/>
        </w:tabs>
        <w:autoSpaceDE w:val="0"/>
        <w:autoSpaceDN w:val="0"/>
        <w:ind w:left="0" w:firstLine="0"/>
        <w:jc w:val="both"/>
        <w:rPr>
          <w:sz w:val="22"/>
          <w:szCs w:val="22"/>
        </w:rPr>
      </w:pPr>
      <w:r w:rsidRPr="00566195">
        <w:rPr>
          <w:sz w:val="22"/>
          <w:szCs w:val="22"/>
        </w:rPr>
        <w:t>При открытии нового объекта представитель Клиента до 10 утра дня предшествующего операции по доставке подает заявку на доставку монеты/банкнот в обмен на банкноты/монеты в соответствии с условиями настоящего Договора.</w:t>
      </w:r>
    </w:p>
    <w:p w:rsidR="00566195" w:rsidRPr="00566195" w:rsidRDefault="00566195" w:rsidP="00566195">
      <w:pPr>
        <w:numPr>
          <w:ilvl w:val="0"/>
          <w:numId w:val="44"/>
        </w:numPr>
        <w:tabs>
          <w:tab w:val="num" w:pos="0"/>
          <w:tab w:val="left" w:pos="540"/>
        </w:tabs>
        <w:autoSpaceDE w:val="0"/>
        <w:autoSpaceDN w:val="0"/>
        <w:ind w:left="0" w:firstLine="0"/>
        <w:jc w:val="both"/>
        <w:rPr>
          <w:sz w:val="22"/>
          <w:szCs w:val="22"/>
        </w:rPr>
      </w:pPr>
      <w:r w:rsidRPr="00566195">
        <w:rPr>
          <w:sz w:val="22"/>
          <w:szCs w:val="22"/>
        </w:rPr>
        <w:t>Одновременно с подачей заявки Клиент информирует (по телефону с последующим письменным подтверждением) службу инкассации филиала Банка, принявшего на обслуживание новый объект, о намерении одновременно с проведением плановой операции по инкассации сдать в другом объекте Клиента, обслуживаемом данным филиалом Банка, в авансовом порядке сумму банкнот/монеты для последующей доставки монеты/банкнот другого номинала во вновь принятый на обслуживание объект. В подтверждении, подписанном работником Клиента, должно быть указано:</w:t>
      </w:r>
    </w:p>
    <w:p w:rsidR="00566195" w:rsidRPr="00566195" w:rsidRDefault="00566195" w:rsidP="00566195">
      <w:pPr>
        <w:tabs>
          <w:tab w:val="left" w:pos="1080"/>
        </w:tabs>
        <w:autoSpaceDE w:val="0"/>
        <w:autoSpaceDN w:val="0"/>
        <w:ind w:left="360"/>
        <w:jc w:val="both"/>
        <w:rPr>
          <w:sz w:val="22"/>
          <w:szCs w:val="22"/>
        </w:rPr>
      </w:pPr>
      <w:r w:rsidRPr="00566195">
        <w:rPr>
          <w:sz w:val="22"/>
          <w:szCs w:val="22"/>
        </w:rPr>
        <w:t>- наименование Клиента, его счет в Банке;</w:t>
      </w:r>
    </w:p>
    <w:p w:rsidR="00566195" w:rsidRPr="00566195" w:rsidRDefault="00566195" w:rsidP="00566195">
      <w:pPr>
        <w:tabs>
          <w:tab w:val="left" w:pos="1080"/>
        </w:tabs>
        <w:autoSpaceDE w:val="0"/>
        <w:autoSpaceDN w:val="0"/>
        <w:ind w:left="360"/>
        <w:jc w:val="both"/>
        <w:rPr>
          <w:sz w:val="22"/>
          <w:szCs w:val="22"/>
        </w:rPr>
      </w:pPr>
      <w:r w:rsidRPr="00566195">
        <w:rPr>
          <w:sz w:val="22"/>
          <w:szCs w:val="22"/>
        </w:rPr>
        <w:t>- наименование и адрес объекта Клиента, сдающего сумму аванса;</w:t>
      </w:r>
    </w:p>
    <w:p w:rsidR="00566195" w:rsidRPr="00566195" w:rsidRDefault="00566195" w:rsidP="00566195">
      <w:pPr>
        <w:tabs>
          <w:tab w:val="left" w:pos="1080"/>
        </w:tabs>
        <w:autoSpaceDE w:val="0"/>
        <w:autoSpaceDN w:val="0"/>
        <w:ind w:left="360"/>
        <w:jc w:val="both"/>
        <w:rPr>
          <w:sz w:val="22"/>
          <w:szCs w:val="22"/>
        </w:rPr>
      </w:pPr>
      <w:r w:rsidRPr="00566195">
        <w:rPr>
          <w:sz w:val="22"/>
          <w:szCs w:val="22"/>
        </w:rPr>
        <w:t>- наименование и адрес объекта Клиента получателя суммы обмена;</w:t>
      </w:r>
    </w:p>
    <w:p w:rsidR="00566195" w:rsidRPr="00566195" w:rsidRDefault="00566195" w:rsidP="00566195">
      <w:pPr>
        <w:tabs>
          <w:tab w:val="left" w:pos="1080"/>
        </w:tabs>
        <w:autoSpaceDE w:val="0"/>
        <w:autoSpaceDN w:val="0"/>
        <w:ind w:left="360"/>
        <w:jc w:val="both"/>
        <w:rPr>
          <w:sz w:val="22"/>
          <w:szCs w:val="22"/>
        </w:rPr>
      </w:pPr>
      <w:r w:rsidRPr="00566195">
        <w:rPr>
          <w:sz w:val="22"/>
          <w:szCs w:val="22"/>
        </w:rPr>
        <w:t>- общая сумма, предполагаемая к обмену;</w:t>
      </w:r>
    </w:p>
    <w:p w:rsidR="00566195" w:rsidRPr="00566195" w:rsidRDefault="00566195" w:rsidP="00566195">
      <w:pPr>
        <w:tabs>
          <w:tab w:val="left" w:pos="1080"/>
        </w:tabs>
        <w:autoSpaceDE w:val="0"/>
        <w:autoSpaceDN w:val="0"/>
        <w:ind w:left="360"/>
        <w:jc w:val="both"/>
        <w:rPr>
          <w:sz w:val="22"/>
          <w:szCs w:val="22"/>
        </w:rPr>
      </w:pPr>
      <w:r w:rsidRPr="00566195">
        <w:rPr>
          <w:sz w:val="22"/>
          <w:szCs w:val="22"/>
        </w:rPr>
        <w:t>- Ф.И.О., паспортные данные кассира, уполномоченного принять денежную наличность (размен).</w:t>
      </w:r>
    </w:p>
    <w:p w:rsidR="00566195" w:rsidRPr="00566195" w:rsidRDefault="00566195" w:rsidP="00566195">
      <w:pPr>
        <w:numPr>
          <w:ilvl w:val="0"/>
          <w:numId w:val="44"/>
        </w:numPr>
        <w:tabs>
          <w:tab w:val="left" w:pos="0"/>
          <w:tab w:val="left" w:pos="540"/>
        </w:tabs>
        <w:autoSpaceDE w:val="0"/>
        <w:autoSpaceDN w:val="0"/>
        <w:ind w:left="0" w:firstLine="0"/>
        <w:jc w:val="both"/>
        <w:rPr>
          <w:sz w:val="22"/>
          <w:szCs w:val="22"/>
        </w:rPr>
      </w:pPr>
      <w:r w:rsidRPr="00566195">
        <w:rPr>
          <w:sz w:val="22"/>
          <w:szCs w:val="22"/>
        </w:rPr>
        <w:t>Сумма обмена, указанная в подтверждении, должна быть идентична сумме, указанной в заявке.</w:t>
      </w:r>
    </w:p>
    <w:p w:rsidR="00566195" w:rsidRPr="00566195" w:rsidRDefault="00566195" w:rsidP="00566195">
      <w:pPr>
        <w:numPr>
          <w:ilvl w:val="0"/>
          <w:numId w:val="44"/>
        </w:numPr>
        <w:tabs>
          <w:tab w:val="left" w:pos="0"/>
          <w:tab w:val="left" w:pos="540"/>
        </w:tabs>
        <w:autoSpaceDE w:val="0"/>
        <w:autoSpaceDN w:val="0"/>
        <w:ind w:left="0" w:firstLine="0"/>
        <w:jc w:val="both"/>
        <w:rPr>
          <w:sz w:val="22"/>
          <w:szCs w:val="22"/>
        </w:rPr>
      </w:pPr>
      <w:r w:rsidRPr="00566195">
        <w:rPr>
          <w:sz w:val="22"/>
          <w:szCs w:val="22"/>
        </w:rPr>
        <w:t>Предоставление в авансовом порядке суммы обмена должно осуществляться в день накануне дня доставки.</w:t>
      </w:r>
    </w:p>
    <w:p w:rsidR="00566195" w:rsidRPr="00566195" w:rsidRDefault="00566195" w:rsidP="00566195">
      <w:pPr>
        <w:numPr>
          <w:ilvl w:val="0"/>
          <w:numId w:val="44"/>
        </w:numPr>
        <w:tabs>
          <w:tab w:val="left" w:pos="0"/>
          <w:tab w:val="left" w:pos="540"/>
        </w:tabs>
        <w:autoSpaceDE w:val="0"/>
        <w:autoSpaceDN w:val="0"/>
        <w:ind w:left="0" w:firstLine="0"/>
        <w:jc w:val="both"/>
        <w:rPr>
          <w:sz w:val="22"/>
          <w:szCs w:val="22"/>
        </w:rPr>
      </w:pPr>
      <w:r w:rsidRPr="00566195">
        <w:rPr>
          <w:sz w:val="22"/>
          <w:szCs w:val="22"/>
        </w:rPr>
        <w:t>Параллельно с проведением плановой операции инкассации другого объекта Клиента инкассатор принимает от кассира Клиента пакет с банкнотами/монетой Банка России и передает кассиру Клиента три экземпляра «Описи на доставку банкнот одного номинала (монеты) в обмен на банкноты другого номинала, упакованные в сумку» ф.271-СА. В подтверждение передачи инкассатору пакета с банкнотами монетой, кассир подписывает три экземпляра описи ф.271-СА с указанием номера пакета с банкнотами монетой, переданной инкассатору, общей суммы вложенных банкнот/монеты, и возвращает инкассатору два экземпляра описи. Третий экземпляр описи с отметкой инкассатора остается у Клиента в подтверждение передачи пакета с суммой аванса.</w:t>
      </w:r>
    </w:p>
    <w:p w:rsidR="00566195" w:rsidRPr="00566195" w:rsidRDefault="00566195" w:rsidP="00566195">
      <w:pPr>
        <w:numPr>
          <w:ilvl w:val="0"/>
          <w:numId w:val="44"/>
        </w:numPr>
        <w:tabs>
          <w:tab w:val="left" w:pos="0"/>
          <w:tab w:val="left" w:pos="540"/>
        </w:tabs>
        <w:autoSpaceDE w:val="0"/>
        <w:autoSpaceDN w:val="0"/>
        <w:ind w:left="0" w:firstLine="0"/>
        <w:jc w:val="both"/>
        <w:rPr>
          <w:sz w:val="22"/>
          <w:szCs w:val="22"/>
        </w:rPr>
      </w:pPr>
      <w:r w:rsidRPr="00566195">
        <w:rPr>
          <w:sz w:val="22"/>
          <w:szCs w:val="22"/>
        </w:rPr>
        <w:t>Доставка монеты/банкнот в соответствии с заявкой осуществляется на следующий, после передачи суммы аванса, день с использованием описей ф.271-СА ранее подписанных кассиром Клиента, сдавшего накануне сумму обмена.</w:t>
      </w:r>
    </w:p>
    <w:p w:rsidR="00566195" w:rsidRPr="00566195" w:rsidRDefault="00566195" w:rsidP="00566195">
      <w:pPr>
        <w:numPr>
          <w:ilvl w:val="0"/>
          <w:numId w:val="44"/>
        </w:numPr>
        <w:tabs>
          <w:tab w:val="left" w:pos="0"/>
          <w:tab w:val="left" w:pos="540"/>
        </w:tabs>
        <w:autoSpaceDE w:val="0"/>
        <w:autoSpaceDN w:val="0"/>
        <w:ind w:left="0" w:firstLine="0"/>
        <w:jc w:val="both"/>
        <w:rPr>
          <w:sz w:val="22"/>
          <w:szCs w:val="22"/>
        </w:rPr>
      </w:pPr>
      <w:r w:rsidRPr="00566195">
        <w:rPr>
          <w:sz w:val="22"/>
          <w:szCs w:val="22"/>
        </w:rPr>
        <w:t>В случае отсутствия лица, указанного в письменной заявке как уполномоченного принять от инкассаторов сумму размена, передача денежной наличности (суммы размена) не производится, о чём делается соответствующая отметка в свободном поле 2-х экз. описи ф.271-СА. Передача денежной наличности осуществляется повторным заездом в другое, согласованное с подразделением инкассации, время.</w:t>
      </w:r>
    </w:p>
    <w:p w:rsidR="00566195" w:rsidRPr="00566195" w:rsidRDefault="00566195" w:rsidP="00566195">
      <w:pPr>
        <w:shd w:val="clear" w:color="auto" w:fill="FFFFFF"/>
        <w:jc w:val="both"/>
        <w:rPr>
          <w:color w:val="000000"/>
          <w:sz w:val="16"/>
          <w:szCs w:val="16"/>
        </w:rPr>
      </w:pPr>
    </w:p>
    <w:p w:rsidR="00566195" w:rsidRPr="00566195" w:rsidRDefault="00566195" w:rsidP="00566195">
      <w:pPr>
        <w:tabs>
          <w:tab w:val="left" w:pos="540"/>
        </w:tabs>
        <w:autoSpaceDE w:val="0"/>
        <w:autoSpaceDN w:val="0"/>
        <w:ind w:right="-5"/>
        <w:jc w:val="both"/>
        <w:rPr>
          <w:sz w:val="16"/>
          <w:szCs w:val="16"/>
        </w:rPr>
      </w:pPr>
    </w:p>
    <w:p w:rsidR="00566195" w:rsidRPr="00566195" w:rsidRDefault="00566195" w:rsidP="00566195">
      <w:pPr>
        <w:shd w:val="clear" w:color="auto" w:fill="FFFFFF"/>
        <w:tabs>
          <w:tab w:val="left" w:pos="3686"/>
        </w:tabs>
        <w:ind w:left="5940"/>
        <w:rPr>
          <w:sz w:val="22"/>
          <w:szCs w:val="22"/>
        </w:rPr>
      </w:pPr>
    </w:p>
    <w:p w:rsidR="00566195" w:rsidRPr="00566195" w:rsidRDefault="00566195" w:rsidP="00566195">
      <w:pPr>
        <w:shd w:val="clear" w:color="auto" w:fill="FFFFFF"/>
        <w:tabs>
          <w:tab w:val="left" w:pos="3686"/>
        </w:tabs>
        <w:ind w:left="5940"/>
        <w:rPr>
          <w:sz w:val="22"/>
          <w:szCs w:val="22"/>
        </w:rPr>
      </w:pPr>
    </w:p>
    <w:p w:rsidR="00566195" w:rsidRDefault="00566195" w:rsidP="00566195">
      <w:pPr>
        <w:shd w:val="clear" w:color="auto" w:fill="FFFFFF"/>
        <w:tabs>
          <w:tab w:val="left" w:pos="3686"/>
        </w:tabs>
        <w:ind w:left="5940"/>
        <w:rPr>
          <w:sz w:val="22"/>
          <w:szCs w:val="22"/>
        </w:rPr>
      </w:pPr>
    </w:p>
    <w:p w:rsidR="00566195" w:rsidRDefault="00566195" w:rsidP="00566195">
      <w:pPr>
        <w:shd w:val="clear" w:color="auto" w:fill="FFFFFF"/>
        <w:tabs>
          <w:tab w:val="left" w:pos="3686"/>
        </w:tabs>
        <w:ind w:left="5940"/>
        <w:rPr>
          <w:sz w:val="22"/>
          <w:szCs w:val="22"/>
        </w:rPr>
      </w:pPr>
    </w:p>
    <w:p w:rsidR="00566195" w:rsidRDefault="00566195" w:rsidP="00566195">
      <w:pPr>
        <w:shd w:val="clear" w:color="auto" w:fill="FFFFFF"/>
        <w:tabs>
          <w:tab w:val="left" w:pos="3686"/>
        </w:tabs>
        <w:ind w:left="5940"/>
        <w:rPr>
          <w:sz w:val="22"/>
          <w:szCs w:val="22"/>
        </w:rPr>
      </w:pPr>
    </w:p>
    <w:p w:rsidR="00566195" w:rsidRDefault="00566195" w:rsidP="00566195">
      <w:pPr>
        <w:shd w:val="clear" w:color="auto" w:fill="FFFFFF"/>
        <w:tabs>
          <w:tab w:val="left" w:pos="3686"/>
        </w:tabs>
        <w:ind w:left="5940"/>
        <w:rPr>
          <w:sz w:val="22"/>
          <w:szCs w:val="22"/>
        </w:rPr>
      </w:pPr>
    </w:p>
    <w:p w:rsidR="00566195" w:rsidRDefault="00566195" w:rsidP="00566195">
      <w:pPr>
        <w:shd w:val="clear" w:color="auto" w:fill="FFFFFF"/>
        <w:tabs>
          <w:tab w:val="left" w:pos="3686"/>
        </w:tabs>
        <w:ind w:left="5940"/>
        <w:rPr>
          <w:sz w:val="22"/>
          <w:szCs w:val="22"/>
        </w:rPr>
      </w:pPr>
    </w:p>
    <w:p w:rsidR="00566195" w:rsidRDefault="00566195" w:rsidP="00566195">
      <w:pPr>
        <w:shd w:val="clear" w:color="auto" w:fill="FFFFFF"/>
        <w:tabs>
          <w:tab w:val="left" w:pos="3686"/>
        </w:tabs>
        <w:ind w:left="5940"/>
        <w:rPr>
          <w:sz w:val="22"/>
          <w:szCs w:val="22"/>
        </w:rPr>
      </w:pPr>
    </w:p>
    <w:p w:rsidR="00566195" w:rsidRDefault="00566195" w:rsidP="00566195">
      <w:pPr>
        <w:shd w:val="clear" w:color="auto" w:fill="FFFFFF"/>
        <w:tabs>
          <w:tab w:val="left" w:pos="3686"/>
        </w:tabs>
        <w:ind w:left="5940"/>
        <w:rPr>
          <w:sz w:val="22"/>
          <w:szCs w:val="22"/>
        </w:rPr>
      </w:pPr>
    </w:p>
    <w:p w:rsidR="00566195" w:rsidRDefault="00566195" w:rsidP="00566195">
      <w:pPr>
        <w:shd w:val="clear" w:color="auto" w:fill="FFFFFF"/>
        <w:tabs>
          <w:tab w:val="left" w:pos="3686"/>
        </w:tabs>
        <w:ind w:left="5940"/>
        <w:rPr>
          <w:sz w:val="22"/>
          <w:szCs w:val="22"/>
        </w:rPr>
      </w:pPr>
    </w:p>
    <w:p w:rsidR="00566195" w:rsidRDefault="00566195" w:rsidP="00566195">
      <w:pPr>
        <w:shd w:val="clear" w:color="auto" w:fill="FFFFFF"/>
        <w:tabs>
          <w:tab w:val="left" w:pos="3686"/>
        </w:tabs>
        <w:ind w:left="5940"/>
        <w:rPr>
          <w:sz w:val="22"/>
          <w:szCs w:val="22"/>
        </w:rPr>
      </w:pPr>
    </w:p>
    <w:p w:rsidR="00566195" w:rsidRDefault="00566195" w:rsidP="00566195">
      <w:pPr>
        <w:shd w:val="clear" w:color="auto" w:fill="FFFFFF"/>
        <w:tabs>
          <w:tab w:val="left" w:pos="3686"/>
        </w:tabs>
        <w:ind w:left="5940"/>
        <w:rPr>
          <w:sz w:val="22"/>
          <w:szCs w:val="22"/>
        </w:rPr>
      </w:pPr>
    </w:p>
    <w:p w:rsidR="00566195" w:rsidRDefault="00566195" w:rsidP="00566195">
      <w:pPr>
        <w:shd w:val="clear" w:color="auto" w:fill="FFFFFF"/>
        <w:tabs>
          <w:tab w:val="left" w:pos="3686"/>
        </w:tabs>
        <w:ind w:left="5940"/>
        <w:rPr>
          <w:sz w:val="22"/>
          <w:szCs w:val="22"/>
        </w:rPr>
      </w:pPr>
    </w:p>
    <w:p w:rsidR="00566195" w:rsidRDefault="00566195" w:rsidP="00566195">
      <w:pPr>
        <w:shd w:val="clear" w:color="auto" w:fill="FFFFFF"/>
        <w:tabs>
          <w:tab w:val="left" w:pos="3686"/>
        </w:tabs>
        <w:ind w:left="5940"/>
        <w:rPr>
          <w:sz w:val="22"/>
          <w:szCs w:val="22"/>
        </w:rPr>
      </w:pPr>
    </w:p>
    <w:p w:rsidR="00566195" w:rsidRDefault="00566195" w:rsidP="00566195">
      <w:pPr>
        <w:shd w:val="clear" w:color="auto" w:fill="FFFFFF"/>
        <w:tabs>
          <w:tab w:val="left" w:pos="3686"/>
        </w:tabs>
        <w:ind w:left="5940"/>
        <w:rPr>
          <w:sz w:val="22"/>
          <w:szCs w:val="22"/>
        </w:rPr>
      </w:pPr>
    </w:p>
    <w:p w:rsidR="00566195" w:rsidRDefault="00566195" w:rsidP="00566195">
      <w:pPr>
        <w:shd w:val="clear" w:color="auto" w:fill="FFFFFF"/>
        <w:tabs>
          <w:tab w:val="left" w:pos="3686"/>
        </w:tabs>
        <w:ind w:left="5940"/>
        <w:rPr>
          <w:sz w:val="22"/>
          <w:szCs w:val="22"/>
        </w:rPr>
      </w:pPr>
    </w:p>
    <w:p w:rsidR="00566195" w:rsidRDefault="00566195" w:rsidP="00566195">
      <w:pPr>
        <w:shd w:val="clear" w:color="auto" w:fill="FFFFFF"/>
        <w:tabs>
          <w:tab w:val="left" w:pos="3686"/>
        </w:tabs>
        <w:ind w:left="5940"/>
        <w:rPr>
          <w:sz w:val="22"/>
          <w:szCs w:val="22"/>
        </w:rPr>
      </w:pPr>
    </w:p>
    <w:p w:rsidR="00566195" w:rsidRDefault="00566195" w:rsidP="00566195">
      <w:pPr>
        <w:shd w:val="clear" w:color="auto" w:fill="FFFFFF"/>
        <w:tabs>
          <w:tab w:val="left" w:pos="3686"/>
        </w:tabs>
        <w:ind w:left="5940"/>
        <w:rPr>
          <w:sz w:val="22"/>
          <w:szCs w:val="22"/>
        </w:rPr>
      </w:pPr>
    </w:p>
    <w:p w:rsidR="00566195" w:rsidRDefault="00566195" w:rsidP="00566195">
      <w:pPr>
        <w:shd w:val="clear" w:color="auto" w:fill="FFFFFF"/>
        <w:tabs>
          <w:tab w:val="left" w:pos="3686"/>
        </w:tabs>
        <w:ind w:left="5940"/>
        <w:rPr>
          <w:sz w:val="22"/>
          <w:szCs w:val="22"/>
        </w:rPr>
      </w:pPr>
    </w:p>
    <w:p w:rsidR="00566195" w:rsidRPr="00566195" w:rsidRDefault="00566195" w:rsidP="00566195">
      <w:pPr>
        <w:shd w:val="clear" w:color="auto" w:fill="FFFFFF"/>
        <w:tabs>
          <w:tab w:val="left" w:pos="3686"/>
        </w:tabs>
        <w:ind w:left="5940"/>
        <w:rPr>
          <w:sz w:val="22"/>
          <w:szCs w:val="22"/>
        </w:rPr>
      </w:pPr>
    </w:p>
    <w:p w:rsidR="00914BA6" w:rsidRPr="008456C7" w:rsidRDefault="00914BA6" w:rsidP="00914BA6">
      <w:pPr>
        <w:shd w:val="clear" w:color="auto" w:fill="FFFFFF"/>
        <w:tabs>
          <w:tab w:val="left" w:pos="3686"/>
        </w:tabs>
        <w:ind w:left="5940"/>
        <w:rPr>
          <w:sz w:val="22"/>
          <w:szCs w:val="22"/>
        </w:rPr>
      </w:pPr>
      <w:r w:rsidRPr="008456C7">
        <w:rPr>
          <w:sz w:val="22"/>
          <w:szCs w:val="22"/>
        </w:rPr>
        <w:lastRenderedPageBreak/>
        <w:t xml:space="preserve">Приложение № 5 </w:t>
      </w:r>
    </w:p>
    <w:p w:rsidR="00914BA6" w:rsidRPr="008456C7" w:rsidRDefault="00914BA6" w:rsidP="00914BA6">
      <w:pPr>
        <w:shd w:val="clear" w:color="auto" w:fill="FFFFFF"/>
        <w:ind w:left="5940"/>
        <w:rPr>
          <w:sz w:val="22"/>
          <w:szCs w:val="22"/>
        </w:rPr>
      </w:pPr>
      <w:r w:rsidRPr="008456C7">
        <w:rPr>
          <w:sz w:val="22"/>
          <w:szCs w:val="22"/>
        </w:rPr>
        <w:t xml:space="preserve">к Договору на </w:t>
      </w:r>
      <w:r w:rsidRPr="008456C7">
        <w:rPr>
          <w:bCs/>
          <w:sz w:val="22"/>
          <w:szCs w:val="22"/>
        </w:rPr>
        <w:t>доставку монеты/ банкнот Банка России в обмен</w:t>
      </w:r>
      <w:r w:rsidRPr="008456C7">
        <w:rPr>
          <w:sz w:val="22"/>
          <w:szCs w:val="22"/>
        </w:rPr>
        <w:t xml:space="preserve"> </w:t>
      </w:r>
      <w:r w:rsidRPr="008456C7">
        <w:rPr>
          <w:bCs/>
          <w:sz w:val="22"/>
          <w:szCs w:val="22"/>
        </w:rPr>
        <w:t>на банкноты</w:t>
      </w:r>
      <w:r>
        <w:rPr>
          <w:bCs/>
          <w:sz w:val="22"/>
          <w:szCs w:val="22"/>
        </w:rPr>
        <w:t>/монеты</w:t>
      </w:r>
      <w:r w:rsidRPr="008456C7">
        <w:rPr>
          <w:bCs/>
          <w:sz w:val="22"/>
          <w:szCs w:val="22"/>
        </w:rPr>
        <w:t xml:space="preserve"> Банка России </w:t>
      </w:r>
      <w:r>
        <w:rPr>
          <w:bCs/>
          <w:sz w:val="22"/>
          <w:szCs w:val="22"/>
        </w:rPr>
        <w:t>другого</w:t>
      </w:r>
      <w:r w:rsidRPr="008456C7">
        <w:rPr>
          <w:bCs/>
          <w:sz w:val="22"/>
          <w:szCs w:val="22"/>
        </w:rPr>
        <w:t xml:space="preserve"> номинала</w:t>
      </w:r>
      <w:r w:rsidRPr="008456C7">
        <w:rPr>
          <w:sz w:val="22"/>
          <w:szCs w:val="22"/>
        </w:rPr>
        <w:t xml:space="preserve"> № ___________ </w:t>
      </w:r>
    </w:p>
    <w:p w:rsidR="00914BA6" w:rsidRPr="008456C7" w:rsidRDefault="00914BA6" w:rsidP="00914BA6">
      <w:pPr>
        <w:shd w:val="clear" w:color="auto" w:fill="FFFFFF"/>
        <w:ind w:left="5940"/>
        <w:rPr>
          <w:sz w:val="22"/>
          <w:szCs w:val="22"/>
        </w:rPr>
      </w:pPr>
      <w:r w:rsidRPr="008456C7">
        <w:rPr>
          <w:sz w:val="22"/>
          <w:szCs w:val="22"/>
        </w:rPr>
        <w:t>от " ___ "  ______  20__ г.</w:t>
      </w:r>
    </w:p>
    <w:p w:rsidR="00914BA6" w:rsidRPr="008456C7" w:rsidRDefault="00914BA6" w:rsidP="00914BA6">
      <w:pPr>
        <w:spacing w:after="120"/>
        <w:ind w:left="284"/>
        <w:jc w:val="center"/>
        <w:rPr>
          <w:b/>
          <w:sz w:val="22"/>
          <w:szCs w:val="22"/>
        </w:rPr>
      </w:pPr>
    </w:p>
    <w:p w:rsidR="0025290D" w:rsidRDefault="0025290D" w:rsidP="0025290D">
      <w:pPr>
        <w:shd w:val="clear" w:color="auto" w:fill="FFFFFF"/>
        <w:ind w:left="6096"/>
        <w:rPr>
          <w:sz w:val="22"/>
          <w:szCs w:val="22"/>
        </w:rPr>
      </w:pPr>
    </w:p>
    <w:p w:rsidR="0025290D" w:rsidRPr="009C17CE" w:rsidRDefault="0025290D" w:rsidP="0025290D">
      <w:pPr>
        <w:ind w:firstLine="709"/>
        <w:jc w:val="center"/>
        <w:rPr>
          <w:b/>
          <w:sz w:val="22"/>
          <w:szCs w:val="22"/>
        </w:rPr>
      </w:pPr>
      <w:r w:rsidRPr="009C17CE">
        <w:rPr>
          <w:b/>
          <w:sz w:val="22"/>
          <w:szCs w:val="22"/>
        </w:rPr>
        <w:t>Требования к сейф-пакетам, предназначенным для упаковки, перевозки и временного       хранения денежных средств</w:t>
      </w:r>
    </w:p>
    <w:p w:rsidR="0025290D" w:rsidRDefault="0025290D" w:rsidP="0025290D">
      <w:pPr>
        <w:rPr>
          <w:sz w:val="22"/>
          <w:szCs w:val="22"/>
        </w:rPr>
      </w:pPr>
    </w:p>
    <w:p w:rsidR="0025290D" w:rsidRPr="00A80E44" w:rsidRDefault="0025290D" w:rsidP="0025290D">
      <w:pPr>
        <w:ind w:firstLine="709"/>
        <w:rPr>
          <w:b/>
          <w:sz w:val="22"/>
          <w:szCs w:val="22"/>
        </w:rPr>
      </w:pPr>
      <w:r w:rsidRPr="00A80E44">
        <w:rPr>
          <w:b/>
          <w:sz w:val="22"/>
          <w:szCs w:val="22"/>
        </w:rPr>
        <w:t>1. Общие требования</w:t>
      </w:r>
    </w:p>
    <w:p w:rsidR="0025290D" w:rsidRPr="00A80E44" w:rsidRDefault="0025290D" w:rsidP="0025290D">
      <w:pPr>
        <w:ind w:firstLine="709"/>
        <w:jc w:val="both"/>
        <w:rPr>
          <w:sz w:val="22"/>
          <w:szCs w:val="22"/>
        </w:rPr>
      </w:pPr>
      <w:r w:rsidRPr="00A80E44">
        <w:rPr>
          <w:sz w:val="22"/>
          <w:szCs w:val="22"/>
        </w:rPr>
        <w:t>1.1. Сейф-пакеты должны быть едиными по форме и защитным свойствам.</w:t>
      </w:r>
    </w:p>
    <w:p w:rsidR="0025290D" w:rsidRPr="00A80E44" w:rsidRDefault="0025290D" w:rsidP="0025290D">
      <w:pPr>
        <w:ind w:firstLine="709"/>
        <w:rPr>
          <w:sz w:val="22"/>
          <w:szCs w:val="22"/>
        </w:rPr>
      </w:pPr>
      <w:r w:rsidRPr="00A80E44">
        <w:rPr>
          <w:sz w:val="22"/>
          <w:szCs w:val="22"/>
        </w:rPr>
        <w:t>1.2. Сейф-пакеты должны обеспечивать:</w:t>
      </w:r>
    </w:p>
    <w:p w:rsidR="0025290D" w:rsidRPr="00A80E44" w:rsidRDefault="0025290D" w:rsidP="0025290D">
      <w:pPr>
        <w:ind w:firstLine="709"/>
        <w:jc w:val="both"/>
        <w:rPr>
          <w:sz w:val="22"/>
          <w:szCs w:val="22"/>
        </w:rPr>
      </w:pPr>
      <w:r w:rsidRPr="00A80E44">
        <w:rPr>
          <w:sz w:val="22"/>
          <w:szCs w:val="22"/>
        </w:rPr>
        <w:t>- защиту объекта вложения (денежной наличности и других ценностей) от несанкционированного изъятия в пределах заданных механических и защитных свойств;</w:t>
      </w:r>
    </w:p>
    <w:p w:rsidR="0025290D" w:rsidRPr="00A80E44" w:rsidRDefault="0025290D" w:rsidP="0025290D">
      <w:pPr>
        <w:ind w:firstLine="709"/>
        <w:rPr>
          <w:sz w:val="22"/>
          <w:szCs w:val="22"/>
        </w:rPr>
      </w:pPr>
      <w:r w:rsidRPr="00A80E44">
        <w:rPr>
          <w:sz w:val="22"/>
          <w:szCs w:val="22"/>
        </w:rPr>
        <w:t>-    невозможность повторного использования после вскрытия;</w:t>
      </w:r>
    </w:p>
    <w:p w:rsidR="0025290D" w:rsidRPr="00A80E44" w:rsidRDefault="0025290D" w:rsidP="0025290D">
      <w:pPr>
        <w:ind w:firstLine="709"/>
        <w:jc w:val="both"/>
        <w:rPr>
          <w:sz w:val="22"/>
          <w:szCs w:val="22"/>
        </w:rPr>
      </w:pPr>
      <w:r w:rsidRPr="00A80E44">
        <w:rPr>
          <w:sz w:val="22"/>
          <w:szCs w:val="22"/>
        </w:rPr>
        <w:t>- сохранение в течение всего периода использования графической и текстовой информации, нанесенной на его поверхность.</w:t>
      </w:r>
    </w:p>
    <w:p w:rsidR="0025290D" w:rsidRPr="00A80E44" w:rsidRDefault="0025290D" w:rsidP="0025290D">
      <w:pPr>
        <w:ind w:firstLine="709"/>
        <w:jc w:val="both"/>
        <w:rPr>
          <w:sz w:val="22"/>
          <w:szCs w:val="22"/>
        </w:rPr>
      </w:pPr>
      <w:r w:rsidRPr="00A80E44">
        <w:rPr>
          <w:sz w:val="22"/>
          <w:szCs w:val="22"/>
        </w:rPr>
        <w:t>1.3. Сейф-пакеты должны изготавливаться из высокопрочного непрозрачного полиэтилена или биоразлагаемого материала белого цвета без просечек.</w:t>
      </w:r>
    </w:p>
    <w:p w:rsidR="0025290D" w:rsidRPr="00750CC7" w:rsidRDefault="0025290D" w:rsidP="0025290D">
      <w:pPr>
        <w:ind w:firstLine="709"/>
        <w:jc w:val="both"/>
        <w:rPr>
          <w:sz w:val="22"/>
          <w:szCs w:val="22"/>
        </w:rPr>
      </w:pPr>
      <w:r w:rsidRPr="00A80E44">
        <w:rPr>
          <w:sz w:val="22"/>
          <w:szCs w:val="22"/>
        </w:rPr>
        <w:t xml:space="preserve">1.4. Сейф-пакеты должны сохранять свои функциональные свойства при хранении их в течение шести месяцев в </w:t>
      </w:r>
      <w:r w:rsidRPr="00750CC7">
        <w:rPr>
          <w:sz w:val="22"/>
          <w:szCs w:val="22"/>
        </w:rPr>
        <w:t>сухом помещении при температуре воздуха +(15…35)</w:t>
      </w:r>
      <w:r w:rsidRPr="00750CC7">
        <w:rPr>
          <w:sz w:val="22"/>
          <w:szCs w:val="22"/>
          <w:vertAlign w:val="superscript"/>
        </w:rPr>
        <w:t>0</w:t>
      </w:r>
      <w:r w:rsidRPr="00750CC7">
        <w:rPr>
          <w:sz w:val="22"/>
          <w:szCs w:val="22"/>
        </w:rPr>
        <w:t>С и относительной влажности не более 80%, без воздействия прямых солнечных лучей. Хранение сейф-пакетов в одном помещении с химически активными или агрессивными веществами (кислоты, химические реактивы, растворители и др.) должно быть исключено.</w:t>
      </w:r>
    </w:p>
    <w:p w:rsidR="0025290D" w:rsidRPr="00750CC7" w:rsidRDefault="0025290D" w:rsidP="0025290D">
      <w:pPr>
        <w:ind w:firstLine="709"/>
        <w:jc w:val="both"/>
        <w:rPr>
          <w:sz w:val="22"/>
          <w:szCs w:val="22"/>
          <w:lang w:eastAsia="en-US"/>
        </w:rPr>
      </w:pPr>
      <w:r w:rsidRPr="00750CC7">
        <w:rPr>
          <w:sz w:val="22"/>
        </w:rPr>
        <w:t xml:space="preserve">1.5. </w:t>
      </w:r>
      <w:r w:rsidRPr="00750CC7">
        <w:rPr>
          <w:sz w:val="22"/>
          <w:szCs w:val="22"/>
          <w:lang w:eastAsia="en-US"/>
        </w:rPr>
        <w:t>Сейф-пакеты должны быть упакованы таким образом, чтобы обеспечивалась их сохранность при доставке автомобильным, железнодорожным, воздушным и водным видами транспорта. Максимальное количество сейф-пакетов в одной упаковке не должно превышать 500 шт.</w:t>
      </w:r>
    </w:p>
    <w:p w:rsidR="0025290D" w:rsidRPr="00750CC7" w:rsidRDefault="0025290D" w:rsidP="0025290D">
      <w:pPr>
        <w:keepNext/>
        <w:tabs>
          <w:tab w:val="left" w:pos="1134"/>
          <w:tab w:val="left" w:pos="1701"/>
        </w:tabs>
        <w:suppressAutoHyphens/>
        <w:ind w:firstLine="709"/>
        <w:jc w:val="both"/>
        <w:rPr>
          <w:sz w:val="22"/>
        </w:rPr>
      </w:pPr>
      <w:r w:rsidRPr="00750CC7">
        <w:rPr>
          <w:sz w:val="22"/>
          <w:szCs w:val="22"/>
        </w:rPr>
        <w:t xml:space="preserve">1.6. </w:t>
      </w:r>
      <w:r w:rsidRPr="00750CC7">
        <w:rPr>
          <w:sz w:val="22"/>
        </w:rPr>
        <w:t xml:space="preserve">Сейф-пакеты должны изготавливаться из материалов, имеющих </w:t>
      </w:r>
      <w:r w:rsidRPr="00750CC7">
        <w:rPr>
          <w:sz w:val="22"/>
          <w:szCs w:val="22"/>
        </w:rPr>
        <w:t>декларации</w:t>
      </w:r>
      <w:r w:rsidRPr="00750CC7">
        <w:rPr>
          <w:sz w:val="22"/>
        </w:rPr>
        <w:t xml:space="preserve"> о </w:t>
      </w:r>
      <w:r w:rsidRPr="00750CC7">
        <w:rPr>
          <w:sz w:val="22"/>
          <w:szCs w:val="22"/>
        </w:rPr>
        <w:t>соответствии</w:t>
      </w:r>
      <w:r w:rsidRPr="00750CC7">
        <w:rPr>
          <w:sz w:val="22"/>
        </w:rPr>
        <w:t xml:space="preserve"> Сейф-пакет должен исключать возможность нанесения какого-либо вреда работникам (травм, отравлений и т.п.) при обращении с ним.</w:t>
      </w:r>
    </w:p>
    <w:p w:rsidR="0025290D" w:rsidRPr="00750CC7" w:rsidRDefault="0025290D" w:rsidP="0025290D">
      <w:pPr>
        <w:keepNext/>
        <w:tabs>
          <w:tab w:val="left" w:pos="1134"/>
          <w:tab w:val="left" w:pos="1701"/>
        </w:tabs>
        <w:suppressAutoHyphens/>
        <w:ind w:firstLine="709"/>
        <w:jc w:val="both"/>
        <w:rPr>
          <w:sz w:val="22"/>
          <w:szCs w:val="22"/>
        </w:rPr>
      </w:pPr>
      <w:r w:rsidRPr="00750CC7">
        <w:rPr>
          <w:sz w:val="22"/>
          <w:szCs w:val="22"/>
        </w:rPr>
        <w:t>1.7. На одной из сторон сейф-пакета должен быть нанесен товарный знак поставщика, размером не более 10х20мм. Дополнительно допускается нанесение товарного знака производителя. Знаки должны располагаться в непосредственной близости друг от друга.</w:t>
      </w:r>
    </w:p>
    <w:p w:rsidR="0025290D" w:rsidRPr="00750CC7" w:rsidRDefault="0025290D" w:rsidP="0025290D">
      <w:pPr>
        <w:ind w:firstLine="709"/>
        <w:jc w:val="both"/>
        <w:rPr>
          <w:sz w:val="22"/>
          <w:szCs w:val="22"/>
        </w:rPr>
      </w:pPr>
    </w:p>
    <w:p w:rsidR="0025290D" w:rsidRPr="00750CC7" w:rsidRDefault="0025290D" w:rsidP="0025290D">
      <w:pPr>
        <w:ind w:firstLine="709"/>
        <w:rPr>
          <w:b/>
          <w:sz w:val="22"/>
          <w:szCs w:val="22"/>
        </w:rPr>
      </w:pPr>
      <w:r w:rsidRPr="00750CC7">
        <w:rPr>
          <w:b/>
          <w:sz w:val="22"/>
          <w:szCs w:val="22"/>
        </w:rPr>
        <w:t>2. Основные параметры и размеры</w:t>
      </w:r>
    </w:p>
    <w:p w:rsidR="0025290D" w:rsidRPr="00750CC7" w:rsidRDefault="0025290D" w:rsidP="0025290D">
      <w:pPr>
        <w:ind w:firstLine="709"/>
        <w:rPr>
          <w:sz w:val="22"/>
          <w:szCs w:val="22"/>
        </w:rPr>
      </w:pPr>
      <w:r w:rsidRPr="00750CC7">
        <w:rPr>
          <w:sz w:val="22"/>
          <w:szCs w:val="22"/>
        </w:rPr>
        <w:t>2.1. Форма и габаритные размеры сейф-пакета:</w:t>
      </w:r>
    </w:p>
    <w:p w:rsidR="0025290D" w:rsidRPr="00750CC7" w:rsidRDefault="0025290D" w:rsidP="0025290D">
      <w:pPr>
        <w:keepNext/>
        <w:suppressAutoHyphens/>
        <w:ind w:firstLine="709"/>
        <w:jc w:val="both"/>
        <w:rPr>
          <w:sz w:val="22"/>
          <w:szCs w:val="22"/>
        </w:rPr>
      </w:pPr>
      <w:r w:rsidRPr="00750CC7">
        <w:rPr>
          <w:sz w:val="22"/>
          <w:szCs w:val="22"/>
        </w:rPr>
        <w:t>- пакеты должны быть трех типоразмеров 185х300</w:t>
      </w:r>
      <w:r w:rsidRPr="00750CC7">
        <w:rPr>
          <w:sz w:val="22"/>
        </w:rPr>
        <w:t xml:space="preserve"> мм, </w:t>
      </w:r>
      <w:r w:rsidRPr="00750CC7">
        <w:rPr>
          <w:sz w:val="22"/>
          <w:szCs w:val="22"/>
        </w:rPr>
        <w:t>275х400</w:t>
      </w:r>
      <w:r w:rsidRPr="00750CC7">
        <w:rPr>
          <w:sz w:val="22"/>
        </w:rPr>
        <w:t xml:space="preserve"> мм, </w:t>
      </w:r>
      <w:r w:rsidRPr="00750CC7">
        <w:rPr>
          <w:sz w:val="22"/>
          <w:szCs w:val="22"/>
        </w:rPr>
        <w:t>375х520</w:t>
      </w:r>
      <w:r w:rsidRPr="00750CC7">
        <w:rPr>
          <w:sz w:val="22"/>
        </w:rPr>
        <w:t xml:space="preserve"> мм</w:t>
      </w:r>
      <w:r w:rsidRPr="00750CC7">
        <w:rPr>
          <w:sz w:val="22"/>
          <w:szCs w:val="22"/>
        </w:rPr>
        <w:t xml:space="preserve"> (допустимые отклонения ± 5 мм);</w:t>
      </w:r>
    </w:p>
    <w:p w:rsidR="0025290D" w:rsidRPr="00750CC7" w:rsidRDefault="0025290D" w:rsidP="0025290D">
      <w:pPr>
        <w:keepNext/>
        <w:suppressAutoHyphens/>
        <w:ind w:firstLine="709"/>
        <w:jc w:val="both"/>
        <w:rPr>
          <w:sz w:val="22"/>
          <w:szCs w:val="22"/>
        </w:rPr>
      </w:pPr>
      <w:r w:rsidRPr="00750CC7">
        <w:rPr>
          <w:sz w:val="22"/>
          <w:szCs w:val="22"/>
        </w:rPr>
        <w:t xml:space="preserve">- конструкция сейф-пакета должна обеспечивать качественную заклейку горловины </w:t>
      </w:r>
      <w:r w:rsidRPr="00750CC7">
        <w:rPr>
          <w:sz w:val="22"/>
          <w:szCs w:val="22"/>
          <w:lang w:val="en-US"/>
        </w:rPr>
        <w:t>security</w:t>
      </w:r>
      <w:r w:rsidRPr="00750CC7">
        <w:rPr>
          <w:sz w:val="22"/>
          <w:szCs w:val="22"/>
        </w:rPr>
        <w:t>-лентой, а также транспортировку его с полной загрузкой от момента закладки ценностей до момента их выемки;</w:t>
      </w:r>
    </w:p>
    <w:p w:rsidR="0025290D" w:rsidRPr="00750CC7" w:rsidRDefault="0025290D" w:rsidP="0025290D">
      <w:pPr>
        <w:ind w:firstLine="709"/>
        <w:jc w:val="both"/>
        <w:rPr>
          <w:sz w:val="22"/>
          <w:szCs w:val="22"/>
        </w:rPr>
      </w:pPr>
      <w:r w:rsidRPr="00750CC7">
        <w:rPr>
          <w:sz w:val="22"/>
          <w:szCs w:val="22"/>
        </w:rPr>
        <w:t>- сейф-пакет должен иметь прямоугольную форму, при этом меньшая сторона должна являться основанием;</w:t>
      </w:r>
    </w:p>
    <w:p w:rsidR="0025290D" w:rsidRPr="00750CC7" w:rsidRDefault="0025290D" w:rsidP="0025290D">
      <w:pPr>
        <w:ind w:firstLine="709"/>
        <w:jc w:val="both"/>
        <w:rPr>
          <w:sz w:val="22"/>
          <w:szCs w:val="22"/>
        </w:rPr>
      </w:pPr>
      <w:r w:rsidRPr="00750CC7">
        <w:rPr>
          <w:sz w:val="22"/>
          <w:szCs w:val="22"/>
        </w:rPr>
        <w:t xml:space="preserve">- в верхней части лицевой стенки сейф-пакета на расстоянии 10…20 мм ниже </w:t>
      </w:r>
      <w:r w:rsidRPr="00750CC7">
        <w:rPr>
          <w:sz w:val="22"/>
          <w:szCs w:val="22"/>
          <w:lang w:val="en-US"/>
        </w:rPr>
        <w:t>security</w:t>
      </w:r>
      <w:r w:rsidRPr="00750CC7">
        <w:rPr>
          <w:sz w:val="22"/>
          <w:szCs w:val="22"/>
        </w:rPr>
        <w:t xml:space="preserve">-ленты должен размещаться наружный накладной карман-клапан высотой 120…130 мм по всей ширине пакета. Карман должен состоять из двух накладывающихся «внахлест» прозрачных полиэтиленовых частей. Его первая верхняя наружная часть должна быть высотой 70…80 мм, вторая – 120…130 мм. Карман предназначен для размещения в нем сопроводительных документов. </w:t>
      </w:r>
    </w:p>
    <w:p w:rsidR="0025290D" w:rsidRPr="00750CC7" w:rsidRDefault="0025290D" w:rsidP="0025290D">
      <w:pPr>
        <w:ind w:firstLine="709"/>
        <w:jc w:val="both"/>
        <w:rPr>
          <w:sz w:val="22"/>
          <w:szCs w:val="22"/>
        </w:rPr>
      </w:pPr>
      <w:r w:rsidRPr="00750CC7">
        <w:rPr>
          <w:sz w:val="22"/>
          <w:szCs w:val="22"/>
        </w:rPr>
        <w:t>2.2. Сейф-пакет:</w:t>
      </w:r>
    </w:p>
    <w:p w:rsidR="0025290D" w:rsidRPr="00750CC7" w:rsidRDefault="0025290D" w:rsidP="0025290D">
      <w:pPr>
        <w:ind w:firstLine="709"/>
        <w:jc w:val="both"/>
        <w:rPr>
          <w:sz w:val="22"/>
          <w:szCs w:val="22"/>
        </w:rPr>
      </w:pPr>
      <w:r w:rsidRPr="00750CC7">
        <w:rPr>
          <w:sz w:val="22"/>
          <w:szCs w:val="22"/>
        </w:rPr>
        <w:t>- толщина материала сейф-пакета устанавливается для размера 185х300</w:t>
      </w:r>
      <w:r w:rsidRPr="00750CC7">
        <w:rPr>
          <w:sz w:val="22"/>
        </w:rPr>
        <w:t xml:space="preserve"> мм не менее </w:t>
      </w:r>
      <w:r w:rsidRPr="00750CC7">
        <w:rPr>
          <w:sz w:val="22"/>
          <w:szCs w:val="22"/>
        </w:rPr>
        <w:t>50</w:t>
      </w:r>
      <w:r w:rsidRPr="00750CC7">
        <w:rPr>
          <w:sz w:val="22"/>
        </w:rPr>
        <w:t xml:space="preserve"> мкм, размеров </w:t>
      </w:r>
      <w:r w:rsidRPr="00750CC7">
        <w:rPr>
          <w:sz w:val="22"/>
          <w:szCs w:val="22"/>
        </w:rPr>
        <w:t>275х400</w:t>
      </w:r>
      <w:r w:rsidRPr="00750CC7">
        <w:rPr>
          <w:sz w:val="22"/>
        </w:rPr>
        <w:t xml:space="preserve"> мм и </w:t>
      </w:r>
      <w:r w:rsidRPr="00750CC7">
        <w:rPr>
          <w:sz w:val="22"/>
          <w:szCs w:val="22"/>
        </w:rPr>
        <w:t>375х520мм</w:t>
      </w:r>
      <w:r w:rsidRPr="00750CC7">
        <w:rPr>
          <w:sz w:val="22"/>
        </w:rPr>
        <w:t xml:space="preserve"> не менее 80 мкм;</w:t>
      </w:r>
    </w:p>
    <w:p w:rsidR="0025290D" w:rsidRPr="00750CC7" w:rsidRDefault="0025290D" w:rsidP="0025290D">
      <w:pPr>
        <w:ind w:firstLine="709"/>
        <w:jc w:val="both"/>
        <w:rPr>
          <w:sz w:val="22"/>
          <w:szCs w:val="22"/>
        </w:rPr>
      </w:pPr>
      <w:r w:rsidRPr="00750CC7">
        <w:rPr>
          <w:sz w:val="22"/>
          <w:szCs w:val="22"/>
        </w:rPr>
        <w:t>- показатель прочности материала сейф-пакета при растяжении вдоль/поперек по ГОСТ 14236-81 устанавливается в пределах  24</w:t>
      </w:r>
      <w:r w:rsidRPr="00750CC7">
        <w:rPr>
          <w:sz w:val="22"/>
        </w:rPr>
        <w:t xml:space="preserve">-28 МПа и </w:t>
      </w:r>
      <w:r w:rsidRPr="00750CC7">
        <w:rPr>
          <w:sz w:val="22"/>
          <w:szCs w:val="22"/>
        </w:rPr>
        <w:t>23</w:t>
      </w:r>
      <w:r w:rsidRPr="00750CC7">
        <w:rPr>
          <w:sz w:val="22"/>
        </w:rPr>
        <w:t>-25</w:t>
      </w:r>
      <w:r w:rsidRPr="00750CC7">
        <w:rPr>
          <w:sz w:val="22"/>
          <w:szCs w:val="22"/>
        </w:rPr>
        <w:t xml:space="preserve"> МПа соответственно;</w:t>
      </w:r>
    </w:p>
    <w:p w:rsidR="0025290D" w:rsidRPr="00750CC7" w:rsidRDefault="0025290D" w:rsidP="0025290D">
      <w:pPr>
        <w:ind w:firstLine="709"/>
        <w:jc w:val="both"/>
        <w:rPr>
          <w:sz w:val="22"/>
          <w:szCs w:val="22"/>
        </w:rPr>
      </w:pPr>
      <w:r w:rsidRPr="00750CC7">
        <w:rPr>
          <w:sz w:val="22"/>
          <w:szCs w:val="22"/>
        </w:rPr>
        <w:t>- ширина сварки боковых кромок сейф-пакета должна быть 2±0,5 мм. Сварные швы не должны иметь прожженных мест или пропусков. Прочность сварных швов должна быть не ниже прочности материала сейф-пакета;</w:t>
      </w:r>
    </w:p>
    <w:p w:rsidR="0025290D" w:rsidRPr="00750CC7" w:rsidRDefault="0025290D" w:rsidP="0025290D">
      <w:pPr>
        <w:ind w:firstLine="709"/>
        <w:jc w:val="both"/>
        <w:rPr>
          <w:bCs/>
          <w:sz w:val="22"/>
          <w:szCs w:val="22"/>
        </w:rPr>
      </w:pPr>
      <w:r w:rsidRPr="00750CC7">
        <w:rPr>
          <w:sz w:val="22"/>
          <w:szCs w:val="22"/>
        </w:rPr>
        <w:t>- должен обладать необходимой механической прочностью,</w:t>
      </w:r>
      <w:r w:rsidRPr="00750CC7">
        <w:rPr>
          <w:bCs/>
          <w:sz w:val="22"/>
          <w:szCs w:val="22"/>
        </w:rPr>
        <w:t xml:space="preserve"> препятствующей несанкционированному доступу к объекту вложения;</w:t>
      </w:r>
    </w:p>
    <w:p w:rsidR="0025290D" w:rsidRPr="00750CC7" w:rsidRDefault="0025290D" w:rsidP="0025290D">
      <w:pPr>
        <w:ind w:firstLine="709"/>
        <w:jc w:val="both"/>
        <w:rPr>
          <w:sz w:val="22"/>
          <w:szCs w:val="22"/>
        </w:rPr>
      </w:pPr>
      <w:r w:rsidRPr="00750CC7">
        <w:rPr>
          <w:bCs/>
          <w:sz w:val="22"/>
          <w:szCs w:val="22"/>
        </w:rPr>
        <w:t xml:space="preserve">- должен </w:t>
      </w:r>
      <w:r w:rsidRPr="00750CC7">
        <w:rPr>
          <w:sz w:val="22"/>
          <w:szCs w:val="22"/>
        </w:rPr>
        <w:t>обеспечивать целостность оболочки в процессе транспортирования с полной загрузкой: не менее трех килограмм – для пакета размером 185х300 мм,</w:t>
      </w:r>
      <w:r w:rsidRPr="00750CC7">
        <w:rPr>
          <w:sz w:val="20"/>
          <w:szCs w:val="20"/>
        </w:rPr>
        <w:t xml:space="preserve"> </w:t>
      </w:r>
      <w:r w:rsidRPr="00750CC7">
        <w:rPr>
          <w:sz w:val="22"/>
          <w:szCs w:val="22"/>
        </w:rPr>
        <w:t>не менее пяти килограмм – для пакета размером 275х400 мм и десяти килограмм – для пакета</w:t>
      </w:r>
      <w:r w:rsidRPr="00750CC7">
        <w:rPr>
          <w:sz w:val="22"/>
        </w:rPr>
        <w:t xml:space="preserve"> </w:t>
      </w:r>
      <w:r w:rsidRPr="00750CC7">
        <w:rPr>
          <w:sz w:val="22"/>
          <w:szCs w:val="22"/>
        </w:rPr>
        <w:t>375х520 мм;</w:t>
      </w:r>
    </w:p>
    <w:p w:rsidR="0025290D" w:rsidRPr="00A80E44" w:rsidRDefault="0025290D" w:rsidP="0025290D">
      <w:pPr>
        <w:keepNext/>
        <w:suppressAutoHyphens/>
        <w:ind w:firstLine="709"/>
        <w:jc w:val="both"/>
        <w:rPr>
          <w:sz w:val="22"/>
          <w:szCs w:val="22"/>
        </w:rPr>
      </w:pPr>
      <w:r w:rsidRPr="00750CC7">
        <w:rPr>
          <w:sz w:val="22"/>
          <w:szCs w:val="22"/>
        </w:rPr>
        <w:lastRenderedPageBreak/>
        <w:t>- прочность материала должна обеспечивать отсутствие повреждений целости сейф-пакета острыми углами упаковки с ценностями, заложенной в него. Допускается возникновение незначительной деформации пакета острыми углами вложенных упаковок с ценностями, без образования сквозных</w:t>
      </w:r>
      <w:r w:rsidRPr="00A80E44">
        <w:rPr>
          <w:sz w:val="22"/>
          <w:szCs w:val="22"/>
        </w:rPr>
        <w:t xml:space="preserve"> отверстий;</w:t>
      </w:r>
    </w:p>
    <w:p w:rsidR="0025290D" w:rsidRPr="002144BB" w:rsidRDefault="0025290D" w:rsidP="0025290D">
      <w:pPr>
        <w:keepNext/>
        <w:suppressAutoHyphens/>
        <w:ind w:firstLine="709"/>
        <w:jc w:val="both"/>
        <w:rPr>
          <w:sz w:val="22"/>
          <w:szCs w:val="22"/>
        </w:rPr>
      </w:pPr>
      <w:r w:rsidRPr="00A80E44">
        <w:rPr>
          <w:sz w:val="22"/>
          <w:szCs w:val="22"/>
        </w:rPr>
        <w:t xml:space="preserve">- </w:t>
      </w:r>
      <w:r w:rsidRPr="00AD74B4">
        <w:rPr>
          <w:sz w:val="22"/>
          <w:szCs w:val="22"/>
        </w:rPr>
        <w:t>пакеты должны иметь сплошную неповторяющуюся нумерацию;</w:t>
      </w:r>
    </w:p>
    <w:p w:rsidR="0025290D" w:rsidRPr="00750CC7" w:rsidRDefault="0025290D" w:rsidP="0025290D">
      <w:pPr>
        <w:keepNext/>
        <w:suppressAutoHyphens/>
        <w:ind w:firstLine="709"/>
        <w:jc w:val="both"/>
        <w:rPr>
          <w:sz w:val="22"/>
          <w:szCs w:val="22"/>
        </w:rPr>
      </w:pPr>
      <w:r w:rsidRPr="00750CC7">
        <w:rPr>
          <w:sz w:val="22"/>
          <w:szCs w:val="22"/>
        </w:rPr>
        <w:t>- на расстоянии 20…30 мм ниже поля написания текстовой информации на оборотной стороне и ниже накладного кармана-клапана на лицевой стороне сейф-пакета, должна размещаться сплошная неповторяющаяся нумерация</w:t>
      </w:r>
      <w:r w:rsidRPr="00750CC7">
        <w:rPr>
          <w:sz w:val="22"/>
        </w:rPr>
        <w:t xml:space="preserve"> (индивидуальный номер</w:t>
      </w:r>
      <w:r w:rsidRPr="00750CC7">
        <w:rPr>
          <w:sz w:val="22"/>
          <w:szCs w:val="22"/>
        </w:rPr>
        <w:t>), состоящая</w:t>
      </w:r>
      <w:r w:rsidRPr="00750CC7">
        <w:rPr>
          <w:sz w:val="22"/>
        </w:rPr>
        <w:t xml:space="preserve"> не менее чем из 7 цифр, </w:t>
      </w:r>
      <w:r w:rsidRPr="00750CC7">
        <w:rPr>
          <w:sz w:val="22"/>
          <w:szCs w:val="22"/>
        </w:rPr>
        <w:t>дублируемая</w:t>
      </w:r>
      <w:r w:rsidRPr="00750CC7">
        <w:rPr>
          <w:sz w:val="22"/>
        </w:rPr>
        <w:t xml:space="preserve"> на </w:t>
      </w:r>
      <w:r w:rsidRPr="00750CC7">
        <w:rPr>
          <w:sz w:val="22"/>
          <w:szCs w:val="22"/>
        </w:rPr>
        <w:t>оборотной стороне</w:t>
      </w:r>
      <w:r w:rsidRPr="00750CC7">
        <w:rPr>
          <w:sz w:val="22"/>
        </w:rPr>
        <w:t xml:space="preserve"> с помощью одномерного штрих-кода «CODE 128». Высота цифр не менее 20 мм жирным шрифтом</w:t>
      </w:r>
      <w:r w:rsidRPr="00750CC7">
        <w:rPr>
          <w:sz w:val="22"/>
          <w:szCs w:val="22"/>
        </w:rPr>
        <w:t>. Цвет цифр черный</w:t>
      </w:r>
      <w:r w:rsidRPr="00750CC7">
        <w:rPr>
          <w:sz w:val="22"/>
        </w:rPr>
        <w:t>;</w:t>
      </w:r>
    </w:p>
    <w:p w:rsidR="0025290D" w:rsidRPr="00750CC7" w:rsidRDefault="0025290D" w:rsidP="0025290D">
      <w:pPr>
        <w:ind w:firstLine="709"/>
        <w:jc w:val="both"/>
        <w:rPr>
          <w:sz w:val="22"/>
          <w:szCs w:val="22"/>
        </w:rPr>
      </w:pPr>
      <w:r w:rsidRPr="00750CC7">
        <w:rPr>
          <w:sz w:val="22"/>
          <w:szCs w:val="22"/>
        </w:rPr>
        <w:t>- текстографическая информация не должна содержать сплошных линий, допускается использование пунктирных, волнистых, ломаных линий;</w:t>
      </w:r>
    </w:p>
    <w:p w:rsidR="0025290D" w:rsidRPr="00750CC7" w:rsidRDefault="0025290D" w:rsidP="0025290D">
      <w:pPr>
        <w:keepNext/>
        <w:suppressAutoHyphens/>
        <w:ind w:firstLine="709"/>
        <w:jc w:val="both"/>
        <w:rPr>
          <w:sz w:val="22"/>
          <w:szCs w:val="22"/>
        </w:rPr>
      </w:pPr>
      <w:r w:rsidRPr="00750CC7">
        <w:rPr>
          <w:sz w:val="22"/>
          <w:szCs w:val="22"/>
        </w:rPr>
        <w:t>- конструкция горловины должна предусматривать ее разрушение при попытке несанкционированного вскрытия;</w:t>
      </w:r>
    </w:p>
    <w:p w:rsidR="0025290D" w:rsidRPr="00750CC7" w:rsidRDefault="0025290D" w:rsidP="0025290D">
      <w:pPr>
        <w:keepNext/>
        <w:suppressAutoHyphens/>
        <w:ind w:firstLine="709"/>
        <w:jc w:val="both"/>
        <w:rPr>
          <w:sz w:val="22"/>
          <w:szCs w:val="22"/>
        </w:rPr>
      </w:pPr>
      <w:r w:rsidRPr="00750CC7">
        <w:rPr>
          <w:sz w:val="22"/>
          <w:szCs w:val="22"/>
        </w:rPr>
        <w:t>- места расположения и геометрические размеры основных элементов текста и графики должны оставаться постоянными для сейф-пакетов любого размера.</w:t>
      </w:r>
    </w:p>
    <w:p w:rsidR="0025290D" w:rsidRPr="00750CC7" w:rsidRDefault="0025290D" w:rsidP="0025290D">
      <w:pPr>
        <w:ind w:firstLine="709"/>
        <w:jc w:val="both"/>
        <w:rPr>
          <w:color w:val="FF0000"/>
          <w:sz w:val="22"/>
          <w:szCs w:val="22"/>
        </w:rPr>
      </w:pPr>
      <w:r w:rsidRPr="00750CC7">
        <w:rPr>
          <w:sz w:val="22"/>
          <w:szCs w:val="22"/>
        </w:rPr>
        <w:t xml:space="preserve">2.3. Для защиты от несанкционированного вскрытия (актов незаконного вмешательства) сейф-пакетов должна использоваться номерная </w:t>
      </w:r>
      <w:r w:rsidRPr="00750CC7">
        <w:rPr>
          <w:sz w:val="22"/>
          <w:szCs w:val="22"/>
          <w:lang w:val="en-US"/>
        </w:rPr>
        <w:t>security</w:t>
      </w:r>
      <w:r w:rsidRPr="00750CC7">
        <w:rPr>
          <w:sz w:val="22"/>
          <w:szCs w:val="22"/>
        </w:rPr>
        <w:t xml:space="preserve">-лента шириной не менее 30 мм. Номер, нанесенный на </w:t>
      </w:r>
      <w:r w:rsidRPr="00750CC7">
        <w:rPr>
          <w:sz w:val="22"/>
          <w:szCs w:val="22"/>
          <w:lang w:val="en-US"/>
        </w:rPr>
        <w:t>security</w:t>
      </w:r>
      <w:r w:rsidRPr="00750CC7">
        <w:rPr>
          <w:sz w:val="22"/>
          <w:szCs w:val="22"/>
        </w:rPr>
        <w:t xml:space="preserve">-ленту, должен дублировать номер сейф-пакета и быть стойким к воздействию растворителей. Допускается нанесение номера на </w:t>
      </w:r>
      <w:r w:rsidRPr="00750CC7">
        <w:rPr>
          <w:sz w:val="22"/>
          <w:szCs w:val="22"/>
          <w:lang w:val="en-US"/>
        </w:rPr>
        <w:t>security</w:t>
      </w:r>
      <w:r w:rsidRPr="00750CC7">
        <w:rPr>
          <w:sz w:val="22"/>
          <w:szCs w:val="22"/>
        </w:rPr>
        <w:t>-ленту со стороны клеевого слоя.</w:t>
      </w:r>
      <w:r w:rsidRPr="00750CC7">
        <w:rPr>
          <w:sz w:val="20"/>
          <w:szCs w:val="20"/>
        </w:rPr>
        <w:t xml:space="preserve"> </w:t>
      </w:r>
      <w:r w:rsidRPr="00750CC7">
        <w:rPr>
          <w:sz w:val="22"/>
          <w:szCs w:val="22"/>
        </w:rPr>
        <w:t xml:space="preserve">Цвет сейф-пакета, цвет </w:t>
      </w:r>
      <w:r w:rsidRPr="00750CC7">
        <w:rPr>
          <w:sz w:val="22"/>
          <w:szCs w:val="22"/>
          <w:lang w:val="en-US"/>
        </w:rPr>
        <w:t>security</w:t>
      </w:r>
      <w:r w:rsidRPr="00750CC7">
        <w:rPr>
          <w:sz w:val="22"/>
          <w:szCs w:val="22"/>
        </w:rPr>
        <w:t>-ленты и цвет отделяемой при заклеивании сейф-пакета подложки должны отличаться друг от друга с целью определения с помощью средств видеонаблюдения заклеен пакет или нет. Подложка должна легко отделяться от security-ленты.</w:t>
      </w:r>
    </w:p>
    <w:p w:rsidR="0025290D" w:rsidRPr="00750CC7" w:rsidRDefault="0025290D" w:rsidP="0025290D">
      <w:pPr>
        <w:keepNext/>
        <w:tabs>
          <w:tab w:val="num" w:pos="360"/>
        </w:tabs>
        <w:suppressAutoHyphens/>
        <w:ind w:firstLine="709"/>
        <w:jc w:val="both"/>
        <w:rPr>
          <w:sz w:val="22"/>
          <w:szCs w:val="22"/>
        </w:rPr>
      </w:pPr>
      <w:r w:rsidRPr="00750CC7">
        <w:rPr>
          <w:sz w:val="22"/>
          <w:szCs w:val="22"/>
        </w:rPr>
        <w:t xml:space="preserve">Конструкция горловины, ширина и длина </w:t>
      </w:r>
      <w:r w:rsidRPr="00750CC7">
        <w:rPr>
          <w:sz w:val="22"/>
          <w:szCs w:val="22"/>
          <w:lang w:val="en-US"/>
        </w:rPr>
        <w:t>security</w:t>
      </w:r>
      <w:r w:rsidRPr="00750CC7">
        <w:rPr>
          <w:sz w:val="22"/>
          <w:szCs w:val="22"/>
        </w:rPr>
        <w:t>-ленты, а также качество</w:t>
      </w:r>
      <w:r w:rsidRPr="00750CC7">
        <w:rPr>
          <w:b/>
          <w:bCs/>
          <w:sz w:val="22"/>
          <w:szCs w:val="22"/>
        </w:rPr>
        <w:t xml:space="preserve"> </w:t>
      </w:r>
      <w:r w:rsidRPr="00750CC7">
        <w:rPr>
          <w:sz w:val="22"/>
          <w:szCs w:val="22"/>
        </w:rPr>
        <w:t xml:space="preserve">нанесенного на нее клея должны в максимально возможной степени защищать сейф-пакет от несанкционированного вскрытия (отклеивание с последующим заклеиванием, заваривание  и т.п.). При этом  попытка или факт вскрытия должны определяться по визуальным признакам (разрывы или растяжение материала горловины и проявление защитного текста на </w:t>
      </w:r>
      <w:r w:rsidRPr="00750CC7">
        <w:rPr>
          <w:sz w:val="22"/>
          <w:szCs w:val="22"/>
          <w:lang w:val="en-US"/>
        </w:rPr>
        <w:t>security</w:t>
      </w:r>
      <w:r w:rsidRPr="00750CC7">
        <w:rPr>
          <w:sz w:val="22"/>
          <w:szCs w:val="22"/>
        </w:rPr>
        <w:t>-ленте).</w:t>
      </w:r>
    </w:p>
    <w:p w:rsidR="0025290D" w:rsidRPr="00750CC7" w:rsidRDefault="0025290D" w:rsidP="0025290D">
      <w:pPr>
        <w:ind w:firstLine="709"/>
        <w:jc w:val="both"/>
        <w:rPr>
          <w:sz w:val="22"/>
          <w:szCs w:val="22"/>
        </w:rPr>
      </w:pPr>
      <w:r w:rsidRPr="00750CC7">
        <w:rPr>
          <w:sz w:val="22"/>
          <w:szCs w:val="22"/>
        </w:rPr>
        <w:t xml:space="preserve">2.4. </w:t>
      </w:r>
      <w:r w:rsidRPr="00750CC7">
        <w:rPr>
          <w:sz w:val="22"/>
          <w:szCs w:val="22"/>
          <w:lang w:val="en-US"/>
        </w:rPr>
        <w:t>Security</w:t>
      </w:r>
      <w:r w:rsidRPr="00750CC7">
        <w:rPr>
          <w:sz w:val="22"/>
          <w:szCs w:val="22"/>
        </w:rPr>
        <w:t xml:space="preserve">-лента должна иметь скрытые графические символы для обнаружения факта несанкционированного вскрытия. Для улучшения визуализации попыток несанкционированного вскрытия проявляющийся защитный текст на </w:t>
      </w:r>
      <w:r w:rsidRPr="00750CC7">
        <w:rPr>
          <w:sz w:val="22"/>
          <w:szCs w:val="22"/>
          <w:lang w:val="en-US"/>
        </w:rPr>
        <w:t>security</w:t>
      </w:r>
      <w:r w:rsidRPr="00750CC7">
        <w:rPr>
          <w:sz w:val="22"/>
          <w:szCs w:val="22"/>
        </w:rPr>
        <w:t xml:space="preserve">-ленте должен быть контрастным и обладать цветом, отличным от цвета </w:t>
      </w:r>
      <w:r w:rsidRPr="00750CC7">
        <w:rPr>
          <w:sz w:val="22"/>
          <w:szCs w:val="22"/>
          <w:lang w:val="en-US"/>
        </w:rPr>
        <w:t>security</w:t>
      </w:r>
      <w:r w:rsidRPr="00750CC7">
        <w:rPr>
          <w:sz w:val="22"/>
          <w:szCs w:val="22"/>
        </w:rPr>
        <w:t xml:space="preserve">-ленты. Кроме того, </w:t>
      </w:r>
      <w:r w:rsidRPr="00750CC7">
        <w:rPr>
          <w:sz w:val="22"/>
          <w:szCs w:val="22"/>
          <w:lang w:val="en-US"/>
        </w:rPr>
        <w:t>security</w:t>
      </w:r>
      <w:r w:rsidRPr="00750CC7">
        <w:rPr>
          <w:sz w:val="22"/>
          <w:szCs w:val="22"/>
        </w:rPr>
        <w:t>-лента должна обладать следующими свойствами:</w:t>
      </w:r>
    </w:p>
    <w:p w:rsidR="0025290D" w:rsidRPr="00750CC7" w:rsidRDefault="0025290D" w:rsidP="0025290D">
      <w:pPr>
        <w:ind w:left="284" w:hanging="284"/>
        <w:jc w:val="both"/>
        <w:rPr>
          <w:sz w:val="22"/>
          <w:szCs w:val="22"/>
        </w:rPr>
      </w:pPr>
      <w:r w:rsidRPr="00750CC7">
        <w:rPr>
          <w:sz w:val="22"/>
          <w:szCs w:val="22"/>
        </w:rPr>
        <w:t>а. прочно удерживать лицевые стенки в месте склеивания в условиях механических и термических воздействий, связанных с перемещением максимально загруженного сейф-пакета;</w:t>
      </w:r>
    </w:p>
    <w:p w:rsidR="0025290D" w:rsidRPr="00750CC7" w:rsidRDefault="0025290D" w:rsidP="0025290D">
      <w:pPr>
        <w:ind w:left="284" w:hanging="284"/>
        <w:jc w:val="both"/>
        <w:rPr>
          <w:sz w:val="22"/>
          <w:szCs w:val="22"/>
        </w:rPr>
      </w:pPr>
      <w:r w:rsidRPr="00750CC7">
        <w:rPr>
          <w:sz w:val="22"/>
          <w:szCs w:val="22"/>
          <w:lang w:val="en-US"/>
        </w:rPr>
        <w:t>b</w:t>
      </w:r>
      <w:r w:rsidRPr="00750CC7">
        <w:rPr>
          <w:sz w:val="22"/>
          <w:szCs w:val="22"/>
        </w:rPr>
        <w:t xml:space="preserve">. </w:t>
      </w:r>
      <w:r w:rsidRPr="00750CC7">
        <w:rPr>
          <w:sz w:val="22"/>
          <w:szCs w:val="22"/>
          <w:lang w:val="en-US"/>
        </w:rPr>
        <w:t>security</w:t>
      </w:r>
      <w:r w:rsidRPr="00750CC7">
        <w:rPr>
          <w:sz w:val="22"/>
          <w:szCs w:val="22"/>
        </w:rPr>
        <w:t>-лента должна быть устойчива к воздействию низких и высоких температур, химических растворителей:</w:t>
      </w:r>
    </w:p>
    <w:p w:rsidR="0025290D" w:rsidRPr="00750CC7" w:rsidRDefault="0025290D" w:rsidP="0025290D">
      <w:pPr>
        <w:ind w:left="709"/>
        <w:jc w:val="both"/>
        <w:rPr>
          <w:sz w:val="22"/>
          <w:szCs w:val="22"/>
        </w:rPr>
      </w:pPr>
      <w:r w:rsidRPr="00750CC7">
        <w:rPr>
          <w:sz w:val="22"/>
          <w:szCs w:val="22"/>
        </w:rPr>
        <w:t xml:space="preserve">1. при попытке вскрытия пакета с помощью замораживания </w:t>
      </w:r>
      <w:r w:rsidRPr="00750CC7">
        <w:rPr>
          <w:sz w:val="22"/>
          <w:szCs w:val="22"/>
          <w:lang w:val="en-US"/>
        </w:rPr>
        <w:t>security</w:t>
      </w:r>
      <w:r w:rsidRPr="00750CC7">
        <w:rPr>
          <w:sz w:val="22"/>
          <w:szCs w:val="22"/>
        </w:rPr>
        <w:t>-ленты до температуры -50</w:t>
      </w:r>
      <w:r w:rsidRPr="00750CC7">
        <w:rPr>
          <w:sz w:val="22"/>
          <w:szCs w:val="22"/>
          <w:vertAlign w:val="superscript"/>
        </w:rPr>
        <w:t>0</w:t>
      </w:r>
      <w:r w:rsidRPr="00750CC7">
        <w:rPr>
          <w:sz w:val="22"/>
          <w:szCs w:val="22"/>
        </w:rPr>
        <w:t>С и ниже, на её поверхности должна устойчиво проявляться повторяющаяся надпись «ПОПЫТКА ВСКРЫТИЯ» и т.п.;</w:t>
      </w:r>
    </w:p>
    <w:p w:rsidR="0025290D" w:rsidRPr="00750CC7" w:rsidRDefault="0025290D" w:rsidP="0025290D">
      <w:pPr>
        <w:ind w:left="709"/>
        <w:jc w:val="both"/>
        <w:rPr>
          <w:sz w:val="22"/>
          <w:szCs w:val="22"/>
        </w:rPr>
      </w:pPr>
      <w:r w:rsidRPr="00750CC7">
        <w:rPr>
          <w:sz w:val="22"/>
          <w:szCs w:val="22"/>
        </w:rPr>
        <w:t>2. при нагревании до температуры +60</w:t>
      </w:r>
      <w:r w:rsidRPr="00750CC7">
        <w:rPr>
          <w:sz w:val="22"/>
          <w:szCs w:val="22"/>
          <w:vertAlign w:val="superscript"/>
        </w:rPr>
        <w:t>0</w:t>
      </w:r>
      <w:r w:rsidRPr="00750CC7">
        <w:rPr>
          <w:sz w:val="22"/>
          <w:szCs w:val="22"/>
        </w:rPr>
        <w:t xml:space="preserve">С и более </w:t>
      </w:r>
      <w:r w:rsidRPr="00750CC7">
        <w:rPr>
          <w:sz w:val="22"/>
          <w:szCs w:val="22"/>
          <w:lang w:val="en-US"/>
        </w:rPr>
        <w:t>security</w:t>
      </w:r>
      <w:r w:rsidRPr="00750CC7">
        <w:rPr>
          <w:sz w:val="22"/>
          <w:szCs w:val="22"/>
        </w:rPr>
        <w:t xml:space="preserve">-лента в месте нагревания должна необратимо изменять свой цвет, либо на </w:t>
      </w:r>
      <w:r w:rsidRPr="00750CC7">
        <w:rPr>
          <w:sz w:val="22"/>
          <w:szCs w:val="22"/>
          <w:lang w:val="en-US"/>
        </w:rPr>
        <w:t>security</w:t>
      </w:r>
      <w:r w:rsidRPr="00750CC7">
        <w:rPr>
          <w:sz w:val="22"/>
          <w:szCs w:val="22"/>
        </w:rPr>
        <w:t>-ленте в месте нагревания должна устойчиво проявляться повторяющаяся надпись «ПОПЫТКА ВСКРЫТИЯ» и т.п.;</w:t>
      </w:r>
    </w:p>
    <w:p w:rsidR="0025290D" w:rsidRPr="00750CC7" w:rsidRDefault="0025290D" w:rsidP="0025290D">
      <w:pPr>
        <w:ind w:left="709"/>
        <w:jc w:val="both"/>
        <w:rPr>
          <w:sz w:val="22"/>
          <w:szCs w:val="22"/>
        </w:rPr>
      </w:pPr>
      <w:r w:rsidRPr="00750CC7">
        <w:rPr>
          <w:sz w:val="22"/>
          <w:szCs w:val="22"/>
        </w:rPr>
        <w:t xml:space="preserve">3. при воздействии химических растворителей </w:t>
      </w:r>
      <w:r w:rsidRPr="00750CC7">
        <w:rPr>
          <w:sz w:val="22"/>
          <w:szCs w:val="22"/>
          <w:lang w:val="en-US"/>
        </w:rPr>
        <w:t>security</w:t>
      </w:r>
      <w:r w:rsidRPr="00750CC7">
        <w:rPr>
          <w:sz w:val="22"/>
          <w:szCs w:val="22"/>
        </w:rPr>
        <w:t>-лента в месте воздействия должна необратимо изменять свой цвет.</w:t>
      </w:r>
    </w:p>
    <w:p w:rsidR="0025290D" w:rsidRPr="00AD48E4" w:rsidRDefault="0025290D" w:rsidP="0025290D">
      <w:pPr>
        <w:ind w:firstLine="709"/>
        <w:jc w:val="both"/>
        <w:rPr>
          <w:sz w:val="22"/>
        </w:rPr>
      </w:pPr>
      <w:r w:rsidRPr="00750CC7">
        <w:rPr>
          <w:sz w:val="22"/>
          <w:szCs w:val="22"/>
        </w:rPr>
        <w:t>2.5. Клеевой слой должен сохранять прочность прикрепления в температурном режиме (-50…+60)</w:t>
      </w:r>
      <w:r w:rsidRPr="00750CC7">
        <w:rPr>
          <w:sz w:val="22"/>
          <w:szCs w:val="22"/>
          <w:vertAlign w:val="superscript"/>
        </w:rPr>
        <w:t>0</w:t>
      </w:r>
      <w:r w:rsidRPr="00750CC7">
        <w:rPr>
          <w:sz w:val="22"/>
          <w:szCs w:val="22"/>
        </w:rPr>
        <w:t xml:space="preserve">С при относительной влажности воздуха 90%, а также в условиях воздействия прямых солнечных лучей или попадания влаги. Остаточная липкость клеевого слоя не должна удерживать повторно наклеенную </w:t>
      </w:r>
      <w:r w:rsidRPr="00750CC7">
        <w:rPr>
          <w:sz w:val="22"/>
          <w:szCs w:val="22"/>
          <w:lang w:val="en-US"/>
        </w:rPr>
        <w:t>security</w:t>
      </w:r>
      <w:r w:rsidRPr="00750CC7">
        <w:rPr>
          <w:sz w:val="22"/>
          <w:szCs w:val="22"/>
        </w:rPr>
        <w:t>-ленту после её отрывания.</w:t>
      </w:r>
    </w:p>
    <w:p w:rsidR="0025290D" w:rsidRPr="00E74699" w:rsidRDefault="0025290D" w:rsidP="0025290D">
      <w:pPr>
        <w:pStyle w:val="HTML"/>
        <w:jc w:val="both"/>
      </w:pPr>
    </w:p>
    <w:p w:rsidR="0025290D" w:rsidRPr="00AD48E4" w:rsidRDefault="0025290D" w:rsidP="0025290D">
      <w:pPr>
        <w:rPr>
          <w:sz w:val="22"/>
        </w:rPr>
      </w:pPr>
    </w:p>
    <w:p w:rsidR="003572AD" w:rsidRDefault="003572AD" w:rsidP="00914BA6">
      <w:pPr>
        <w:shd w:val="clear" w:color="auto" w:fill="FFFFFF"/>
        <w:tabs>
          <w:tab w:val="left" w:pos="3686"/>
        </w:tabs>
        <w:ind w:left="5940"/>
        <w:rPr>
          <w:sz w:val="22"/>
          <w:szCs w:val="22"/>
        </w:rPr>
      </w:pPr>
    </w:p>
    <w:p w:rsidR="0025290D" w:rsidRDefault="0025290D" w:rsidP="00914BA6">
      <w:pPr>
        <w:shd w:val="clear" w:color="auto" w:fill="FFFFFF"/>
        <w:tabs>
          <w:tab w:val="left" w:pos="3686"/>
        </w:tabs>
        <w:ind w:left="5940"/>
        <w:rPr>
          <w:sz w:val="22"/>
          <w:szCs w:val="22"/>
        </w:rPr>
      </w:pPr>
    </w:p>
    <w:p w:rsidR="0025290D" w:rsidRDefault="0025290D" w:rsidP="00914BA6">
      <w:pPr>
        <w:shd w:val="clear" w:color="auto" w:fill="FFFFFF"/>
        <w:tabs>
          <w:tab w:val="left" w:pos="3686"/>
        </w:tabs>
        <w:ind w:left="5940"/>
        <w:rPr>
          <w:sz w:val="22"/>
          <w:szCs w:val="22"/>
        </w:rPr>
      </w:pPr>
    </w:p>
    <w:p w:rsidR="0025290D" w:rsidRDefault="0025290D" w:rsidP="00914BA6">
      <w:pPr>
        <w:shd w:val="clear" w:color="auto" w:fill="FFFFFF"/>
        <w:tabs>
          <w:tab w:val="left" w:pos="3686"/>
        </w:tabs>
        <w:ind w:left="5940"/>
        <w:rPr>
          <w:sz w:val="22"/>
          <w:szCs w:val="22"/>
        </w:rPr>
      </w:pPr>
    </w:p>
    <w:p w:rsidR="0025290D" w:rsidRDefault="0025290D" w:rsidP="00914BA6">
      <w:pPr>
        <w:shd w:val="clear" w:color="auto" w:fill="FFFFFF"/>
        <w:tabs>
          <w:tab w:val="left" w:pos="3686"/>
        </w:tabs>
        <w:ind w:left="5940"/>
        <w:rPr>
          <w:sz w:val="22"/>
          <w:szCs w:val="22"/>
        </w:rPr>
      </w:pPr>
    </w:p>
    <w:p w:rsidR="0025290D" w:rsidRDefault="0025290D" w:rsidP="00914BA6">
      <w:pPr>
        <w:shd w:val="clear" w:color="auto" w:fill="FFFFFF"/>
        <w:tabs>
          <w:tab w:val="left" w:pos="3686"/>
        </w:tabs>
        <w:ind w:left="5940"/>
        <w:rPr>
          <w:sz w:val="22"/>
          <w:szCs w:val="22"/>
        </w:rPr>
      </w:pPr>
    </w:p>
    <w:p w:rsidR="0025290D" w:rsidRDefault="0025290D" w:rsidP="00914BA6">
      <w:pPr>
        <w:shd w:val="clear" w:color="auto" w:fill="FFFFFF"/>
        <w:tabs>
          <w:tab w:val="left" w:pos="3686"/>
        </w:tabs>
        <w:ind w:left="5940"/>
        <w:rPr>
          <w:sz w:val="22"/>
          <w:szCs w:val="22"/>
        </w:rPr>
      </w:pPr>
    </w:p>
    <w:p w:rsidR="0025290D" w:rsidRDefault="0025290D" w:rsidP="00914BA6">
      <w:pPr>
        <w:shd w:val="clear" w:color="auto" w:fill="FFFFFF"/>
        <w:tabs>
          <w:tab w:val="left" w:pos="3686"/>
        </w:tabs>
        <w:ind w:left="5940"/>
        <w:rPr>
          <w:sz w:val="22"/>
          <w:szCs w:val="22"/>
        </w:rPr>
      </w:pPr>
    </w:p>
    <w:p w:rsidR="0025290D" w:rsidRDefault="0025290D" w:rsidP="00914BA6">
      <w:pPr>
        <w:shd w:val="clear" w:color="auto" w:fill="FFFFFF"/>
        <w:tabs>
          <w:tab w:val="left" w:pos="3686"/>
        </w:tabs>
        <w:ind w:left="5940"/>
        <w:rPr>
          <w:sz w:val="22"/>
          <w:szCs w:val="22"/>
        </w:rPr>
      </w:pPr>
    </w:p>
    <w:p w:rsidR="0025290D" w:rsidRDefault="0025290D" w:rsidP="00914BA6">
      <w:pPr>
        <w:shd w:val="clear" w:color="auto" w:fill="FFFFFF"/>
        <w:tabs>
          <w:tab w:val="left" w:pos="3686"/>
        </w:tabs>
        <w:ind w:left="5940"/>
        <w:rPr>
          <w:sz w:val="22"/>
          <w:szCs w:val="22"/>
        </w:rPr>
      </w:pPr>
    </w:p>
    <w:p w:rsidR="0025290D" w:rsidRDefault="0025290D" w:rsidP="00914BA6">
      <w:pPr>
        <w:shd w:val="clear" w:color="auto" w:fill="FFFFFF"/>
        <w:tabs>
          <w:tab w:val="left" w:pos="3686"/>
        </w:tabs>
        <w:ind w:left="5940"/>
        <w:rPr>
          <w:sz w:val="22"/>
          <w:szCs w:val="22"/>
        </w:rPr>
      </w:pPr>
    </w:p>
    <w:p w:rsidR="0025290D" w:rsidRDefault="0025290D" w:rsidP="00914BA6">
      <w:pPr>
        <w:shd w:val="clear" w:color="auto" w:fill="FFFFFF"/>
        <w:tabs>
          <w:tab w:val="left" w:pos="3686"/>
        </w:tabs>
        <w:ind w:left="5940"/>
        <w:rPr>
          <w:sz w:val="22"/>
          <w:szCs w:val="22"/>
        </w:rPr>
      </w:pPr>
    </w:p>
    <w:p w:rsidR="00914BA6" w:rsidRPr="008456C7" w:rsidRDefault="00914BA6" w:rsidP="00914BA6">
      <w:pPr>
        <w:shd w:val="clear" w:color="auto" w:fill="FFFFFF"/>
        <w:tabs>
          <w:tab w:val="left" w:pos="3686"/>
        </w:tabs>
        <w:ind w:left="5940"/>
        <w:rPr>
          <w:sz w:val="22"/>
          <w:szCs w:val="22"/>
        </w:rPr>
      </w:pPr>
      <w:r w:rsidRPr="008456C7">
        <w:rPr>
          <w:sz w:val="22"/>
          <w:szCs w:val="22"/>
        </w:rPr>
        <w:lastRenderedPageBreak/>
        <w:t xml:space="preserve">Приложение № 6 </w:t>
      </w:r>
    </w:p>
    <w:p w:rsidR="00914BA6" w:rsidRPr="008456C7" w:rsidRDefault="00914BA6" w:rsidP="00914BA6">
      <w:pPr>
        <w:shd w:val="clear" w:color="auto" w:fill="FFFFFF"/>
        <w:ind w:left="5940"/>
        <w:rPr>
          <w:sz w:val="22"/>
          <w:szCs w:val="22"/>
        </w:rPr>
      </w:pPr>
      <w:r w:rsidRPr="008456C7">
        <w:rPr>
          <w:sz w:val="22"/>
          <w:szCs w:val="22"/>
        </w:rPr>
        <w:t xml:space="preserve">к Договору на </w:t>
      </w:r>
      <w:r w:rsidRPr="008456C7">
        <w:rPr>
          <w:bCs/>
          <w:sz w:val="22"/>
          <w:szCs w:val="22"/>
        </w:rPr>
        <w:t>доставку монеты/ банкнот Банка России в обмен</w:t>
      </w:r>
      <w:r w:rsidRPr="008456C7">
        <w:rPr>
          <w:sz w:val="22"/>
          <w:szCs w:val="22"/>
        </w:rPr>
        <w:t xml:space="preserve"> </w:t>
      </w:r>
      <w:r w:rsidRPr="008456C7">
        <w:rPr>
          <w:bCs/>
          <w:sz w:val="22"/>
          <w:szCs w:val="22"/>
        </w:rPr>
        <w:t>на банкноты</w:t>
      </w:r>
      <w:r>
        <w:rPr>
          <w:bCs/>
          <w:sz w:val="22"/>
          <w:szCs w:val="22"/>
        </w:rPr>
        <w:t>/монеты</w:t>
      </w:r>
      <w:r w:rsidRPr="008456C7">
        <w:rPr>
          <w:bCs/>
          <w:sz w:val="22"/>
          <w:szCs w:val="22"/>
        </w:rPr>
        <w:t xml:space="preserve"> Банка России </w:t>
      </w:r>
      <w:r>
        <w:rPr>
          <w:bCs/>
          <w:sz w:val="22"/>
          <w:szCs w:val="22"/>
        </w:rPr>
        <w:t>другого</w:t>
      </w:r>
      <w:r w:rsidRPr="008456C7">
        <w:rPr>
          <w:bCs/>
          <w:sz w:val="22"/>
          <w:szCs w:val="22"/>
        </w:rPr>
        <w:t xml:space="preserve"> номинала</w:t>
      </w:r>
      <w:r w:rsidRPr="008456C7">
        <w:rPr>
          <w:sz w:val="22"/>
          <w:szCs w:val="22"/>
        </w:rPr>
        <w:t xml:space="preserve"> № ___________ </w:t>
      </w:r>
    </w:p>
    <w:p w:rsidR="00914BA6" w:rsidRPr="008456C7" w:rsidRDefault="00914BA6" w:rsidP="00914BA6">
      <w:pPr>
        <w:shd w:val="clear" w:color="auto" w:fill="FFFFFF"/>
        <w:ind w:left="5940"/>
        <w:rPr>
          <w:sz w:val="22"/>
          <w:szCs w:val="22"/>
        </w:rPr>
      </w:pPr>
      <w:r w:rsidRPr="008456C7">
        <w:rPr>
          <w:sz w:val="22"/>
          <w:szCs w:val="22"/>
        </w:rPr>
        <w:t>от " ___ "  ______  20__ г.</w:t>
      </w:r>
    </w:p>
    <w:p w:rsidR="00914BA6" w:rsidRPr="008456C7" w:rsidRDefault="00914BA6" w:rsidP="00914BA6">
      <w:pPr>
        <w:shd w:val="clear" w:color="auto" w:fill="FFFFFF"/>
        <w:ind w:left="5940"/>
        <w:rPr>
          <w:sz w:val="22"/>
          <w:szCs w:val="22"/>
        </w:rPr>
      </w:pPr>
    </w:p>
    <w:p w:rsidR="00914BA6" w:rsidRPr="008456C7" w:rsidRDefault="00914BA6" w:rsidP="00914BA6">
      <w:pPr>
        <w:ind w:right="-5"/>
        <w:jc w:val="center"/>
        <w:outlineLvl w:val="0"/>
        <w:rPr>
          <w:b/>
        </w:rPr>
      </w:pPr>
      <w:r w:rsidRPr="008456C7">
        <w:rPr>
          <w:b/>
        </w:rPr>
        <w:t>ЗАЯВЛЕНИЕ НА ДОСТАВКУ МОНЕТЫ/ БАНКНОТ БАНКА РОССИИ В ОБМЕН НА БАНКНОТЫ</w:t>
      </w:r>
      <w:r>
        <w:rPr>
          <w:b/>
        </w:rPr>
        <w:t>/МОНЕТЫ</w:t>
      </w:r>
      <w:r w:rsidRPr="008456C7">
        <w:rPr>
          <w:b/>
        </w:rPr>
        <w:t xml:space="preserve"> БАНКА РОССИИ </w:t>
      </w:r>
      <w:r>
        <w:rPr>
          <w:b/>
        </w:rPr>
        <w:t>ДРУГОГО</w:t>
      </w:r>
      <w:r w:rsidRPr="008456C7">
        <w:rPr>
          <w:b/>
        </w:rPr>
        <w:t xml:space="preserve"> НОМИНАЛА</w:t>
      </w:r>
    </w:p>
    <w:p w:rsidR="00914BA6" w:rsidRPr="008456C7" w:rsidRDefault="00914BA6" w:rsidP="00914BA6">
      <w:pPr>
        <w:ind w:right="-5"/>
        <w:rPr>
          <w:sz w:val="16"/>
          <w:szCs w:val="16"/>
        </w:rPr>
      </w:pPr>
    </w:p>
    <w:p w:rsidR="00914BA6" w:rsidRPr="008456C7" w:rsidRDefault="00914BA6" w:rsidP="00914BA6">
      <w:pPr>
        <w:ind w:right="-5"/>
      </w:pPr>
    </w:p>
    <w:p w:rsidR="00914BA6" w:rsidRPr="008456C7" w:rsidRDefault="00914BA6" w:rsidP="00914BA6">
      <w:pPr>
        <w:ind w:right="-5"/>
        <w:rPr>
          <w:sz w:val="16"/>
          <w:szCs w:val="16"/>
        </w:rPr>
      </w:pPr>
    </w:p>
    <w:p w:rsidR="00914BA6" w:rsidRPr="008456C7" w:rsidRDefault="00914BA6" w:rsidP="00914BA6">
      <w:pPr>
        <w:pBdr>
          <w:top w:val="single" w:sz="12" w:space="1" w:color="auto"/>
          <w:bottom w:val="single" w:sz="12" w:space="1" w:color="auto"/>
        </w:pBdr>
        <w:ind w:right="-5"/>
        <w:jc w:val="center"/>
        <w:rPr>
          <w:sz w:val="16"/>
          <w:szCs w:val="16"/>
        </w:rPr>
      </w:pPr>
      <w:r w:rsidRPr="008456C7">
        <w:rPr>
          <w:sz w:val="16"/>
          <w:szCs w:val="16"/>
        </w:rPr>
        <w:t>(наименование организации, предприятия</w:t>
      </w:r>
      <w:r w:rsidR="00BD659B">
        <w:rPr>
          <w:sz w:val="16"/>
          <w:szCs w:val="16"/>
        </w:rPr>
        <w:t>, адрес объекта доставки</w:t>
      </w:r>
      <w:r w:rsidRPr="008456C7">
        <w:rPr>
          <w:sz w:val="16"/>
          <w:szCs w:val="16"/>
        </w:rPr>
        <w:t>)</w:t>
      </w:r>
    </w:p>
    <w:p w:rsidR="00914BA6" w:rsidRPr="008456C7" w:rsidRDefault="00914BA6" w:rsidP="00914BA6">
      <w:pPr>
        <w:pBdr>
          <w:top w:val="single" w:sz="12" w:space="1" w:color="auto"/>
          <w:bottom w:val="single" w:sz="12" w:space="1" w:color="auto"/>
        </w:pBdr>
        <w:ind w:right="-5"/>
        <w:rPr>
          <w:sz w:val="32"/>
          <w:szCs w:val="32"/>
        </w:rPr>
      </w:pPr>
    </w:p>
    <w:p w:rsidR="00914BA6" w:rsidRPr="008456C7" w:rsidRDefault="00914BA6" w:rsidP="00914BA6">
      <w:pPr>
        <w:ind w:right="-5"/>
        <w:jc w:val="center"/>
        <w:rPr>
          <w:sz w:val="16"/>
          <w:szCs w:val="16"/>
        </w:rPr>
      </w:pPr>
    </w:p>
    <w:p w:rsidR="00914BA6" w:rsidRPr="008456C7" w:rsidRDefault="00914BA6" w:rsidP="00914BA6">
      <w:pPr>
        <w:ind w:right="-5"/>
        <w:jc w:val="both"/>
      </w:pPr>
      <w:r w:rsidRPr="008456C7">
        <w:t xml:space="preserve">просит </w:t>
      </w:r>
      <w:r w:rsidR="003A22DA">
        <w:t>Филиал П</w:t>
      </w:r>
      <w:r w:rsidRPr="008456C7">
        <w:t>АО Сбербанк ______________________________________________</w:t>
      </w:r>
      <w:r w:rsidR="003A22DA">
        <w:t>_______</w:t>
      </w:r>
      <w:r w:rsidRPr="008456C7">
        <w:t xml:space="preserve">_____ </w:t>
      </w:r>
    </w:p>
    <w:p w:rsidR="00914BA6" w:rsidRPr="008456C7" w:rsidRDefault="00914BA6" w:rsidP="00914BA6">
      <w:pPr>
        <w:spacing w:line="360" w:lineRule="auto"/>
        <w:ind w:right="-5"/>
        <w:jc w:val="both"/>
        <w:rPr>
          <w:sz w:val="16"/>
          <w:szCs w:val="16"/>
        </w:rPr>
      </w:pPr>
      <w:r w:rsidRPr="008456C7">
        <w:rPr>
          <w:sz w:val="16"/>
          <w:szCs w:val="16"/>
        </w:rPr>
        <w:t xml:space="preserve">                                                                                                                                                       (наименование и № филиала)</w:t>
      </w:r>
    </w:p>
    <w:p w:rsidR="00914BA6" w:rsidRPr="008456C7" w:rsidRDefault="00914BA6" w:rsidP="00914BA6">
      <w:pPr>
        <w:ind w:right="-5"/>
        <w:jc w:val="both"/>
      </w:pPr>
      <w:r w:rsidRPr="008456C7">
        <w:t>доставить монету/ банкноты Банка России в обмен на банкноты</w:t>
      </w:r>
      <w:r>
        <w:t>/монеты</w:t>
      </w:r>
      <w:r w:rsidRPr="008456C7">
        <w:t xml:space="preserve"> Банка России </w:t>
      </w:r>
      <w:r>
        <w:t>другого</w:t>
      </w:r>
      <w:r w:rsidRPr="008456C7">
        <w:t xml:space="preserve"> номинала «__» ____________ 20___ г. в __/__/ час. /__/__ мин. </w:t>
      </w:r>
    </w:p>
    <w:p w:rsidR="00914BA6" w:rsidRPr="008456C7" w:rsidRDefault="00914BA6" w:rsidP="00914BA6">
      <w:pPr>
        <w:spacing w:line="360" w:lineRule="auto"/>
        <w:ind w:right="-5"/>
        <w:jc w:val="both"/>
        <w:rPr>
          <w:sz w:val="16"/>
          <w:szCs w:val="16"/>
        </w:rPr>
      </w:pPr>
      <w:r w:rsidRPr="008456C7">
        <w:rPr>
          <w:sz w:val="16"/>
          <w:szCs w:val="16"/>
        </w:rPr>
        <w:t xml:space="preserve">                                                                        (время совершения операции)</w:t>
      </w:r>
    </w:p>
    <w:p w:rsidR="00914BA6" w:rsidRPr="008456C7" w:rsidRDefault="00914BA6" w:rsidP="00914BA6">
      <w:pPr>
        <w:ind w:right="-5"/>
        <w:jc w:val="both"/>
      </w:pPr>
      <w:r w:rsidRPr="008456C7">
        <w:t xml:space="preserve">на сумму </w:t>
      </w:r>
      <w:r w:rsidRPr="008456C7">
        <w:softHyphen/>
      </w:r>
      <w:r w:rsidRPr="008456C7">
        <w:softHyphen/>
      </w:r>
      <w:r w:rsidRPr="008456C7">
        <w:softHyphen/>
      </w:r>
      <w:r w:rsidRPr="008456C7">
        <w:softHyphen/>
      </w:r>
      <w:r w:rsidRPr="008456C7">
        <w:softHyphen/>
      </w:r>
      <w:r w:rsidRPr="008456C7">
        <w:softHyphen/>
      </w:r>
      <w:r w:rsidRPr="008456C7">
        <w:softHyphen/>
      </w:r>
      <w:r w:rsidRPr="008456C7">
        <w:softHyphen/>
      </w:r>
      <w:r w:rsidRPr="008456C7">
        <w:softHyphen/>
      </w:r>
      <w:r w:rsidRPr="008456C7">
        <w:softHyphen/>
      </w:r>
      <w:r w:rsidRPr="008456C7">
        <w:softHyphen/>
      </w:r>
      <w:r w:rsidRPr="008456C7">
        <w:softHyphen/>
      </w:r>
      <w:r w:rsidRPr="008456C7">
        <w:softHyphen/>
      </w:r>
      <w:r w:rsidRPr="008456C7">
        <w:softHyphen/>
      </w:r>
      <w:r w:rsidRPr="008456C7">
        <w:softHyphen/>
        <w:t>______________________________________________________________________________</w:t>
      </w:r>
    </w:p>
    <w:p w:rsidR="00914BA6" w:rsidRPr="008456C7" w:rsidRDefault="00914BA6" w:rsidP="00914BA6">
      <w:pPr>
        <w:ind w:right="-5"/>
        <w:jc w:val="center"/>
        <w:rPr>
          <w:sz w:val="16"/>
          <w:szCs w:val="16"/>
        </w:rPr>
      </w:pPr>
      <w:r w:rsidRPr="008456C7">
        <w:rPr>
          <w:sz w:val="16"/>
          <w:szCs w:val="16"/>
        </w:rPr>
        <w:t>(цифрами и прописью)</w:t>
      </w:r>
    </w:p>
    <w:p w:rsidR="00914BA6" w:rsidRPr="008456C7" w:rsidRDefault="00914BA6" w:rsidP="00914BA6">
      <w:pPr>
        <w:ind w:right="-5"/>
        <w:jc w:val="both"/>
        <w:rPr>
          <w:sz w:val="16"/>
          <w:szCs w:val="16"/>
        </w:rPr>
      </w:pPr>
    </w:p>
    <w:p w:rsidR="00914BA6" w:rsidRPr="008456C7" w:rsidRDefault="00914BA6" w:rsidP="00914BA6">
      <w:pPr>
        <w:pBdr>
          <w:bottom w:val="single" w:sz="12" w:space="1" w:color="auto"/>
        </w:pBdr>
        <w:ind w:right="-5"/>
        <w:jc w:val="both"/>
      </w:pPr>
      <w:r w:rsidRPr="008456C7">
        <w:t xml:space="preserve">и сдать их кассиру нашего предприятия (организации) </w:t>
      </w:r>
    </w:p>
    <w:p w:rsidR="00914BA6" w:rsidRPr="008456C7" w:rsidRDefault="00914BA6" w:rsidP="00914BA6">
      <w:pPr>
        <w:pBdr>
          <w:bottom w:val="single" w:sz="12" w:space="1" w:color="auto"/>
        </w:pBdr>
        <w:ind w:right="-5"/>
        <w:jc w:val="both"/>
      </w:pPr>
    </w:p>
    <w:p w:rsidR="00914BA6" w:rsidRPr="008456C7" w:rsidRDefault="00914BA6" w:rsidP="00914BA6">
      <w:pPr>
        <w:pBdr>
          <w:bottom w:val="single" w:sz="12" w:space="1" w:color="auto"/>
        </w:pBdr>
        <w:ind w:right="-5"/>
        <w:jc w:val="both"/>
      </w:pPr>
    </w:p>
    <w:p w:rsidR="00914BA6" w:rsidRPr="008456C7" w:rsidRDefault="00914BA6" w:rsidP="00914BA6">
      <w:pPr>
        <w:ind w:right="-5"/>
        <w:jc w:val="center"/>
        <w:rPr>
          <w:sz w:val="16"/>
          <w:szCs w:val="16"/>
        </w:rPr>
      </w:pPr>
      <w:r w:rsidRPr="008456C7">
        <w:rPr>
          <w:sz w:val="16"/>
          <w:szCs w:val="16"/>
        </w:rPr>
        <w:t>(Ф.И.О. кассира)</w:t>
      </w:r>
    </w:p>
    <w:p w:rsidR="00914BA6" w:rsidRPr="008456C7" w:rsidRDefault="00914BA6" w:rsidP="00914BA6">
      <w:pPr>
        <w:ind w:right="-5"/>
        <w:jc w:val="center"/>
        <w:rPr>
          <w:sz w:val="16"/>
          <w:szCs w:val="16"/>
        </w:rPr>
      </w:pPr>
    </w:p>
    <w:p w:rsidR="00914BA6" w:rsidRPr="008456C7" w:rsidRDefault="00914BA6" w:rsidP="00914BA6">
      <w:pPr>
        <w:ind w:right="-5"/>
        <w:jc w:val="both"/>
      </w:pPr>
      <w:r w:rsidRPr="008456C7">
        <w:t>Указанную сумму денег просьба доставить в следующих номиналах (указать сумму банкнот/монет):</w:t>
      </w:r>
    </w:p>
    <w:p w:rsidR="00914BA6" w:rsidRPr="008456C7" w:rsidRDefault="00914BA6" w:rsidP="00914BA6">
      <w:pPr>
        <w:ind w:right="-5"/>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354"/>
        <w:gridCol w:w="634"/>
      </w:tblGrid>
      <w:tr w:rsidR="00914BA6" w:rsidRPr="004519F4" w:rsidTr="003B5ABF">
        <w:trPr>
          <w:jc w:val="center"/>
        </w:trPr>
        <w:tc>
          <w:tcPr>
            <w:tcW w:w="9108" w:type="dxa"/>
            <w:gridSpan w:val="3"/>
          </w:tcPr>
          <w:p w:rsidR="00914BA6" w:rsidRPr="004519F4" w:rsidRDefault="00914BA6" w:rsidP="003B5ABF">
            <w:pPr>
              <w:ind w:right="-5"/>
              <w:jc w:val="center"/>
              <w:rPr>
                <w:sz w:val="16"/>
                <w:szCs w:val="16"/>
              </w:rPr>
            </w:pPr>
            <w:r w:rsidRPr="004519F4">
              <w:rPr>
                <w:b/>
              </w:rPr>
              <w:t>Банкноты</w:t>
            </w:r>
          </w:p>
        </w:tc>
      </w:tr>
      <w:tr w:rsidR="00914BA6" w:rsidRPr="004519F4" w:rsidTr="003B5ABF">
        <w:trPr>
          <w:jc w:val="center"/>
        </w:trPr>
        <w:tc>
          <w:tcPr>
            <w:tcW w:w="1188" w:type="dxa"/>
          </w:tcPr>
          <w:p w:rsidR="00914BA6" w:rsidRPr="004519F4" w:rsidRDefault="00914BA6" w:rsidP="003B5ABF">
            <w:pPr>
              <w:ind w:right="-5"/>
              <w:rPr>
                <w:sz w:val="16"/>
                <w:szCs w:val="16"/>
              </w:rPr>
            </w:pPr>
            <w:r w:rsidRPr="008456C7">
              <w:t>5000 руб.</w:t>
            </w:r>
          </w:p>
        </w:tc>
        <w:tc>
          <w:tcPr>
            <w:tcW w:w="7354" w:type="dxa"/>
          </w:tcPr>
          <w:p w:rsidR="00914BA6" w:rsidRPr="004519F4" w:rsidRDefault="00914BA6" w:rsidP="003B5ABF">
            <w:pPr>
              <w:ind w:right="-5"/>
              <w:rPr>
                <w:sz w:val="16"/>
                <w:szCs w:val="16"/>
              </w:rPr>
            </w:pPr>
          </w:p>
        </w:tc>
        <w:tc>
          <w:tcPr>
            <w:tcW w:w="566" w:type="dxa"/>
          </w:tcPr>
          <w:p w:rsidR="00914BA6" w:rsidRPr="004519F4" w:rsidRDefault="00914BA6" w:rsidP="003B5ABF">
            <w:pPr>
              <w:ind w:right="-5"/>
              <w:rPr>
                <w:sz w:val="16"/>
                <w:szCs w:val="16"/>
              </w:rPr>
            </w:pPr>
            <w:r w:rsidRPr="008456C7">
              <w:t>руб.</w:t>
            </w:r>
          </w:p>
        </w:tc>
      </w:tr>
      <w:tr w:rsidR="00914BA6" w:rsidRPr="004519F4" w:rsidTr="003B5ABF">
        <w:trPr>
          <w:jc w:val="center"/>
        </w:trPr>
        <w:tc>
          <w:tcPr>
            <w:tcW w:w="1188" w:type="dxa"/>
          </w:tcPr>
          <w:p w:rsidR="00914BA6" w:rsidRPr="004519F4" w:rsidRDefault="00914BA6" w:rsidP="003B5ABF">
            <w:pPr>
              <w:ind w:right="-5"/>
              <w:rPr>
                <w:sz w:val="16"/>
                <w:szCs w:val="16"/>
              </w:rPr>
            </w:pPr>
            <w:r w:rsidRPr="008456C7">
              <w:t>1000 руб.</w:t>
            </w:r>
          </w:p>
        </w:tc>
        <w:tc>
          <w:tcPr>
            <w:tcW w:w="7354" w:type="dxa"/>
          </w:tcPr>
          <w:p w:rsidR="00914BA6" w:rsidRPr="004519F4" w:rsidRDefault="00914BA6" w:rsidP="003B5ABF">
            <w:pPr>
              <w:ind w:right="-5"/>
              <w:rPr>
                <w:sz w:val="16"/>
                <w:szCs w:val="16"/>
              </w:rPr>
            </w:pPr>
          </w:p>
        </w:tc>
        <w:tc>
          <w:tcPr>
            <w:tcW w:w="566" w:type="dxa"/>
          </w:tcPr>
          <w:p w:rsidR="00914BA6" w:rsidRPr="004519F4" w:rsidRDefault="00914BA6" w:rsidP="003B5ABF">
            <w:pPr>
              <w:ind w:right="-5"/>
              <w:rPr>
                <w:sz w:val="16"/>
                <w:szCs w:val="16"/>
              </w:rPr>
            </w:pPr>
            <w:r w:rsidRPr="008456C7">
              <w:t>руб.</w:t>
            </w:r>
          </w:p>
        </w:tc>
      </w:tr>
      <w:tr w:rsidR="00914BA6" w:rsidRPr="004519F4" w:rsidTr="003B5ABF">
        <w:trPr>
          <w:jc w:val="center"/>
        </w:trPr>
        <w:tc>
          <w:tcPr>
            <w:tcW w:w="1188" w:type="dxa"/>
          </w:tcPr>
          <w:p w:rsidR="00914BA6" w:rsidRPr="004519F4" w:rsidRDefault="00914BA6" w:rsidP="003B5ABF">
            <w:pPr>
              <w:ind w:right="-5"/>
              <w:rPr>
                <w:sz w:val="16"/>
                <w:szCs w:val="16"/>
              </w:rPr>
            </w:pPr>
            <w:r w:rsidRPr="008456C7">
              <w:t>500 руб.</w:t>
            </w:r>
          </w:p>
        </w:tc>
        <w:tc>
          <w:tcPr>
            <w:tcW w:w="7354" w:type="dxa"/>
          </w:tcPr>
          <w:p w:rsidR="00914BA6" w:rsidRPr="004519F4" w:rsidRDefault="00914BA6" w:rsidP="003B5ABF">
            <w:pPr>
              <w:ind w:right="-5"/>
              <w:rPr>
                <w:sz w:val="16"/>
                <w:szCs w:val="16"/>
              </w:rPr>
            </w:pPr>
          </w:p>
        </w:tc>
        <w:tc>
          <w:tcPr>
            <w:tcW w:w="566" w:type="dxa"/>
          </w:tcPr>
          <w:p w:rsidR="00914BA6" w:rsidRPr="004519F4" w:rsidRDefault="00914BA6" w:rsidP="003B5ABF">
            <w:pPr>
              <w:ind w:right="-5"/>
              <w:rPr>
                <w:sz w:val="16"/>
                <w:szCs w:val="16"/>
              </w:rPr>
            </w:pPr>
            <w:r w:rsidRPr="008456C7">
              <w:t>руб.</w:t>
            </w:r>
          </w:p>
        </w:tc>
      </w:tr>
      <w:tr w:rsidR="00914BA6" w:rsidRPr="004519F4" w:rsidTr="003B5ABF">
        <w:trPr>
          <w:jc w:val="center"/>
        </w:trPr>
        <w:tc>
          <w:tcPr>
            <w:tcW w:w="1188" w:type="dxa"/>
          </w:tcPr>
          <w:p w:rsidR="00914BA6" w:rsidRPr="008456C7" w:rsidRDefault="00914BA6" w:rsidP="003B5ABF">
            <w:pPr>
              <w:ind w:right="-5"/>
            </w:pPr>
            <w:r w:rsidRPr="008456C7">
              <w:t>100 руб.</w:t>
            </w:r>
          </w:p>
        </w:tc>
        <w:tc>
          <w:tcPr>
            <w:tcW w:w="7354" w:type="dxa"/>
          </w:tcPr>
          <w:p w:rsidR="00914BA6" w:rsidRPr="004519F4" w:rsidRDefault="00914BA6" w:rsidP="003B5ABF">
            <w:pPr>
              <w:ind w:right="-5"/>
              <w:rPr>
                <w:sz w:val="16"/>
                <w:szCs w:val="16"/>
              </w:rPr>
            </w:pPr>
          </w:p>
        </w:tc>
        <w:tc>
          <w:tcPr>
            <w:tcW w:w="566" w:type="dxa"/>
          </w:tcPr>
          <w:p w:rsidR="00914BA6" w:rsidRPr="004519F4" w:rsidRDefault="00914BA6" w:rsidP="003B5ABF">
            <w:pPr>
              <w:ind w:right="-5"/>
              <w:rPr>
                <w:sz w:val="16"/>
                <w:szCs w:val="16"/>
              </w:rPr>
            </w:pPr>
            <w:r w:rsidRPr="008456C7">
              <w:t>руб.</w:t>
            </w:r>
          </w:p>
        </w:tc>
      </w:tr>
      <w:tr w:rsidR="00914BA6" w:rsidRPr="004519F4" w:rsidTr="003B5ABF">
        <w:trPr>
          <w:jc w:val="center"/>
        </w:trPr>
        <w:tc>
          <w:tcPr>
            <w:tcW w:w="1188" w:type="dxa"/>
          </w:tcPr>
          <w:p w:rsidR="00914BA6" w:rsidRPr="008456C7" w:rsidRDefault="00914BA6" w:rsidP="003B5ABF">
            <w:pPr>
              <w:ind w:right="-5"/>
            </w:pPr>
            <w:r w:rsidRPr="008456C7">
              <w:t>50 руб.</w:t>
            </w:r>
          </w:p>
        </w:tc>
        <w:tc>
          <w:tcPr>
            <w:tcW w:w="7354" w:type="dxa"/>
          </w:tcPr>
          <w:p w:rsidR="00914BA6" w:rsidRPr="004519F4" w:rsidRDefault="00914BA6" w:rsidP="003B5ABF">
            <w:pPr>
              <w:ind w:right="-5"/>
              <w:rPr>
                <w:sz w:val="16"/>
                <w:szCs w:val="16"/>
              </w:rPr>
            </w:pPr>
          </w:p>
        </w:tc>
        <w:tc>
          <w:tcPr>
            <w:tcW w:w="566" w:type="dxa"/>
          </w:tcPr>
          <w:p w:rsidR="00914BA6" w:rsidRPr="004519F4" w:rsidRDefault="00914BA6" w:rsidP="003B5ABF">
            <w:pPr>
              <w:ind w:right="-5"/>
              <w:rPr>
                <w:sz w:val="16"/>
                <w:szCs w:val="16"/>
              </w:rPr>
            </w:pPr>
            <w:r w:rsidRPr="008456C7">
              <w:t>руб.</w:t>
            </w:r>
          </w:p>
        </w:tc>
      </w:tr>
      <w:tr w:rsidR="00914BA6" w:rsidRPr="004519F4" w:rsidTr="003B5ABF">
        <w:trPr>
          <w:jc w:val="center"/>
        </w:trPr>
        <w:tc>
          <w:tcPr>
            <w:tcW w:w="1188" w:type="dxa"/>
          </w:tcPr>
          <w:p w:rsidR="00914BA6" w:rsidRPr="008456C7" w:rsidRDefault="00914BA6" w:rsidP="003B5ABF">
            <w:pPr>
              <w:ind w:right="-5"/>
            </w:pPr>
            <w:r w:rsidRPr="008456C7">
              <w:t>10 руб</w:t>
            </w:r>
            <w:r w:rsidRPr="004519F4">
              <w:rPr>
                <w:sz w:val="14"/>
                <w:szCs w:val="14"/>
              </w:rPr>
              <w:t>.</w:t>
            </w:r>
          </w:p>
        </w:tc>
        <w:tc>
          <w:tcPr>
            <w:tcW w:w="7354" w:type="dxa"/>
          </w:tcPr>
          <w:p w:rsidR="00914BA6" w:rsidRPr="004519F4" w:rsidRDefault="00914BA6" w:rsidP="003B5ABF">
            <w:pPr>
              <w:ind w:right="-5"/>
              <w:rPr>
                <w:sz w:val="16"/>
                <w:szCs w:val="16"/>
              </w:rPr>
            </w:pPr>
          </w:p>
        </w:tc>
        <w:tc>
          <w:tcPr>
            <w:tcW w:w="566" w:type="dxa"/>
          </w:tcPr>
          <w:p w:rsidR="00914BA6" w:rsidRPr="004519F4" w:rsidRDefault="00914BA6" w:rsidP="003B5ABF">
            <w:pPr>
              <w:ind w:right="-5"/>
              <w:rPr>
                <w:sz w:val="16"/>
                <w:szCs w:val="16"/>
              </w:rPr>
            </w:pPr>
            <w:r w:rsidRPr="008456C7">
              <w:t>руб.</w:t>
            </w:r>
          </w:p>
        </w:tc>
      </w:tr>
    </w:tbl>
    <w:p w:rsidR="00914BA6" w:rsidRPr="008456C7" w:rsidRDefault="00914BA6" w:rsidP="00914BA6">
      <w:pPr>
        <w:ind w:right="-5"/>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354"/>
        <w:gridCol w:w="634"/>
      </w:tblGrid>
      <w:tr w:rsidR="00914BA6" w:rsidRPr="004519F4" w:rsidTr="003B5ABF">
        <w:trPr>
          <w:jc w:val="center"/>
        </w:trPr>
        <w:tc>
          <w:tcPr>
            <w:tcW w:w="9108" w:type="dxa"/>
            <w:gridSpan w:val="3"/>
          </w:tcPr>
          <w:p w:rsidR="00914BA6" w:rsidRPr="004519F4" w:rsidRDefault="00914BA6" w:rsidP="003B5ABF">
            <w:pPr>
              <w:ind w:right="-5"/>
              <w:jc w:val="center"/>
              <w:rPr>
                <w:sz w:val="16"/>
                <w:szCs w:val="16"/>
              </w:rPr>
            </w:pPr>
            <w:r w:rsidRPr="004519F4">
              <w:rPr>
                <w:b/>
              </w:rPr>
              <w:t>Монеты</w:t>
            </w:r>
            <w:r w:rsidRPr="004519F4">
              <w:rPr>
                <w:b/>
                <w:vertAlign w:val="superscript"/>
              </w:rPr>
              <w:footnoteReference w:customMarkFollows="1" w:id="4"/>
              <w:sym w:font="Symbol" w:char="F02A"/>
            </w:r>
          </w:p>
        </w:tc>
      </w:tr>
      <w:tr w:rsidR="00914BA6" w:rsidRPr="004519F4" w:rsidTr="003B5ABF">
        <w:trPr>
          <w:jc w:val="center"/>
        </w:trPr>
        <w:tc>
          <w:tcPr>
            <w:tcW w:w="1188" w:type="dxa"/>
          </w:tcPr>
          <w:p w:rsidR="00914BA6" w:rsidRPr="004519F4" w:rsidRDefault="00914BA6" w:rsidP="003B5ABF">
            <w:pPr>
              <w:ind w:right="-5"/>
              <w:rPr>
                <w:sz w:val="16"/>
                <w:szCs w:val="16"/>
              </w:rPr>
            </w:pPr>
            <w:r w:rsidRPr="008456C7">
              <w:t>10 руб.</w:t>
            </w:r>
          </w:p>
        </w:tc>
        <w:tc>
          <w:tcPr>
            <w:tcW w:w="7354" w:type="dxa"/>
          </w:tcPr>
          <w:p w:rsidR="00914BA6" w:rsidRPr="004519F4" w:rsidRDefault="00914BA6" w:rsidP="003B5ABF">
            <w:pPr>
              <w:ind w:right="-5"/>
              <w:rPr>
                <w:sz w:val="16"/>
                <w:szCs w:val="16"/>
              </w:rPr>
            </w:pPr>
          </w:p>
        </w:tc>
        <w:tc>
          <w:tcPr>
            <w:tcW w:w="566" w:type="dxa"/>
          </w:tcPr>
          <w:p w:rsidR="00914BA6" w:rsidRPr="004519F4" w:rsidRDefault="00914BA6" w:rsidP="003B5ABF">
            <w:pPr>
              <w:ind w:right="-5"/>
              <w:rPr>
                <w:sz w:val="16"/>
                <w:szCs w:val="16"/>
              </w:rPr>
            </w:pPr>
            <w:r w:rsidRPr="008456C7">
              <w:t>руб.</w:t>
            </w:r>
          </w:p>
        </w:tc>
      </w:tr>
      <w:tr w:rsidR="00914BA6" w:rsidRPr="004519F4" w:rsidTr="003B5ABF">
        <w:trPr>
          <w:jc w:val="center"/>
        </w:trPr>
        <w:tc>
          <w:tcPr>
            <w:tcW w:w="1188" w:type="dxa"/>
          </w:tcPr>
          <w:p w:rsidR="00914BA6" w:rsidRPr="004519F4" w:rsidRDefault="00914BA6" w:rsidP="003B5ABF">
            <w:pPr>
              <w:ind w:right="-5"/>
              <w:rPr>
                <w:sz w:val="16"/>
                <w:szCs w:val="16"/>
              </w:rPr>
            </w:pPr>
            <w:r w:rsidRPr="008456C7">
              <w:t>5 руб.</w:t>
            </w:r>
          </w:p>
        </w:tc>
        <w:tc>
          <w:tcPr>
            <w:tcW w:w="7354" w:type="dxa"/>
          </w:tcPr>
          <w:p w:rsidR="00914BA6" w:rsidRPr="004519F4" w:rsidRDefault="00914BA6" w:rsidP="003B5ABF">
            <w:pPr>
              <w:ind w:right="-5"/>
              <w:rPr>
                <w:sz w:val="16"/>
                <w:szCs w:val="16"/>
              </w:rPr>
            </w:pPr>
          </w:p>
        </w:tc>
        <w:tc>
          <w:tcPr>
            <w:tcW w:w="566" w:type="dxa"/>
          </w:tcPr>
          <w:p w:rsidR="00914BA6" w:rsidRPr="004519F4" w:rsidRDefault="00914BA6" w:rsidP="003B5ABF">
            <w:pPr>
              <w:ind w:right="-5"/>
              <w:rPr>
                <w:sz w:val="16"/>
                <w:szCs w:val="16"/>
              </w:rPr>
            </w:pPr>
            <w:r w:rsidRPr="008456C7">
              <w:t>руб.</w:t>
            </w:r>
          </w:p>
        </w:tc>
      </w:tr>
      <w:tr w:rsidR="00914BA6" w:rsidRPr="004519F4" w:rsidTr="003B5ABF">
        <w:trPr>
          <w:jc w:val="center"/>
        </w:trPr>
        <w:tc>
          <w:tcPr>
            <w:tcW w:w="1188" w:type="dxa"/>
          </w:tcPr>
          <w:p w:rsidR="00914BA6" w:rsidRPr="004519F4" w:rsidRDefault="00914BA6" w:rsidP="003B5ABF">
            <w:pPr>
              <w:ind w:right="-5"/>
              <w:rPr>
                <w:sz w:val="16"/>
                <w:szCs w:val="16"/>
              </w:rPr>
            </w:pPr>
            <w:r w:rsidRPr="008456C7">
              <w:t>2 руб.</w:t>
            </w:r>
          </w:p>
        </w:tc>
        <w:tc>
          <w:tcPr>
            <w:tcW w:w="7354" w:type="dxa"/>
          </w:tcPr>
          <w:p w:rsidR="00914BA6" w:rsidRPr="004519F4" w:rsidRDefault="00914BA6" w:rsidP="003B5ABF">
            <w:pPr>
              <w:ind w:right="-5"/>
              <w:rPr>
                <w:sz w:val="16"/>
                <w:szCs w:val="16"/>
              </w:rPr>
            </w:pPr>
          </w:p>
        </w:tc>
        <w:tc>
          <w:tcPr>
            <w:tcW w:w="566" w:type="dxa"/>
          </w:tcPr>
          <w:p w:rsidR="00914BA6" w:rsidRPr="004519F4" w:rsidRDefault="00914BA6" w:rsidP="003B5ABF">
            <w:pPr>
              <w:ind w:right="-5"/>
              <w:rPr>
                <w:sz w:val="16"/>
                <w:szCs w:val="16"/>
              </w:rPr>
            </w:pPr>
            <w:r w:rsidRPr="008456C7">
              <w:t>руб.</w:t>
            </w:r>
          </w:p>
        </w:tc>
      </w:tr>
      <w:tr w:rsidR="00914BA6" w:rsidRPr="004519F4" w:rsidTr="003B5ABF">
        <w:trPr>
          <w:jc w:val="center"/>
        </w:trPr>
        <w:tc>
          <w:tcPr>
            <w:tcW w:w="1188" w:type="dxa"/>
          </w:tcPr>
          <w:p w:rsidR="00914BA6" w:rsidRPr="008456C7" w:rsidRDefault="00914BA6" w:rsidP="003B5ABF">
            <w:pPr>
              <w:ind w:right="-5"/>
            </w:pPr>
            <w:r w:rsidRPr="008456C7">
              <w:t>1 руб.</w:t>
            </w:r>
          </w:p>
        </w:tc>
        <w:tc>
          <w:tcPr>
            <w:tcW w:w="7354" w:type="dxa"/>
          </w:tcPr>
          <w:p w:rsidR="00914BA6" w:rsidRPr="004519F4" w:rsidRDefault="00914BA6" w:rsidP="003B5ABF">
            <w:pPr>
              <w:ind w:right="-5"/>
              <w:rPr>
                <w:sz w:val="16"/>
                <w:szCs w:val="16"/>
              </w:rPr>
            </w:pPr>
          </w:p>
        </w:tc>
        <w:tc>
          <w:tcPr>
            <w:tcW w:w="566" w:type="dxa"/>
          </w:tcPr>
          <w:p w:rsidR="00914BA6" w:rsidRPr="004519F4" w:rsidRDefault="00914BA6" w:rsidP="003B5ABF">
            <w:pPr>
              <w:ind w:right="-5"/>
              <w:rPr>
                <w:sz w:val="16"/>
                <w:szCs w:val="16"/>
              </w:rPr>
            </w:pPr>
            <w:r w:rsidRPr="008456C7">
              <w:t>руб.</w:t>
            </w:r>
          </w:p>
        </w:tc>
      </w:tr>
      <w:tr w:rsidR="00914BA6" w:rsidRPr="004519F4" w:rsidTr="003B5ABF">
        <w:trPr>
          <w:jc w:val="center"/>
        </w:trPr>
        <w:tc>
          <w:tcPr>
            <w:tcW w:w="1188" w:type="dxa"/>
          </w:tcPr>
          <w:p w:rsidR="00914BA6" w:rsidRPr="008456C7" w:rsidRDefault="00914BA6" w:rsidP="003B5ABF">
            <w:pPr>
              <w:ind w:right="-5"/>
            </w:pPr>
            <w:r w:rsidRPr="008456C7">
              <w:t>50 коп.</w:t>
            </w:r>
          </w:p>
        </w:tc>
        <w:tc>
          <w:tcPr>
            <w:tcW w:w="7354" w:type="dxa"/>
          </w:tcPr>
          <w:p w:rsidR="00914BA6" w:rsidRPr="004519F4" w:rsidRDefault="00914BA6" w:rsidP="003B5ABF">
            <w:pPr>
              <w:ind w:right="-5"/>
              <w:rPr>
                <w:sz w:val="16"/>
                <w:szCs w:val="16"/>
              </w:rPr>
            </w:pPr>
          </w:p>
        </w:tc>
        <w:tc>
          <w:tcPr>
            <w:tcW w:w="566" w:type="dxa"/>
          </w:tcPr>
          <w:p w:rsidR="00914BA6" w:rsidRPr="004519F4" w:rsidRDefault="00914BA6" w:rsidP="003B5ABF">
            <w:pPr>
              <w:ind w:right="-5"/>
              <w:rPr>
                <w:sz w:val="16"/>
                <w:szCs w:val="16"/>
              </w:rPr>
            </w:pPr>
            <w:r w:rsidRPr="008456C7">
              <w:t>руб.</w:t>
            </w:r>
          </w:p>
        </w:tc>
      </w:tr>
      <w:tr w:rsidR="00914BA6" w:rsidRPr="004519F4" w:rsidTr="003B5ABF">
        <w:trPr>
          <w:jc w:val="center"/>
        </w:trPr>
        <w:tc>
          <w:tcPr>
            <w:tcW w:w="1188" w:type="dxa"/>
          </w:tcPr>
          <w:p w:rsidR="00914BA6" w:rsidRPr="008456C7" w:rsidRDefault="00914BA6" w:rsidP="003B5ABF">
            <w:pPr>
              <w:ind w:right="-5"/>
            </w:pPr>
            <w:r w:rsidRPr="008456C7">
              <w:t>10 коп.</w:t>
            </w:r>
          </w:p>
        </w:tc>
        <w:tc>
          <w:tcPr>
            <w:tcW w:w="7354" w:type="dxa"/>
          </w:tcPr>
          <w:p w:rsidR="00914BA6" w:rsidRPr="004519F4" w:rsidRDefault="00914BA6" w:rsidP="003B5ABF">
            <w:pPr>
              <w:ind w:right="-5"/>
              <w:rPr>
                <w:sz w:val="16"/>
                <w:szCs w:val="16"/>
              </w:rPr>
            </w:pPr>
          </w:p>
        </w:tc>
        <w:tc>
          <w:tcPr>
            <w:tcW w:w="566" w:type="dxa"/>
          </w:tcPr>
          <w:p w:rsidR="00914BA6" w:rsidRPr="004519F4" w:rsidRDefault="00914BA6" w:rsidP="003B5ABF">
            <w:pPr>
              <w:ind w:right="-5"/>
              <w:rPr>
                <w:sz w:val="16"/>
                <w:szCs w:val="16"/>
              </w:rPr>
            </w:pPr>
            <w:r w:rsidRPr="008456C7">
              <w:t>руб.</w:t>
            </w:r>
          </w:p>
        </w:tc>
      </w:tr>
      <w:tr w:rsidR="00914BA6" w:rsidRPr="004519F4" w:rsidTr="003B5ABF">
        <w:trPr>
          <w:jc w:val="center"/>
        </w:trPr>
        <w:tc>
          <w:tcPr>
            <w:tcW w:w="1188" w:type="dxa"/>
          </w:tcPr>
          <w:p w:rsidR="00914BA6" w:rsidRPr="008456C7" w:rsidRDefault="00914BA6" w:rsidP="003B5ABF">
            <w:pPr>
              <w:ind w:right="-5"/>
            </w:pPr>
            <w:r w:rsidRPr="008456C7">
              <w:t>5 коп.</w:t>
            </w:r>
          </w:p>
        </w:tc>
        <w:tc>
          <w:tcPr>
            <w:tcW w:w="7354" w:type="dxa"/>
          </w:tcPr>
          <w:p w:rsidR="00914BA6" w:rsidRPr="004519F4" w:rsidRDefault="00914BA6" w:rsidP="003B5ABF">
            <w:pPr>
              <w:ind w:right="-5"/>
              <w:rPr>
                <w:sz w:val="16"/>
                <w:szCs w:val="16"/>
              </w:rPr>
            </w:pPr>
          </w:p>
        </w:tc>
        <w:tc>
          <w:tcPr>
            <w:tcW w:w="566" w:type="dxa"/>
          </w:tcPr>
          <w:p w:rsidR="00914BA6" w:rsidRPr="004519F4" w:rsidRDefault="00914BA6" w:rsidP="003B5ABF">
            <w:pPr>
              <w:ind w:right="-5"/>
              <w:rPr>
                <w:sz w:val="16"/>
                <w:szCs w:val="16"/>
              </w:rPr>
            </w:pPr>
            <w:r w:rsidRPr="008456C7">
              <w:t>руб.</w:t>
            </w:r>
          </w:p>
        </w:tc>
      </w:tr>
      <w:tr w:rsidR="00914BA6" w:rsidRPr="004519F4" w:rsidTr="003B5ABF">
        <w:trPr>
          <w:jc w:val="center"/>
        </w:trPr>
        <w:tc>
          <w:tcPr>
            <w:tcW w:w="1188" w:type="dxa"/>
          </w:tcPr>
          <w:p w:rsidR="00914BA6" w:rsidRPr="008456C7" w:rsidRDefault="00914BA6" w:rsidP="003B5ABF">
            <w:pPr>
              <w:ind w:right="-5"/>
            </w:pPr>
            <w:r w:rsidRPr="008456C7">
              <w:t>1 коп.</w:t>
            </w:r>
          </w:p>
        </w:tc>
        <w:tc>
          <w:tcPr>
            <w:tcW w:w="7354" w:type="dxa"/>
          </w:tcPr>
          <w:p w:rsidR="00914BA6" w:rsidRPr="004519F4" w:rsidRDefault="00914BA6" w:rsidP="003B5ABF">
            <w:pPr>
              <w:ind w:right="-5"/>
              <w:rPr>
                <w:sz w:val="16"/>
                <w:szCs w:val="16"/>
              </w:rPr>
            </w:pPr>
          </w:p>
        </w:tc>
        <w:tc>
          <w:tcPr>
            <w:tcW w:w="566" w:type="dxa"/>
          </w:tcPr>
          <w:p w:rsidR="00914BA6" w:rsidRPr="004519F4" w:rsidRDefault="00914BA6" w:rsidP="003B5ABF">
            <w:pPr>
              <w:ind w:right="-5"/>
              <w:rPr>
                <w:sz w:val="16"/>
                <w:szCs w:val="16"/>
              </w:rPr>
            </w:pPr>
            <w:r w:rsidRPr="008456C7">
              <w:t>руб.</w:t>
            </w:r>
          </w:p>
        </w:tc>
      </w:tr>
    </w:tbl>
    <w:p w:rsidR="00914BA6" w:rsidRPr="008456C7" w:rsidRDefault="00914BA6" w:rsidP="00914BA6">
      <w:pPr>
        <w:ind w:right="-5"/>
        <w:jc w:val="both"/>
        <w:rPr>
          <w:sz w:val="16"/>
          <w:szCs w:val="16"/>
        </w:rPr>
      </w:pPr>
    </w:p>
    <w:p w:rsidR="00914BA6" w:rsidRPr="008456C7" w:rsidRDefault="00914BA6" w:rsidP="00914BA6">
      <w:pPr>
        <w:ind w:right="-5"/>
        <w:jc w:val="right"/>
        <w:outlineLvl w:val="0"/>
      </w:pPr>
      <w:r w:rsidRPr="008456C7">
        <w:t>Руководитель предприятия __________________________</w:t>
      </w:r>
    </w:p>
    <w:p w:rsidR="00914BA6" w:rsidRPr="008456C7" w:rsidRDefault="00914BA6" w:rsidP="00914BA6">
      <w:pPr>
        <w:ind w:right="-5"/>
        <w:outlineLvl w:val="0"/>
      </w:pPr>
      <w:r w:rsidRPr="008456C7">
        <w:t xml:space="preserve">              М.П.</w:t>
      </w:r>
    </w:p>
    <w:p w:rsidR="00914BA6" w:rsidRPr="008456C7" w:rsidRDefault="00914BA6" w:rsidP="00914BA6">
      <w:pPr>
        <w:ind w:right="-5"/>
        <w:rPr>
          <w:sz w:val="16"/>
          <w:szCs w:val="16"/>
        </w:rPr>
      </w:pPr>
    </w:p>
    <w:p w:rsidR="00914BA6" w:rsidRPr="008456C7" w:rsidRDefault="00914BA6" w:rsidP="00914BA6">
      <w:pPr>
        <w:ind w:right="-5"/>
        <w:jc w:val="right"/>
        <w:outlineLvl w:val="0"/>
      </w:pPr>
      <w:r w:rsidRPr="008456C7">
        <w:t>Главный бухгалтер _________________________________</w:t>
      </w:r>
    </w:p>
    <w:p w:rsidR="00914BA6" w:rsidRPr="001577E0" w:rsidRDefault="00914BA6" w:rsidP="00914BA6">
      <w:pPr>
        <w:ind w:right="-5"/>
        <w:jc w:val="both"/>
        <w:outlineLvl w:val="0"/>
      </w:pPr>
    </w:p>
    <w:p w:rsidR="00914BA6" w:rsidRPr="005A256F" w:rsidRDefault="00914BA6" w:rsidP="00914BA6">
      <w:pPr>
        <w:ind w:right="-5"/>
        <w:jc w:val="both"/>
        <w:outlineLvl w:val="0"/>
      </w:pPr>
      <w:r w:rsidRPr="008456C7">
        <w:t>Заявку принял: _______________________________________           /__/ч./__/мин. /__/_______20__г.</w:t>
      </w:r>
    </w:p>
    <w:p w:rsidR="002E7F7A" w:rsidRPr="00914BA6" w:rsidRDefault="00914BA6" w:rsidP="00914BA6">
      <w:pPr>
        <w:ind w:right="-5"/>
        <w:jc w:val="both"/>
        <w:outlineLvl w:val="0"/>
        <w:rPr>
          <w:b/>
        </w:rPr>
      </w:pPr>
      <w:r w:rsidRPr="00914BA6">
        <w:rPr>
          <w:b/>
        </w:rPr>
        <w:t xml:space="preserve">                                    </w:t>
      </w:r>
      <w:r w:rsidRPr="00914BA6">
        <w:rPr>
          <w:b/>
          <w:sz w:val="16"/>
          <w:szCs w:val="16"/>
        </w:rPr>
        <w:t>(Должность, Ф.И.О. и подпись работника Банка)                                                       (время)</w:t>
      </w:r>
    </w:p>
    <w:sectPr w:rsidR="002E7F7A" w:rsidRPr="00914BA6" w:rsidSect="003572AD">
      <w:pgSz w:w="11906" w:h="16838"/>
      <w:pgMar w:top="709" w:right="746" w:bottom="540" w:left="720" w:header="708" w:footer="206"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16E" w:rsidRDefault="00DB116E" w:rsidP="00165889">
      <w:r>
        <w:separator/>
      </w:r>
    </w:p>
  </w:endnote>
  <w:endnote w:type="continuationSeparator" w:id="0">
    <w:p w:rsidR="00DB116E" w:rsidRDefault="00DB116E" w:rsidP="0016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16E" w:rsidRDefault="00DB116E" w:rsidP="00165889">
      <w:r>
        <w:separator/>
      </w:r>
    </w:p>
  </w:footnote>
  <w:footnote w:type="continuationSeparator" w:id="0">
    <w:p w:rsidR="00DB116E" w:rsidRDefault="00DB116E" w:rsidP="00165889">
      <w:r>
        <w:continuationSeparator/>
      </w:r>
    </w:p>
  </w:footnote>
  <w:footnote w:id="1">
    <w:p w:rsidR="00655B87" w:rsidRDefault="00914BA6" w:rsidP="00914BA6">
      <w:pPr>
        <w:pStyle w:val="af"/>
        <w:jc w:val="both"/>
      </w:pPr>
      <w:r>
        <w:rPr>
          <w:rStyle w:val="af6"/>
        </w:rPr>
        <w:footnoteRef/>
      </w:r>
      <w:r>
        <w:t xml:space="preserve"> Включение соответствующих положений в текст настоящего Приложения к Договору (с отметкой в свободном поле ячейки пункта) осуществляется на основании выполнения следующего условия - Банк обеспечивает Клиента пакетами или Клиент самостоятельно приобретает пакеты.</w:t>
      </w:r>
    </w:p>
  </w:footnote>
  <w:footnote w:id="2">
    <w:p w:rsidR="00655B87" w:rsidRDefault="00566195" w:rsidP="00566195">
      <w:pPr>
        <w:pStyle w:val="af"/>
        <w:jc w:val="both"/>
      </w:pPr>
      <w:r>
        <w:rPr>
          <w:rStyle w:val="af6"/>
        </w:rPr>
        <w:footnoteRef/>
      </w:r>
      <w:r>
        <w:t xml:space="preserve"> </w:t>
      </w:r>
      <w:r w:rsidRPr="003915DC">
        <w:rPr>
          <w:sz w:val="18"/>
        </w:rPr>
        <w:t>Включение соответствующих положений в текст настоящего Приложения к Договору (с отметкой в свободном поле ячейки пункта) осуществляется на основании выполнения следующего условия - Банк обеспечивает Клиента пакетами или Клиент самостоятельно приобретает пакеты.</w:t>
      </w:r>
    </w:p>
  </w:footnote>
  <w:footnote w:id="3">
    <w:p w:rsidR="00655B87" w:rsidRDefault="00566195" w:rsidP="00566195">
      <w:pPr>
        <w:pStyle w:val="af"/>
        <w:jc w:val="both"/>
      </w:pPr>
      <w:r w:rsidRPr="003915DC">
        <w:rPr>
          <w:sz w:val="18"/>
          <w:szCs w:val="18"/>
        </w:rPr>
        <w:footnoteRef/>
      </w:r>
      <w:r w:rsidRPr="003915DC">
        <w:rPr>
          <w:sz w:val="18"/>
          <w:szCs w:val="18"/>
        </w:rPr>
        <w:t xml:space="preserve"> Специальное высокотехнологическое электронное устройство, предназначенное для транспортировки денежной наличности и ценностей, оборудованное системой по приведению содержимого в неплатежеспособное/непригодное состояние путем мгновенного окрашивания несмываемой краской (чернилами) при попытке несанкционированного проникновения (взлома, вскрытия).</w:t>
      </w:r>
    </w:p>
  </w:footnote>
  <w:footnote w:id="4">
    <w:p w:rsidR="00655B87" w:rsidRDefault="00914BA6" w:rsidP="00914BA6">
      <w:pPr>
        <w:pStyle w:val="af"/>
      </w:pPr>
      <w:r w:rsidRPr="00423BE1">
        <w:rPr>
          <w:rStyle w:val="af6"/>
        </w:rPr>
        <w:sym w:font="Symbol" w:char="F02A"/>
      </w:r>
      <w:r>
        <w:t xml:space="preserve"> Монета Банка России доставляется только полными мешками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D88B4CE"/>
    <w:lvl w:ilvl="0">
      <w:start w:val="1"/>
      <w:numFmt w:val="decimal"/>
      <w:lvlText w:val="%1."/>
      <w:lvlJc w:val="left"/>
      <w:pPr>
        <w:tabs>
          <w:tab w:val="num" w:pos="360"/>
        </w:tabs>
        <w:ind w:left="360" w:hanging="360"/>
      </w:pPr>
      <w:rPr>
        <w:rFonts w:cs="Times New Roman"/>
      </w:rPr>
    </w:lvl>
  </w:abstractNum>
  <w:abstractNum w:abstractNumId="1">
    <w:nsid w:val="070E60E6"/>
    <w:multiLevelType w:val="hybridMultilevel"/>
    <w:tmpl w:val="E564F3F2"/>
    <w:lvl w:ilvl="0" w:tplc="A10268B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0A9706DE"/>
    <w:multiLevelType w:val="hybridMultilevel"/>
    <w:tmpl w:val="295E8872"/>
    <w:lvl w:ilvl="0" w:tplc="E59E8D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BB20B07"/>
    <w:multiLevelType w:val="hybridMultilevel"/>
    <w:tmpl w:val="4F5600C8"/>
    <w:lvl w:ilvl="0" w:tplc="3E2C6A5A">
      <w:start w:val="1"/>
      <w:numFmt w:val="decimal"/>
      <w:lvlText w:val="%1."/>
      <w:lvlJc w:val="left"/>
      <w:pPr>
        <w:tabs>
          <w:tab w:val="num" w:pos="2115"/>
        </w:tabs>
        <w:ind w:left="2115" w:hanging="1215"/>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19000B">
      <w:start w:val="1"/>
      <w:numFmt w:val="bullet"/>
      <w:lvlText w:val=""/>
      <w:lvlJc w:val="left"/>
      <w:pPr>
        <w:tabs>
          <w:tab w:val="num" w:pos="1980"/>
        </w:tabs>
        <w:ind w:left="1980" w:hanging="360"/>
      </w:pPr>
      <w:rPr>
        <w:rFonts w:ascii="Wingdings" w:hAnsi="Wingdings" w:hint="default"/>
        <w:b w:val="0"/>
        <w:i/>
        <w:caps w:val="0"/>
        <w:smallCaps w:val="0"/>
        <w:strike w:val="0"/>
        <w:dstrike w:val="0"/>
        <w:outline w:val="0"/>
        <w:shadow w:val="0"/>
        <w:emboss w:val="0"/>
        <w:imprint w:val="0"/>
        <w:snapToGrid w:val="0"/>
      </w:rPr>
    </w:lvl>
    <w:lvl w:ilvl="2" w:tplc="0419001B">
      <w:start w:val="1"/>
      <w:numFmt w:val="lowerRoman"/>
      <w:lvlText w:val="%3."/>
      <w:lvlJc w:val="right"/>
      <w:pPr>
        <w:tabs>
          <w:tab w:val="num" w:pos="2700"/>
        </w:tabs>
        <w:ind w:left="270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19000F">
      <w:start w:val="1"/>
      <w:numFmt w:val="decimal"/>
      <w:lvlText w:val="%4."/>
      <w:lvlJc w:val="left"/>
      <w:pPr>
        <w:tabs>
          <w:tab w:val="num" w:pos="3420"/>
        </w:tabs>
        <w:ind w:left="34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190019">
      <w:start w:val="1"/>
      <w:numFmt w:val="lowerLetter"/>
      <w:lvlText w:val="%5."/>
      <w:lvlJc w:val="left"/>
      <w:pPr>
        <w:tabs>
          <w:tab w:val="num" w:pos="4140"/>
        </w:tabs>
        <w:ind w:left="41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19001B">
      <w:start w:val="1"/>
      <w:numFmt w:val="lowerRoman"/>
      <w:lvlText w:val="%6."/>
      <w:lvlJc w:val="right"/>
      <w:pPr>
        <w:tabs>
          <w:tab w:val="num" w:pos="4860"/>
        </w:tabs>
        <w:ind w:left="48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19000F">
      <w:start w:val="1"/>
      <w:numFmt w:val="decimal"/>
      <w:lvlText w:val="%7."/>
      <w:lvlJc w:val="left"/>
      <w:pPr>
        <w:tabs>
          <w:tab w:val="num" w:pos="5580"/>
        </w:tabs>
        <w:ind w:left="55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190019">
      <w:start w:val="1"/>
      <w:numFmt w:val="lowerLetter"/>
      <w:lvlText w:val="%8."/>
      <w:lvlJc w:val="left"/>
      <w:pPr>
        <w:tabs>
          <w:tab w:val="num" w:pos="6300"/>
        </w:tabs>
        <w:ind w:left="63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19001B">
      <w:start w:val="1"/>
      <w:numFmt w:val="lowerRoman"/>
      <w:lvlText w:val="%9."/>
      <w:lvlJc w:val="right"/>
      <w:pPr>
        <w:tabs>
          <w:tab w:val="num" w:pos="7020"/>
        </w:tabs>
        <w:ind w:left="70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4">
    <w:nsid w:val="2C5A3CD3"/>
    <w:multiLevelType w:val="multilevel"/>
    <w:tmpl w:val="081097B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2483252"/>
    <w:multiLevelType w:val="hybridMultilevel"/>
    <w:tmpl w:val="8AEC166E"/>
    <w:lvl w:ilvl="0" w:tplc="02FE204E">
      <w:start w:val="1"/>
      <w:numFmt w:val="bullet"/>
      <w:lvlText w:val=""/>
      <w:lvlJc w:val="left"/>
      <w:pPr>
        <w:tabs>
          <w:tab w:val="num" w:pos="720"/>
        </w:tabs>
        <w:ind w:left="720" w:hanging="360"/>
      </w:pPr>
      <w:rPr>
        <w:rFonts w:ascii="Wingdings" w:hAnsi="Wingdings" w:hint="default"/>
        <w:sz w:val="1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263144D"/>
    <w:multiLevelType w:val="hybridMultilevel"/>
    <w:tmpl w:val="089A7292"/>
    <w:lvl w:ilvl="0" w:tplc="B5BED70E">
      <w:start w:val="1"/>
      <w:numFmt w:val="decimal"/>
      <w:lvlText w:val="%1."/>
      <w:lvlJc w:val="left"/>
      <w:pPr>
        <w:tabs>
          <w:tab w:val="num" w:pos="682"/>
        </w:tabs>
        <w:ind w:left="491" w:hanging="169"/>
      </w:pPr>
      <w:rPr>
        <w:rFonts w:cs="Times New Roman" w:hint="default"/>
      </w:rPr>
    </w:lvl>
    <w:lvl w:ilvl="1" w:tplc="04190019">
      <w:start w:val="1"/>
      <w:numFmt w:val="lowerLetter"/>
      <w:lvlText w:val="%2."/>
      <w:lvlJc w:val="left"/>
      <w:pPr>
        <w:tabs>
          <w:tab w:val="num" w:pos="1705"/>
        </w:tabs>
        <w:ind w:left="1705" w:hanging="360"/>
      </w:pPr>
      <w:rPr>
        <w:rFonts w:cs="Times New Roman"/>
      </w:rPr>
    </w:lvl>
    <w:lvl w:ilvl="2" w:tplc="0419001B">
      <w:start w:val="1"/>
      <w:numFmt w:val="lowerRoman"/>
      <w:lvlText w:val="%3."/>
      <w:lvlJc w:val="right"/>
      <w:pPr>
        <w:tabs>
          <w:tab w:val="num" w:pos="2425"/>
        </w:tabs>
        <w:ind w:left="2425" w:hanging="180"/>
      </w:pPr>
      <w:rPr>
        <w:rFonts w:cs="Times New Roman"/>
      </w:rPr>
    </w:lvl>
    <w:lvl w:ilvl="3" w:tplc="0419000F">
      <w:start w:val="1"/>
      <w:numFmt w:val="decimal"/>
      <w:lvlText w:val="%4."/>
      <w:lvlJc w:val="left"/>
      <w:pPr>
        <w:tabs>
          <w:tab w:val="num" w:pos="3145"/>
        </w:tabs>
        <w:ind w:left="3145" w:hanging="360"/>
      </w:pPr>
      <w:rPr>
        <w:rFonts w:cs="Times New Roman"/>
      </w:rPr>
    </w:lvl>
    <w:lvl w:ilvl="4" w:tplc="04190019">
      <w:start w:val="1"/>
      <w:numFmt w:val="lowerLetter"/>
      <w:lvlText w:val="%5."/>
      <w:lvlJc w:val="left"/>
      <w:pPr>
        <w:tabs>
          <w:tab w:val="num" w:pos="3865"/>
        </w:tabs>
        <w:ind w:left="3865" w:hanging="360"/>
      </w:pPr>
      <w:rPr>
        <w:rFonts w:cs="Times New Roman"/>
      </w:rPr>
    </w:lvl>
    <w:lvl w:ilvl="5" w:tplc="0419001B">
      <w:start w:val="1"/>
      <w:numFmt w:val="lowerRoman"/>
      <w:lvlText w:val="%6."/>
      <w:lvlJc w:val="right"/>
      <w:pPr>
        <w:tabs>
          <w:tab w:val="num" w:pos="4585"/>
        </w:tabs>
        <w:ind w:left="4585" w:hanging="180"/>
      </w:pPr>
      <w:rPr>
        <w:rFonts w:cs="Times New Roman"/>
      </w:rPr>
    </w:lvl>
    <w:lvl w:ilvl="6" w:tplc="0419000F">
      <w:start w:val="1"/>
      <w:numFmt w:val="decimal"/>
      <w:lvlText w:val="%7."/>
      <w:lvlJc w:val="left"/>
      <w:pPr>
        <w:tabs>
          <w:tab w:val="num" w:pos="5305"/>
        </w:tabs>
        <w:ind w:left="5305" w:hanging="360"/>
      </w:pPr>
      <w:rPr>
        <w:rFonts w:cs="Times New Roman"/>
      </w:rPr>
    </w:lvl>
    <w:lvl w:ilvl="7" w:tplc="04190019">
      <w:start w:val="1"/>
      <w:numFmt w:val="lowerLetter"/>
      <w:lvlText w:val="%8."/>
      <w:lvlJc w:val="left"/>
      <w:pPr>
        <w:tabs>
          <w:tab w:val="num" w:pos="6025"/>
        </w:tabs>
        <w:ind w:left="6025" w:hanging="360"/>
      </w:pPr>
      <w:rPr>
        <w:rFonts w:cs="Times New Roman"/>
      </w:rPr>
    </w:lvl>
    <w:lvl w:ilvl="8" w:tplc="0419001B">
      <w:start w:val="1"/>
      <w:numFmt w:val="lowerRoman"/>
      <w:lvlText w:val="%9."/>
      <w:lvlJc w:val="right"/>
      <w:pPr>
        <w:tabs>
          <w:tab w:val="num" w:pos="6745"/>
        </w:tabs>
        <w:ind w:left="6745" w:hanging="180"/>
      </w:pPr>
      <w:rPr>
        <w:rFonts w:cs="Times New Roman"/>
      </w:rPr>
    </w:lvl>
  </w:abstractNum>
  <w:abstractNum w:abstractNumId="7">
    <w:nsid w:val="44786B3D"/>
    <w:multiLevelType w:val="hybridMultilevel"/>
    <w:tmpl w:val="82DE1A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EBD6DD2"/>
    <w:multiLevelType w:val="hybridMultilevel"/>
    <w:tmpl w:val="F7AAC15C"/>
    <w:lvl w:ilvl="0" w:tplc="9C48E0CA">
      <w:start w:val="1"/>
      <w:numFmt w:val="bullet"/>
      <w:lvlText w:val="–"/>
      <w:lvlJc w:val="left"/>
      <w:pPr>
        <w:tabs>
          <w:tab w:val="num" w:pos="2727"/>
        </w:tabs>
        <w:ind w:left="2727" w:hanging="360"/>
      </w:pPr>
      <w:rPr>
        <w:rFonts w:ascii="Times New Roman" w:hint="default"/>
      </w:rPr>
    </w:lvl>
    <w:lvl w:ilvl="1" w:tplc="6B3AF6A2">
      <w:start w:val="1"/>
      <w:numFmt w:val="bullet"/>
      <w:lvlText w:val="−"/>
      <w:lvlJc w:val="left"/>
      <w:pPr>
        <w:tabs>
          <w:tab w:val="num" w:pos="2007"/>
        </w:tabs>
        <w:ind w:left="1930" w:hanging="283"/>
      </w:pPr>
      <w:rPr>
        <w:rFonts w:ascii="Symbol" w:hAnsi="Symbol" w:hint="default"/>
        <w:sz w:val="16"/>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9">
    <w:nsid w:val="535B1DDF"/>
    <w:multiLevelType w:val="hybridMultilevel"/>
    <w:tmpl w:val="51AEEC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F2B3AD4"/>
    <w:multiLevelType w:val="hybridMultilevel"/>
    <w:tmpl w:val="081097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2551792"/>
    <w:multiLevelType w:val="hybridMultilevel"/>
    <w:tmpl w:val="F67E0930"/>
    <w:lvl w:ilvl="0" w:tplc="E59E8DD8">
      <w:start w:val="1"/>
      <w:numFmt w:val="bullet"/>
      <w:lvlText w:val=""/>
      <w:lvlJc w:val="left"/>
      <w:pPr>
        <w:tabs>
          <w:tab w:val="num" w:pos="1996"/>
        </w:tabs>
        <w:ind w:left="1996" w:hanging="363"/>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2">
    <w:nsid w:val="6A492E28"/>
    <w:multiLevelType w:val="multilevel"/>
    <w:tmpl w:val="081097B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79DF1FC8"/>
    <w:multiLevelType w:val="hybridMultilevel"/>
    <w:tmpl w:val="F53222A4"/>
    <w:lvl w:ilvl="0" w:tplc="798092FE">
      <w:start w:val="1"/>
      <w:numFmt w:val="bullet"/>
      <w:lvlText w:val=""/>
      <w:lvlJc w:val="left"/>
      <w:pPr>
        <w:tabs>
          <w:tab w:val="num" w:pos="720"/>
        </w:tabs>
        <w:ind w:left="720" w:hanging="360"/>
      </w:pPr>
      <w:rPr>
        <w:rFonts w:ascii="Wingdings" w:hAnsi="Wingdings" w:hint="default"/>
        <w:sz w:val="1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8"/>
  </w:num>
  <w:num w:numId="36">
    <w:abstractNumId w:val="6"/>
  </w:num>
  <w:num w:numId="37">
    <w:abstractNumId w:val="11"/>
  </w:num>
  <w:num w:numId="38">
    <w:abstractNumId w:val="1"/>
  </w:num>
  <w:num w:numId="39">
    <w:abstractNumId w:val="7"/>
  </w:num>
  <w:num w:numId="40">
    <w:abstractNumId w:val="10"/>
  </w:num>
  <w:num w:numId="41">
    <w:abstractNumId w:val="12"/>
  </w:num>
  <w:num w:numId="42">
    <w:abstractNumId w:val="13"/>
  </w:num>
  <w:num w:numId="43">
    <w:abstractNumId w:val="4"/>
  </w:num>
  <w:num w:numId="44">
    <w:abstractNumId w:val="5"/>
  </w:num>
  <w:num w:numId="45">
    <w:abstractNumId w:val="3"/>
  </w:num>
  <w:num w:numId="46">
    <w:abstractNumId w:val="9"/>
  </w:num>
  <w:num w:numId="4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3BF9"/>
    <w:rsid w:val="00010CB7"/>
    <w:rsid w:val="00020277"/>
    <w:rsid w:val="000248AC"/>
    <w:rsid w:val="00027F66"/>
    <w:rsid w:val="00030EC0"/>
    <w:rsid w:val="00033704"/>
    <w:rsid w:val="00041523"/>
    <w:rsid w:val="00044823"/>
    <w:rsid w:val="00045032"/>
    <w:rsid w:val="00063658"/>
    <w:rsid w:val="000802B1"/>
    <w:rsid w:val="000841F3"/>
    <w:rsid w:val="000979CE"/>
    <w:rsid w:val="000A183A"/>
    <w:rsid w:val="000A41BD"/>
    <w:rsid w:val="000A478C"/>
    <w:rsid w:val="000B16E8"/>
    <w:rsid w:val="000B6CE7"/>
    <w:rsid w:val="000C0062"/>
    <w:rsid w:val="000C050F"/>
    <w:rsid w:val="000E6CA9"/>
    <w:rsid w:val="00103C5E"/>
    <w:rsid w:val="001040F8"/>
    <w:rsid w:val="00111ABA"/>
    <w:rsid w:val="001170B6"/>
    <w:rsid w:val="001216BA"/>
    <w:rsid w:val="00125963"/>
    <w:rsid w:val="0012713F"/>
    <w:rsid w:val="00131DE1"/>
    <w:rsid w:val="00144523"/>
    <w:rsid w:val="0015132D"/>
    <w:rsid w:val="001536ED"/>
    <w:rsid w:val="001546A9"/>
    <w:rsid w:val="001577E0"/>
    <w:rsid w:val="00162CA9"/>
    <w:rsid w:val="00163162"/>
    <w:rsid w:val="00164D90"/>
    <w:rsid w:val="00165889"/>
    <w:rsid w:val="00167F51"/>
    <w:rsid w:val="001706E6"/>
    <w:rsid w:val="00184F31"/>
    <w:rsid w:val="00193AD0"/>
    <w:rsid w:val="001952EC"/>
    <w:rsid w:val="00195641"/>
    <w:rsid w:val="001969DB"/>
    <w:rsid w:val="001A4345"/>
    <w:rsid w:val="001A5ACA"/>
    <w:rsid w:val="001A6EAC"/>
    <w:rsid w:val="001B11EC"/>
    <w:rsid w:val="001B6F66"/>
    <w:rsid w:val="001C6888"/>
    <w:rsid w:val="001D3EEC"/>
    <w:rsid w:val="001E06DA"/>
    <w:rsid w:val="001E658F"/>
    <w:rsid w:val="001F18B2"/>
    <w:rsid w:val="001F57EC"/>
    <w:rsid w:val="00207F1D"/>
    <w:rsid w:val="002123D3"/>
    <w:rsid w:val="002144BB"/>
    <w:rsid w:val="00232EB9"/>
    <w:rsid w:val="00235F2C"/>
    <w:rsid w:val="002420E8"/>
    <w:rsid w:val="00243CD2"/>
    <w:rsid w:val="0025290D"/>
    <w:rsid w:val="002624AC"/>
    <w:rsid w:val="002629A1"/>
    <w:rsid w:val="00265942"/>
    <w:rsid w:val="00273960"/>
    <w:rsid w:val="00282189"/>
    <w:rsid w:val="00285C3D"/>
    <w:rsid w:val="0029771A"/>
    <w:rsid w:val="002A775B"/>
    <w:rsid w:val="002B4C41"/>
    <w:rsid w:val="002B6CD4"/>
    <w:rsid w:val="002C05C7"/>
    <w:rsid w:val="002E7F7A"/>
    <w:rsid w:val="002F74F0"/>
    <w:rsid w:val="0030030C"/>
    <w:rsid w:val="00304CAC"/>
    <w:rsid w:val="003118EA"/>
    <w:rsid w:val="0031362B"/>
    <w:rsid w:val="00315D3D"/>
    <w:rsid w:val="00316C6B"/>
    <w:rsid w:val="00317C8B"/>
    <w:rsid w:val="00351863"/>
    <w:rsid w:val="003572AD"/>
    <w:rsid w:val="00386767"/>
    <w:rsid w:val="00390FEF"/>
    <w:rsid w:val="003915DC"/>
    <w:rsid w:val="00394669"/>
    <w:rsid w:val="003A22DA"/>
    <w:rsid w:val="003A4FBC"/>
    <w:rsid w:val="003A7410"/>
    <w:rsid w:val="003B23DB"/>
    <w:rsid w:val="003B3A8C"/>
    <w:rsid w:val="003B4121"/>
    <w:rsid w:val="003B4BBA"/>
    <w:rsid w:val="003B5ABF"/>
    <w:rsid w:val="003B7478"/>
    <w:rsid w:val="003E1D9A"/>
    <w:rsid w:val="003E75BF"/>
    <w:rsid w:val="003F3102"/>
    <w:rsid w:val="003F6E73"/>
    <w:rsid w:val="0040398D"/>
    <w:rsid w:val="004136F6"/>
    <w:rsid w:val="00414C65"/>
    <w:rsid w:val="00422441"/>
    <w:rsid w:val="00423BE1"/>
    <w:rsid w:val="00425692"/>
    <w:rsid w:val="004455AA"/>
    <w:rsid w:val="00450780"/>
    <w:rsid w:val="004519F4"/>
    <w:rsid w:val="004725EF"/>
    <w:rsid w:val="004728EA"/>
    <w:rsid w:val="00473A8D"/>
    <w:rsid w:val="00473CFF"/>
    <w:rsid w:val="0047593F"/>
    <w:rsid w:val="00477D57"/>
    <w:rsid w:val="00484558"/>
    <w:rsid w:val="004A3C81"/>
    <w:rsid w:val="004B0817"/>
    <w:rsid w:val="004B08B3"/>
    <w:rsid w:val="004B153D"/>
    <w:rsid w:val="004B61ED"/>
    <w:rsid w:val="004B70F9"/>
    <w:rsid w:val="004C13BE"/>
    <w:rsid w:val="004C3758"/>
    <w:rsid w:val="004D0C02"/>
    <w:rsid w:val="004D50D2"/>
    <w:rsid w:val="004E5939"/>
    <w:rsid w:val="004F01CB"/>
    <w:rsid w:val="004F086D"/>
    <w:rsid w:val="004F1398"/>
    <w:rsid w:val="004F58D0"/>
    <w:rsid w:val="004F6DB8"/>
    <w:rsid w:val="00505D3B"/>
    <w:rsid w:val="00506A48"/>
    <w:rsid w:val="0050702E"/>
    <w:rsid w:val="00520209"/>
    <w:rsid w:val="00524A4B"/>
    <w:rsid w:val="005312C9"/>
    <w:rsid w:val="00541CE4"/>
    <w:rsid w:val="0055042D"/>
    <w:rsid w:val="00554E16"/>
    <w:rsid w:val="00557019"/>
    <w:rsid w:val="00560D7B"/>
    <w:rsid w:val="00561FEF"/>
    <w:rsid w:val="00563949"/>
    <w:rsid w:val="00564AF2"/>
    <w:rsid w:val="00566195"/>
    <w:rsid w:val="0057035F"/>
    <w:rsid w:val="00581301"/>
    <w:rsid w:val="00583A77"/>
    <w:rsid w:val="0058687E"/>
    <w:rsid w:val="005871D5"/>
    <w:rsid w:val="00587AFB"/>
    <w:rsid w:val="005A256F"/>
    <w:rsid w:val="005D1265"/>
    <w:rsid w:val="005D4C39"/>
    <w:rsid w:val="005D60B5"/>
    <w:rsid w:val="005E2FBB"/>
    <w:rsid w:val="005F1A6C"/>
    <w:rsid w:val="005F200B"/>
    <w:rsid w:val="005F7991"/>
    <w:rsid w:val="005F7C50"/>
    <w:rsid w:val="00602407"/>
    <w:rsid w:val="00603BF7"/>
    <w:rsid w:val="00610850"/>
    <w:rsid w:val="006139BC"/>
    <w:rsid w:val="00621A54"/>
    <w:rsid w:val="00623C30"/>
    <w:rsid w:val="0063200F"/>
    <w:rsid w:val="0063234A"/>
    <w:rsid w:val="00635D03"/>
    <w:rsid w:val="00635E59"/>
    <w:rsid w:val="00647A8C"/>
    <w:rsid w:val="00647ADB"/>
    <w:rsid w:val="00651630"/>
    <w:rsid w:val="006541D7"/>
    <w:rsid w:val="00655B87"/>
    <w:rsid w:val="00660D47"/>
    <w:rsid w:val="00663BF9"/>
    <w:rsid w:val="006641DD"/>
    <w:rsid w:val="00672FAD"/>
    <w:rsid w:val="006735F2"/>
    <w:rsid w:val="00674817"/>
    <w:rsid w:val="00683A69"/>
    <w:rsid w:val="00686D09"/>
    <w:rsid w:val="0069071B"/>
    <w:rsid w:val="00694BE7"/>
    <w:rsid w:val="0069602A"/>
    <w:rsid w:val="006A7FA1"/>
    <w:rsid w:val="006B2024"/>
    <w:rsid w:val="006C01FC"/>
    <w:rsid w:val="006C3122"/>
    <w:rsid w:val="006C468D"/>
    <w:rsid w:val="006C5367"/>
    <w:rsid w:val="006D2120"/>
    <w:rsid w:val="006D3DBF"/>
    <w:rsid w:val="006E1E4D"/>
    <w:rsid w:val="006E321F"/>
    <w:rsid w:val="006E5EEA"/>
    <w:rsid w:val="006F22FB"/>
    <w:rsid w:val="00705606"/>
    <w:rsid w:val="00707032"/>
    <w:rsid w:val="007175E3"/>
    <w:rsid w:val="007251EA"/>
    <w:rsid w:val="00734283"/>
    <w:rsid w:val="007365B7"/>
    <w:rsid w:val="00750CC7"/>
    <w:rsid w:val="00751B93"/>
    <w:rsid w:val="007558E0"/>
    <w:rsid w:val="0076072F"/>
    <w:rsid w:val="00761243"/>
    <w:rsid w:val="007746FC"/>
    <w:rsid w:val="00776D8E"/>
    <w:rsid w:val="007770E2"/>
    <w:rsid w:val="0078514C"/>
    <w:rsid w:val="0079599B"/>
    <w:rsid w:val="00795A17"/>
    <w:rsid w:val="007A1B2F"/>
    <w:rsid w:val="007A1BA8"/>
    <w:rsid w:val="007B2BC2"/>
    <w:rsid w:val="007C6D95"/>
    <w:rsid w:val="007D054B"/>
    <w:rsid w:val="007E69C7"/>
    <w:rsid w:val="007F67A8"/>
    <w:rsid w:val="00802DF6"/>
    <w:rsid w:val="00803A22"/>
    <w:rsid w:val="00810957"/>
    <w:rsid w:val="00813DC3"/>
    <w:rsid w:val="00821DDF"/>
    <w:rsid w:val="00822F05"/>
    <w:rsid w:val="008254B6"/>
    <w:rsid w:val="00825E97"/>
    <w:rsid w:val="00827DEC"/>
    <w:rsid w:val="00833AA6"/>
    <w:rsid w:val="008408AC"/>
    <w:rsid w:val="00842AB8"/>
    <w:rsid w:val="008438EE"/>
    <w:rsid w:val="008456C7"/>
    <w:rsid w:val="00846B97"/>
    <w:rsid w:val="00856A42"/>
    <w:rsid w:val="008633D6"/>
    <w:rsid w:val="008646C3"/>
    <w:rsid w:val="0087194B"/>
    <w:rsid w:val="00875E81"/>
    <w:rsid w:val="00880CA0"/>
    <w:rsid w:val="00885485"/>
    <w:rsid w:val="00887E23"/>
    <w:rsid w:val="00894B6C"/>
    <w:rsid w:val="00896404"/>
    <w:rsid w:val="008A09A8"/>
    <w:rsid w:val="008A3B3F"/>
    <w:rsid w:val="008A4242"/>
    <w:rsid w:val="008C03D3"/>
    <w:rsid w:val="008C0E09"/>
    <w:rsid w:val="008D134B"/>
    <w:rsid w:val="008E2631"/>
    <w:rsid w:val="008E434B"/>
    <w:rsid w:val="008E5A78"/>
    <w:rsid w:val="008F27C9"/>
    <w:rsid w:val="008F4CAD"/>
    <w:rsid w:val="009016E2"/>
    <w:rsid w:val="00902E36"/>
    <w:rsid w:val="00904139"/>
    <w:rsid w:val="0090763D"/>
    <w:rsid w:val="00907B08"/>
    <w:rsid w:val="0091026F"/>
    <w:rsid w:val="00914BA6"/>
    <w:rsid w:val="00914D34"/>
    <w:rsid w:val="009152BE"/>
    <w:rsid w:val="0092157D"/>
    <w:rsid w:val="009240A7"/>
    <w:rsid w:val="00931A13"/>
    <w:rsid w:val="00937B94"/>
    <w:rsid w:val="00940123"/>
    <w:rsid w:val="00942330"/>
    <w:rsid w:val="00943075"/>
    <w:rsid w:val="0094775F"/>
    <w:rsid w:val="0095502E"/>
    <w:rsid w:val="00962E74"/>
    <w:rsid w:val="00964663"/>
    <w:rsid w:val="009707CB"/>
    <w:rsid w:val="00971B3D"/>
    <w:rsid w:val="0098298B"/>
    <w:rsid w:val="00985974"/>
    <w:rsid w:val="009866FA"/>
    <w:rsid w:val="00991904"/>
    <w:rsid w:val="009A2CD4"/>
    <w:rsid w:val="009A47E3"/>
    <w:rsid w:val="009A537E"/>
    <w:rsid w:val="009B2E8B"/>
    <w:rsid w:val="009B775F"/>
    <w:rsid w:val="009C1421"/>
    <w:rsid w:val="009C17CE"/>
    <w:rsid w:val="009C1A2D"/>
    <w:rsid w:val="009C4963"/>
    <w:rsid w:val="009D029E"/>
    <w:rsid w:val="009D78F5"/>
    <w:rsid w:val="009E6CD7"/>
    <w:rsid w:val="009F3441"/>
    <w:rsid w:val="009F79DA"/>
    <w:rsid w:val="00A007E7"/>
    <w:rsid w:val="00A1051B"/>
    <w:rsid w:val="00A348E8"/>
    <w:rsid w:val="00A44982"/>
    <w:rsid w:val="00A67E9F"/>
    <w:rsid w:val="00A72101"/>
    <w:rsid w:val="00A730D9"/>
    <w:rsid w:val="00A75434"/>
    <w:rsid w:val="00A80467"/>
    <w:rsid w:val="00A80E44"/>
    <w:rsid w:val="00A9088B"/>
    <w:rsid w:val="00A938A8"/>
    <w:rsid w:val="00A93B13"/>
    <w:rsid w:val="00AA5FA9"/>
    <w:rsid w:val="00AB4CF4"/>
    <w:rsid w:val="00AB52E1"/>
    <w:rsid w:val="00AB6CDF"/>
    <w:rsid w:val="00AC0093"/>
    <w:rsid w:val="00AC1787"/>
    <w:rsid w:val="00AC6062"/>
    <w:rsid w:val="00AD48E4"/>
    <w:rsid w:val="00AD74B4"/>
    <w:rsid w:val="00AE083B"/>
    <w:rsid w:val="00AE6D74"/>
    <w:rsid w:val="00AF5FC6"/>
    <w:rsid w:val="00AF7596"/>
    <w:rsid w:val="00B05294"/>
    <w:rsid w:val="00B22B17"/>
    <w:rsid w:val="00B310F2"/>
    <w:rsid w:val="00B34D5E"/>
    <w:rsid w:val="00B4031C"/>
    <w:rsid w:val="00B4323D"/>
    <w:rsid w:val="00B456C9"/>
    <w:rsid w:val="00B52857"/>
    <w:rsid w:val="00B63045"/>
    <w:rsid w:val="00B6580F"/>
    <w:rsid w:val="00B7063E"/>
    <w:rsid w:val="00B77E2C"/>
    <w:rsid w:val="00B8415F"/>
    <w:rsid w:val="00B8752D"/>
    <w:rsid w:val="00B91609"/>
    <w:rsid w:val="00BA06EE"/>
    <w:rsid w:val="00BA467D"/>
    <w:rsid w:val="00BB6ED7"/>
    <w:rsid w:val="00BB750B"/>
    <w:rsid w:val="00BC1986"/>
    <w:rsid w:val="00BC43E0"/>
    <w:rsid w:val="00BC583F"/>
    <w:rsid w:val="00BC76DB"/>
    <w:rsid w:val="00BC790B"/>
    <w:rsid w:val="00BD0004"/>
    <w:rsid w:val="00BD53EB"/>
    <w:rsid w:val="00BD659B"/>
    <w:rsid w:val="00BF1A82"/>
    <w:rsid w:val="00BF1D5A"/>
    <w:rsid w:val="00C01BD0"/>
    <w:rsid w:val="00C07A0E"/>
    <w:rsid w:val="00C13D5D"/>
    <w:rsid w:val="00C15B18"/>
    <w:rsid w:val="00C15E0E"/>
    <w:rsid w:val="00C20F1F"/>
    <w:rsid w:val="00C2405D"/>
    <w:rsid w:val="00C547C5"/>
    <w:rsid w:val="00C558B9"/>
    <w:rsid w:val="00C6486D"/>
    <w:rsid w:val="00C75540"/>
    <w:rsid w:val="00C77613"/>
    <w:rsid w:val="00C80830"/>
    <w:rsid w:val="00C833D7"/>
    <w:rsid w:val="00C86FB7"/>
    <w:rsid w:val="00C9622D"/>
    <w:rsid w:val="00CA27A2"/>
    <w:rsid w:val="00CA38DB"/>
    <w:rsid w:val="00CA4035"/>
    <w:rsid w:val="00CA6D1A"/>
    <w:rsid w:val="00CB17BB"/>
    <w:rsid w:val="00CB264E"/>
    <w:rsid w:val="00CB3B8B"/>
    <w:rsid w:val="00CC6012"/>
    <w:rsid w:val="00CD6DB2"/>
    <w:rsid w:val="00CE21B4"/>
    <w:rsid w:val="00CE60FF"/>
    <w:rsid w:val="00CF4A97"/>
    <w:rsid w:val="00CF7D9C"/>
    <w:rsid w:val="00D144FE"/>
    <w:rsid w:val="00D151BD"/>
    <w:rsid w:val="00D1585A"/>
    <w:rsid w:val="00D331D4"/>
    <w:rsid w:val="00D46ED4"/>
    <w:rsid w:val="00D4794E"/>
    <w:rsid w:val="00D51B45"/>
    <w:rsid w:val="00D52B12"/>
    <w:rsid w:val="00D60C49"/>
    <w:rsid w:val="00D63344"/>
    <w:rsid w:val="00D6374E"/>
    <w:rsid w:val="00D75DA7"/>
    <w:rsid w:val="00D7691F"/>
    <w:rsid w:val="00D86C03"/>
    <w:rsid w:val="00D92B0A"/>
    <w:rsid w:val="00D931A4"/>
    <w:rsid w:val="00DA0D7E"/>
    <w:rsid w:val="00DA24C2"/>
    <w:rsid w:val="00DA6E29"/>
    <w:rsid w:val="00DB116E"/>
    <w:rsid w:val="00DB609D"/>
    <w:rsid w:val="00DB7029"/>
    <w:rsid w:val="00DC24BE"/>
    <w:rsid w:val="00DD01FB"/>
    <w:rsid w:val="00DD75F0"/>
    <w:rsid w:val="00DE12EB"/>
    <w:rsid w:val="00DE191F"/>
    <w:rsid w:val="00DE252D"/>
    <w:rsid w:val="00DF732F"/>
    <w:rsid w:val="00E01521"/>
    <w:rsid w:val="00E161C3"/>
    <w:rsid w:val="00E349B6"/>
    <w:rsid w:val="00E35DAA"/>
    <w:rsid w:val="00E42C1A"/>
    <w:rsid w:val="00E43A7E"/>
    <w:rsid w:val="00E541B3"/>
    <w:rsid w:val="00E56A4B"/>
    <w:rsid w:val="00E60A52"/>
    <w:rsid w:val="00E74699"/>
    <w:rsid w:val="00E74989"/>
    <w:rsid w:val="00E77B5F"/>
    <w:rsid w:val="00E77FC6"/>
    <w:rsid w:val="00E8376C"/>
    <w:rsid w:val="00E904B1"/>
    <w:rsid w:val="00E95D22"/>
    <w:rsid w:val="00EB7258"/>
    <w:rsid w:val="00ED2E07"/>
    <w:rsid w:val="00ED53A8"/>
    <w:rsid w:val="00ED7104"/>
    <w:rsid w:val="00EE2D8A"/>
    <w:rsid w:val="00EF2E9E"/>
    <w:rsid w:val="00EF4F02"/>
    <w:rsid w:val="00EF68DD"/>
    <w:rsid w:val="00F01B4E"/>
    <w:rsid w:val="00F10136"/>
    <w:rsid w:val="00F10248"/>
    <w:rsid w:val="00F139F4"/>
    <w:rsid w:val="00F2014D"/>
    <w:rsid w:val="00F212DE"/>
    <w:rsid w:val="00F25AC4"/>
    <w:rsid w:val="00F43599"/>
    <w:rsid w:val="00F46FD8"/>
    <w:rsid w:val="00F56F5A"/>
    <w:rsid w:val="00F66991"/>
    <w:rsid w:val="00F7042E"/>
    <w:rsid w:val="00F77EF1"/>
    <w:rsid w:val="00F83E32"/>
    <w:rsid w:val="00F86181"/>
    <w:rsid w:val="00F91028"/>
    <w:rsid w:val="00F9195F"/>
    <w:rsid w:val="00F9423E"/>
    <w:rsid w:val="00F949CC"/>
    <w:rsid w:val="00FA0B24"/>
    <w:rsid w:val="00FA44C8"/>
    <w:rsid w:val="00FB16AA"/>
    <w:rsid w:val="00FC0E2F"/>
    <w:rsid w:val="00FC3322"/>
    <w:rsid w:val="00FC67AE"/>
    <w:rsid w:val="00FD651F"/>
    <w:rsid w:val="00FD6693"/>
    <w:rsid w:val="00FE7AB5"/>
    <w:rsid w:val="00FF1D0B"/>
    <w:rsid w:val="00FF29C6"/>
    <w:rsid w:val="00FF33CB"/>
    <w:rsid w:val="00FF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4B61ED"/>
    <w:pPr>
      <w:keepNext/>
      <w:jc w:val="both"/>
      <w:outlineLvl w:val="0"/>
    </w:pPr>
    <w:rPr>
      <w:b/>
      <w:bCs/>
      <w:sz w:val="20"/>
      <w:szCs w:val="20"/>
    </w:rPr>
  </w:style>
  <w:style w:type="paragraph" w:styleId="2">
    <w:name w:val="heading 2"/>
    <w:basedOn w:val="a"/>
    <w:next w:val="a"/>
    <w:link w:val="20"/>
    <w:uiPriority w:val="99"/>
    <w:qFormat/>
    <w:pPr>
      <w:keepNext/>
      <w:jc w:val="center"/>
      <w:outlineLvl w:val="1"/>
    </w:pPr>
    <w:rPr>
      <w:b/>
      <w:bCs/>
    </w:rPr>
  </w:style>
  <w:style w:type="paragraph" w:styleId="3">
    <w:name w:val="heading 3"/>
    <w:basedOn w:val="a"/>
    <w:next w:val="a"/>
    <w:link w:val="30"/>
    <w:uiPriority w:val="99"/>
    <w:qFormat/>
    <w:rsid w:val="004B61ED"/>
    <w:pPr>
      <w:keepNext/>
      <w:ind w:left="567" w:firstLine="851"/>
      <w:jc w:val="center"/>
      <w:outlineLvl w:val="2"/>
    </w:pPr>
    <w:rPr>
      <w:b/>
      <w:bCs/>
    </w:rPr>
  </w:style>
  <w:style w:type="paragraph" w:styleId="4">
    <w:name w:val="heading 4"/>
    <w:basedOn w:val="a"/>
    <w:next w:val="a"/>
    <w:link w:val="40"/>
    <w:uiPriority w:val="99"/>
    <w:qFormat/>
    <w:rsid w:val="004B61ED"/>
    <w:pPr>
      <w:keepNext/>
      <w:jc w:val="center"/>
      <w:outlineLvl w:val="3"/>
    </w:pPr>
    <w:rPr>
      <w:b/>
      <w:bCs/>
      <w:sz w:val="22"/>
      <w:szCs w:val="22"/>
    </w:rPr>
  </w:style>
  <w:style w:type="paragraph" w:styleId="5">
    <w:name w:val="heading 5"/>
    <w:basedOn w:val="a"/>
    <w:next w:val="a"/>
    <w:link w:val="50"/>
    <w:uiPriority w:val="99"/>
    <w:qFormat/>
    <w:rsid w:val="004B61ED"/>
    <w:pPr>
      <w:spacing w:before="240" w:after="60"/>
      <w:outlineLvl w:val="4"/>
    </w:pPr>
    <w:rPr>
      <w:b/>
      <w:bCs/>
      <w:i/>
      <w:i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link w:val="a3"/>
    <w:uiPriority w:val="99"/>
    <w:semiHidden/>
    <w:locked/>
    <w:rPr>
      <w:rFonts w:ascii="Tahoma" w:hAnsi="Tahoma" w:cs="Tahoma"/>
      <w:sz w:val="16"/>
      <w:szCs w:val="16"/>
    </w:rPr>
  </w:style>
  <w:style w:type="paragraph" w:customStyle="1" w:styleId="Iiiaeuiue">
    <w:name w:val="Ii?iaeuiue"/>
    <w:uiPriority w:val="99"/>
    <w:pPr>
      <w:autoSpaceDE w:val="0"/>
      <w:autoSpaceDN w:val="0"/>
    </w:pPr>
  </w:style>
  <w:style w:type="paragraph" w:styleId="a5">
    <w:name w:val="Body Text Indent"/>
    <w:basedOn w:val="a"/>
    <w:link w:val="a6"/>
    <w:uiPriority w:val="99"/>
    <w:pPr>
      <w:jc w:val="center"/>
    </w:pPr>
  </w:style>
  <w:style w:type="character" w:customStyle="1" w:styleId="a6">
    <w:name w:val="Основной текст с отступом Знак"/>
    <w:link w:val="a5"/>
    <w:uiPriority w:val="99"/>
    <w:semiHidden/>
    <w:locked/>
    <w:rPr>
      <w:rFonts w:cs="Times New Roman"/>
      <w:sz w:val="24"/>
      <w:szCs w:val="24"/>
    </w:rPr>
  </w:style>
  <w:style w:type="character" w:styleId="a7">
    <w:name w:val="Emphasis"/>
    <w:uiPriority w:val="99"/>
    <w:qFormat/>
    <w:rPr>
      <w:rFonts w:cs="Times New Roman"/>
      <w:i/>
      <w:iCs/>
    </w:rPr>
  </w:style>
  <w:style w:type="paragraph" w:styleId="a8">
    <w:name w:val="caption"/>
    <w:basedOn w:val="a"/>
    <w:next w:val="a"/>
    <w:uiPriority w:val="99"/>
    <w:qFormat/>
    <w:pPr>
      <w:ind w:firstLine="567"/>
      <w:jc w:val="both"/>
    </w:pPr>
    <w:rPr>
      <w:b/>
      <w:bCs/>
      <w:sz w:val="20"/>
      <w:szCs w:val="20"/>
      <w:lang w:eastAsia="de-DE"/>
    </w:rPr>
  </w:style>
  <w:style w:type="paragraph" w:customStyle="1" w:styleId="caaieiaie5">
    <w:name w:val="caaieiaie 5"/>
    <w:uiPriority w:val="99"/>
    <w:pPr>
      <w:autoSpaceDE w:val="0"/>
      <w:autoSpaceDN w:val="0"/>
      <w:spacing w:before="240" w:after="60"/>
      <w:jc w:val="both"/>
    </w:pPr>
    <w:rPr>
      <w:rFonts w:ascii="Arial" w:hAnsi="Arial" w:cs="Arial"/>
      <w:sz w:val="24"/>
      <w:szCs w:val="24"/>
    </w:rPr>
  </w:style>
  <w:style w:type="paragraph" w:styleId="31">
    <w:name w:val="Body Text Indent 3"/>
    <w:basedOn w:val="a"/>
    <w:link w:val="32"/>
    <w:uiPriority w:val="99"/>
    <w:pPr>
      <w:shd w:val="clear" w:color="auto" w:fill="FFFFFF"/>
      <w:tabs>
        <w:tab w:val="left" w:pos="1080"/>
      </w:tabs>
      <w:autoSpaceDE w:val="0"/>
      <w:autoSpaceDN w:val="0"/>
      <w:ind w:firstLine="851"/>
      <w:jc w:val="both"/>
    </w:pPr>
  </w:style>
  <w:style w:type="character" w:customStyle="1" w:styleId="32">
    <w:name w:val="Основной текст с отступом 3 Знак"/>
    <w:link w:val="31"/>
    <w:uiPriority w:val="99"/>
    <w:semiHidden/>
    <w:locked/>
    <w:rPr>
      <w:rFonts w:cs="Times New Roman"/>
      <w:sz w:val="16"/>
      <w:szCs w:val="16"/>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link w:val="a9"/>
    <w:uiPriority w:val="99"/>
    <w:semiHidden/>
    <w:locked/>
    <w:rPr>
      <w:rFonts w:cs="Times New Roman"/>
      <w:sz w:val="24"/>
      <w:szCs w:val="24"/>
    </w:rPr>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link w:val="ab"/>
    <w:uiPriority w:val="99"/>
    <w:semiHidden/>
    <w:locked/>
    <w:rPr>
      <w:rFonts w:cs="Times New Roman"/>
      <w:sz w:val="24"/>
      <w:szCs w:val="24"/>
    </w:rPr>
  </w:style>
  <w:style w:type="paragraph" w:styleId="33">
    <w:name w:val="Body Text 3"/>
    <w:basedOn w:val="a"/>
    <w:link w:val="34"/>
    <w:uiPriority w:val="99"/>
    <w:pPr>
      <w:ind w:right="-1"/>
    </w:pPr>
    <w:rPr>
      <w:sz w:val="20"/>
      <w:szCs w:val="20"/>
    </w:rPr>
  </w:style>
  <w:style w:type="character" w:customStyle="1" w:styleId="34">
    <w:name w:val="Основной текст 3 Знак"/>
    <w:link w:val="33"/>
    <w:uiPriority w:val="99"/>
    <w:semiHidden/>
    <w:locked/>
    <w:rPr>
      <w:rFonts w:cs="Times New Roman"/>
      <w:sz w:val="16"/>
      <w:szCs w:val="16"/>
    </w:rPr>
  </w:style>
  <w:style w:type="paragraph" w:customStyle="1" w:styleId="text">
    <w:name w:val="text"/>
    <w:basedOn w:val="a"/>
    <w:uiPriority w:val="99"/>
    <w:pPr>
      <w:autoSpaceDE w:val="0"/>
      <w:autoSpaceDN w:val="0"/>
      <w:spacing w:before="60" w:after="60"/>
      <w:jc w:val="both"/>
    </w:pPr>
  </w:style>
  <w:style w:type="character" w:styleId="ad">
    <w:name w:val="page number"/>
    <w:uiPriority w:val="99"/>
    <w:rPr>
      <w:rFonts w:cs="Times New Roman"/>
    </w:rPr>
  </w:style>
  <w:style w:type="paragraph" w:styleId="11">
    <w:name w:val="toc 1"/>
    <w:basedOn w:val="a"/>
    <w:next w:val="a"/>
    <w:autoRedefine/>
    <w:uiPriority w:val="99"/>
    <w:semiHidden/>
    <w:rsid w:val="009A537E"/>
    <w:pPr>
      <w:tabs>
        <w:tab w:val="right" w:leader="dot" w:pos="9401"/>
      </w:tabs>
      <w:autoSpaceDE w:val="0"/>
      <w:autoSpaceDN w:val="0"/>
      <w:ind w:left="-108" w:right="-108"/>
      <w:jc w:val="center"/>
    </w:pPr>
    <w:rPr>
      <w:noProof/>
      <w:sz w:val="20"/>
      <w:szCs w:val="20"/>
    </w:rPr>
  </w:style>
  <w:style w:type="paragraph" w:styleId="21">
    <w:name w:val="Body Text 2"/>
    <w:basedOn w:val="a"/>
    <w:link w:val="22"/>
    <w:uiPriority w:val="99"/>
    <w:rsid w:val="001546A9"/>
    <w:pPr>
      <w:spacing w:after="120" w:line="480" w:lineRule="auto"/>
    </w:pPr>
  </w:style>
  <w:style w:type="character" w:customStyle="1" w:styleId="22">
    <w:name w:val="Основной текст 2 Знак"/>
    <w:link w:val="21"/>
    <w:uiPriority w:val="99"/>
    <w:semiHidden/>
    <w:locked/>
    <w:rsid w:val="00914BA6"/>
    <w:rPr>
      <w:rFonts w:cs="Times New Roman"/>
      <w:sz w:val="24"/>
      <w:lang w:val="ru-RU" w:eastAsia="ru-RU"/>
    </w:rPr>
  </w:style>
  <w:style w:type="character" w:customStyle="1" w:styleId="ae">
    <w:name w:val="Текст сноски Знак"/>
    <w:link w:val="af"/>
    <w:uiPriority w:val="99"/>
    <w:locked/>
    <w:rsid w:val="00914BA6"/>
    <w:rPr>
      <w:lang w:val="ru-RU" w:eastAsia="ru-RU"/>
    </w:rPr>
  </w:style>
  <w:style w:type="paragraph" w:styleId="23">
    <w:name w:val="Body Text Indent 2"/>
    <w:basedOn w:val="a"/>
    <w:link w:val="24"/>
    <w:uiPriority w:val="99"/>
    <w:rsid w:val="002629A1"/>
    <w:pPr>
      <w:spacing w:after="120" w:line="480" w:lineRule="auto"/>
      <w:ind w:left="283"/>
    </w:pPr>
  </w:style>
  <w:style w:type="character" w:customStyle="1" w:styleId="24">
    <w:name w:val="Основной текст с отступом 2 Знак"/>
    <w:link w:val="23"/>
    <w:uiPriority w:val="99"/>
    <w:semiHidden/>
    <w:locked/>
    <w:rPr>
      <w:rFonts w:cs="Times New Roman"/>
      <w:sz w:val="24"/>
      <w:szCs w:val="24"/>
    </w:rPr>
  </w:style>
  <w:style w:type="paragraph" w:customStyle="1" w:styleId="ConsNormal">
    <w:name w:val="ConsNormal"/>
    <w:uiPriority w:val="99"/>
    <w:rsid w:val="00635D03"/>
    <w:pPr>
      <w:widowControl w:val="0"/>
      <w:autoSpaceDE w:val="0"/>
      <w:autoSpaceDN w:val="0"/>
      <w:ind w:firstLine="720"/>
    </w:pPr>
    <w:rPr>
      <w:rFonts w:ascii="Arial" w:hAnsi="Arial" w:cs="Arial"/>
    </w:rPr>
  </w:style>
  <w:style w:type="paragraph" w:styleId="af0">
    <w:name w:val="Block Text"/>
    <w:basedOn w:val="a"/>
    <w:uiPriority w:val="99"/>
    <w:rsid w:val="00635D03"/>
    <w:pPr>
      <w:autoSpaceDE w:val="0"/>
      <w:autoSpaceDN w:val="0"/>
      <w:ind w:left="567" w:right="850" w:firstLine="851"/>
      <w:jc w:val="center"/>
    </w:pPr>
    <w:rPr>
      <w:b/>
      <w:bCs/>
      <w:sz w:val="28"/>
      <w:szCs w:val="28"/>
    </w:rPr>
  </w:style>
  <w:style w:type="paragraph" w:customStyle="1" w:styleId="xl27">
    <w:name w:val="xl27"/>
    <w:basedOn w:val="a"/>
    <w:uiPriority w:val="99"/>
    <w:rsid w:val="00A721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styleId="af1">
    <w:name w:val="Body Text"/>
    <w:basedOn w:val="a"/>
    <w:link w:val="af2"/>
    <w:uiPriority w:val="99"/>
    <w:rsid w:val="004B61ED"/>
    <w:pPr>
      <w:jc w:val="both"/>
    </w:pPr>
    <w:rPr>
      <w:i/>
      <w:iCs/>
    </w:rPr>
  </w:style>
  <w:style w:type="character" w:customStyle="1" w:styleId="af2">
    <w:name w:val="Основной текст Знак"/>
    <w:link w:val="af1"/>
    <w:uiPriority w:val="99"/>
    <w:semiHidden/>
    <w:locked/>
    <w:rPr>
      <w:rFonts w:cs="Times New Roman"/>
      <w:sz w:val="24"/>
      <w:szCs w:val="24"/>
    </w:rPr>
  </w:style>
  <w:style w:type="character" w:styleId="af3">
    <w:name w:val="Hyperlink"/>
    <w:uiPriority w:val="99"/>
    <w:rsid w:val="004B61ED"/>
    <w:rPr>
      <w:rFonts w:cs="Times New Roman"/>
      <w:color w:val="0000FF"/>
      <w:u w:val="single"/>
    </w:rPr>
  </w:style>
  <w:style w:type="character" w:styleId="af4">
    <w:name w:val="FollowedHyperlink"/>
    <w:uiPriority w:val="99"/>
    <w:rsid w:val="004B61ED"/>
    <w:rPr>
      <w:rFonts w:cs="Times New Roman"/>
      <w:color w:val="800080"/>
      <w:u w:val="single"/>
    </w:rPr>
  </w:style>
  <w:style w:type="paragraph" w:customStyle="1" w:styleId="xl24">
    <w:name w:val="xl24"/>
    <w:basedOn w:val="a"/>
    <w:uiPriority w:val="99"/>
    <w:rsid w:val="004B61ED"/>
    <w:pPr>
      <w:pBdr>
        <w:bottom w:val="single" w:sz="4" w:space="0" w:color="auto"/>
        <w:right w:val="single" w:sz="4" w:space="0" w:color="auto"/>
      </w:pBdr>
      <w:shd w:val="clear" w:color="auto" w:fill="FFFFFF"/>
      <w:spacing w:before="100" w:beforeAutospacing="1" w:after="100" w:afterAutospacing="1"/>
      <w:jc w:val="center"/>
    </w:pPr>
    <w:rPr>
      <w:rFonts w:eastAsia="Arial Unicode MS"/>
      <w:sz w:val="18"/>
      <w:szCs w:val="18"/>
    </w:rPr>
  </w:style>
  <w:style w:type="paragraph" w:customStyle="1" w:styleId="xl25">
    <w:name w:val="xl25"/>
    <w:basedOn w:val="a"/>
    <w:uiPriority w:val="99"/>
    <w:rsid w:val="004B61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customStyle="1" w:styleId="xl26">
    <w:name w:val="xl26"/>
    <w:basedOn w:val="a"/>
    <w:uiPriority w:val="99"/>
    <w:rsid w:val="004B61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a"/>
    <w:uiPriority w:val="99"/>
    <w:rsid w:val="004B61ED"/>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9">
    <w:name w:val="xl29"/>
    <w:basedOn w:val="a"/>
    <w:uiPriority w:val="99"/>
    <w:rsid w:val="004B61ED"/>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0">
    <w:name w:val="xl30"/>
    <w:basedOn w:val="a"/>
    <w:uiPriority w:val="99"/>
    <w:rsid w:val="004B61ED"/>
    <w:pPr>
      <w:pBdr>
        <w:top w:val="single" w:sz="4" w:space="0" w:color="auto"/>
        <w:left w:val="single" w:sz="4" w:space="0" w:color="auto"/>
        <w:bottom w:val="single" w:sz="4" w:space="0" w:color="auto"/>
      </w:pBdr>
      <w:shd w:val="clear" w:color="auto" w:fill="FF0000"/>
      <w:spacing w:before="100" w:beforeAutospacing="1" w:after="100" w:afterAutospacing="1"/>
      <w:jc w:val="center"/>
      <w:textAlignment w:val="center"/>
    </w:pPr>
    <w:rPr>
      <w:sz w:val="18"/>
      <w:szCs w:val="18"/>
    </w:rPr>
  </w:style>
  <w:style w:type="paragraph" w:customStyle="1" w:styleId="xl31">
    <w:name w:val="xl31"/>
    <w:basedOn w:val="a"/>
    <w:uiPriority w:val="99"/>
    <w:rsid w:val="004B61ED"/>
    <w:pPr>
      <w:pBdr>
        <w:top w:val="single" w:sz="4" w:space="0" w:color="auto"/>
        <w:bottom w:val="single" w:sz="4" w:space="0" w:color="auto"/>
      </w:pBdr>
      <w:shd w:val="clear" w:color="auto" w:fill="FF0000"/>
      <w:spacing w:before="100" w:beforeAutospacing="1" w:after="100" w:afterAutospacing="1"/>
      <w:jc w:val="center"/>
      <w:textAlignment w:val="center"/>
    </w:pPr>
    <w:rPr>
      <w:sz w:val="18"/>
      <w:szCs w:val="18"/>
    </w:rPr>
  </w:style>
  <w:style w:type="paragraph" w:customStyle="1" w:styleId="xl32">
    <w:name w:val="xl32"/>
    <w:basedOn w:val="a"/>
    <w:uiPriority w:val="99"/>
    <w:rsid w:val="004B61ED"/>
    <w:pPr>
      <w:pBdr>
        <w:top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sz w:val="18"/>
      <w:szCs w:val="18"/>
    </w:rPr>
  </w:style>
  <w:style w:type="paragraph" w:customStyle="1" w:styleId="xl33">
    <w:name w:val="xl33"/>
    <w:basedOn w:val="a"/>
    <w:uiPriority w:val="99"/>
    <w:rsid w:val="004B61ED"/>
    <w:pPr>
      <w:pBdr>
        <w:top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sz w:val="18"/>
      <w:szCs w:val="18"/>
    </w:rPr>
  </w:style>
  <w:style w:type="paragraph" w:customStyle="1" w:styleId="iiiaeuiue0">
    <w:name w:val="iiiaeuiue0"/>
    <w:basedOn w:val="a"/>
    <w:uiPriority w:val="99"/>
    <w:rsid w:val="009A537E"/>
    <w:pPr>
      <w:autoSpaceDE w:val="0"/>
      <w:autoSpaceDN w:val="0"/>
    </w:pPr>
    <w:rPr>
      <w:rFonts w:eastAsia="Arial Unicode MS"/>
      <w:sz w:val="20"/>
      <w:szCs w:val="20"/>
    </w:rPr>
  </w:style>
  <w:style w:type="paragraph" w:styleId="af">
    <w:name w:val="footnote text"/>
    <w:basedOn w:val="a"/>
    <w:link w:val="ae"/>
    <w:uiPriority w:val="99"/>
    <w:semiHidden/>
    <w:rsid w:val="00125963"/>
    <w:rPr>
      <w:sz w:val="20"/>
      <w:szCs w:val="20"/>
    </w:rPr>
  </w:style>
  <w:style w:type="character" w:customStyle="1" w:styleId="12">
    <w:name w:val="Текст сноски Знак1"/>
    <w:uiPriority w:val="99"/>
    <w:semiHidden/>
    <w:rPr>
      <w:sz w:val="20"/>
      <w:szCs w:val="20"/>
    </w:rPr>
  </w:style>
  <w:style w:type="character" w:customStyle="1" w:styleId="114">
    <w:name w:val="Текст сноски Знак114"/>
    <w:uiPriority w:val="99"/>
    <w:semiHidden/>
    <w:rPr>
      <w:rFonts w:cs="Times New Roman"/>
      <w:sz w:val="20"/>
      <w:szCs w:val="20"/>
    </w:rPr>
  </w:style>
  <w:style w:type="character" w:customStyle="1" w:styleId="113">
    <w:name w:val="Текст сноски Знак113"/>
    <w:uiPriority w:val="99"/>
    <w:semiHidden/>
    <w:rPr>
      <w:rFonts w:cs="Times New Roman"/>
      <w:sz w:val="20"/>
      <w:szCs w:val="20"/>
    </w:rPr>
  </w:style>
  <w:style w:type="character" w:customStyle="1" w:styleId="112">
    <w:name w:val="Текст сноски Знак112"/>
    <w:uiPriority w:val="99"/>
    <w:semiHidden/>
    <w:rPr>
      <w:rFonts w:cs="Times New Roman"/>
      <w:sz w:val="20"/>
      <w:szCs w:val="20"/>
    </w:rPr>
  </w:style>
  <w:style w:type="character" w:customStyle="1" w:styleId="111">
    <w:name w:val="Текст сноски Знак111"/>
    <w:uiPriority w:val="99"/>
    <w:semiHidden/>
    <w:rPr>
      <w:rFonts w:cs="Times New Roman"/>
      <w:sz w:val="20"/>
      <w:szCs w:val="20"/>
    </w:rPr>
  </w:style>
  <w:style w:type="character" w:customStyle="1" w:styleId="110">
    <w:name w:val="Текст сноски Знак110"/>
    <w:uiPriority w:val="99"/>
    <w:semiHidden/>
    <w:rPr>
      <w:rFonts w:cs="Times New Roman"/>
      <w:sz w:val="20"/>
      <w:szCs w:val="20"/>
    </w:rPr>
  </w:style>
  <w:style w:type="character" w:customStyle="1" w:styleId="19">
    <w:name w:val="Текст сноски Знак19"/>
    <w:uiPriority w:val="99"/>
    <w:semiHidden/>
    <w:rPr>
      <w:rFonts w:cs="Times New Roman"/>
      <w:sz w:val="20"/>
      <w:szCs w:val="20"/>
    </w:rPr>
  </w:style>
  <w:style w:type="character" w:customStyle="1" w:styleId="18">
    <w:name w:val="Текст сноски Знак18"/>
    <w:uiPriority w:val="99"/>
    <w:semiHidden/>
    <w:rPr>
      <w:rFonts w:cs="Times New Roman"/>
      <w:sz w:val="20"/>
      <w:szCs w:val="20"/>
    </w:rPr>
  </w:style>
  <w:style w:type="character" w:customStyle="1" w:styleId="17">
    <w:name w:val="Текст сноски Знак17"/>
    <w:uiPriority w:val="99"/>
    <w:semiHidden/>
    <w:rPr>
      <w:rFonts w:cs="Times New Roman"/>
      <w:sz w:val="20"/>
      <w:szCs w:val="20"/>
    </w:rPr>
  </w:style>
  <w:style w:type="character" w:customStyle="1" w:styleId="16">
    <w:name w:val="Текст сноски Знак16"/>
    <w:uiPriority w:val="99"/>
    <w:semiHidden/>
    <w:rPr>
      <w:rFonts w:cs="Times New Roman"/>
      <w:sz w:val="20"/>
      <w:szCs w:val="20"/>
    </w:rPr>
  </w:style>
  <w:style w:type="character" w:customStyle="1" w:styleId="15">
    <w:name w:val="Текст сноски Знак15"/>
    <w:uiPriority w:val="99"/>
    <w:semiHidden/>
    <w:rPr>
      <w:rFonts w:cs="Times New Roman"/>
      <w:sz w:val="20"/>
      <w:szCs w:val="20"/>
    </w:rPr>
  </w:style>
  <w:style w:type="character" w:customStyle="1" w:styleId="14">
    <w:name w:val="Текст сноски Знак14"/>
    <w:uiPriority w:val="99"/>
    <w:semiHidden/>
    <w:rPr>
      <w:rFonts w:cs="Times New Roman"/>
      <w:sz w:val="20"/>
      <w:szCs w:val="20"/>
    </w:rPr>
  </w:style>
  <w:style w:type="character" w:customStyle="1" w:styleId="13">
    <w:name w:val="Текст сноски Знак13"/>
    <w:uiPriority w:val="99"/>
    <w:semiHidden/>
    <w:rPr>
      <w:rFonts w:cs="Times New Roman"/>
      <w:sz w:val="20"/>
      <w:szCs w:val="20"/>
    </w:rPr>
  </w:style>
  <w:style w:type="character" w:customStyle="1" w:styleId="120">
    <w:name w:val="Текст сноски Знак12"/>
    <w:uiPriority w:val="99"/>
    <w:semiHidden/>
    <w:rPr>
      <w:rFonts w:cs="Times New Roman"/>
      <w:sz w:val="20"/>
      <w:szCs w:val="20"/>
    </w:rPr>
  </w:style>
  <w:style w:type="character" w:customStyle="1" w:styleId="115">
    <w:name w:val="Текст сноски Знак11"/>
    <w:uiPriority w:val="99"/>
    <w:semiHidden/>
    <w:rPr>
      <w:rFonts w:cs="Times New Roman"/>
      <w:sz w:val="20"/>
      <w:szCs w:val="20"/>
    </w:rPr>
  </w:style>
  <w:style w:type="paragraph" w:styleId="af5">
    <w:name w:val="List Paragraph"/>
    <w:basedOn w:val="a"/>
    <w:uiPriority w:val="99"/>
    <w:qFormat/>
    <w:rsid w:val="00C9622D"/>
    <w:pPr>
      <w:ind w:left="720"/>
      <w:contextualSpacing/>
    </w:pPr>
  </w:style>
  <w:style w:type="character" w:styleId="af6">
    <w:name w:val="footnote reference"/>
    <w:uiPriority w:val="99"/>
    <w:semiHidden/>
    <w:rsid w:val="00125963"/>
    <w:rPr>
      <w:rFonts w:cs="Times New Roman"/>
      <w:vertAlign w:val="superscript"/>
    </w:rPr>
  </w:style>
  <w:style w:type="paragraph" w:customStyle="1" w:styleId="af7">
    <w:name w:val="стиль с нумерацией"/>
    <w:basedOn w:val="a"/>
    <w:next w:val="af8"/>
    <w:uiPriority w:val="99"/>
    <w:rsid w:val="00833AA6"/>
    <w:pPr>
      <w:widowControl w:val="0"/>
      <w:autoSpaceDE w:val="0"/>
      <w:autoSpaceDN w:val="0"/>
      <w:ind w:firstLine="567"/>
      <w:jc w:val="both"/>
    </w:pPr>
  </w:style>
  <w:style w:type="paragraph" w:styleId="af8">
    <w:name w:val="List Number"/>
    <w:basedOn w:val="a"/>
    <w:uiPriority w:val="99"/>
    <w:rsid w:val="00833AA6"/>
    <w:pPr>
      <w:numPr>
        <w:numId w:val="3"/>
      </w:numPr>
      <w:tabs>
        <w:tab w:val="clear" w:pos="360"/>
        <w:tab w:val="num" w:pos="1996"/>
      </w:tabs>
      <w:ind w:left="1996" w:hanging="363"/>
    </w:pPr>
  </w:style>
  <w:style w:type="paragraph" w:customStyle="1" w:styleId="Standart">
    <w:name w:val="Standart"/>
    <w:basedOn w:val="a"/>
    <w:uiPriority w:val="99"/>
    <w:rsid w:val="002C05C7"/>
    <w:pPr>
      <w:ind w:firstLine="720"/>
      <w:jc w:val="both"/>
    </w:pPr>
  </w:style>
  <w:style w:type="table" w:styleId="af9">
    <w:name w:val="Table Grid"/>
    <w:basedOn w:val="a1"/>
    <w:uiPriority w:val="99"/>
    <w:rsid w:val="002E7F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252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25290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___"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6720</Words>
  <Characters>38306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lpstr>
    </vt:vector>
  </TitlesOfParts>
  <Company>SB RF</Company>
  <LinksUpToDate>false</LinksUpToDate>
  <CharactersWithSpaces>44937</CharactersWithSpaces>
  <SharedDoc>false</SharedDoc>
  <HLinks>
    <vt:vector size="6" baseType="variant">
      <vt:variant>
        <vt:i4>786453</vt:i4>
      </vt:variant>
      <vt:variant>
        <vt:i4>0</vt:i4>
      </vt:variant>
      <vt:variant>
        <vt:i4>0</vt:i4>
      </vt:variant>
      <vt:variant>
        <vt:i4>5</vt:i4>
      </vt:variant>
      <vt:variant>
        <vt:lpwstr>mailto:__________@___.____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Savinish-da</dc:creator>
  <cp:lastModifiedBy>Поляков Александр Николаевич</cp:lastModifiedBy>
  <cp:revision>2</cp:revision>
  <cp:lastPrinted>2011-02-10T11:09:00Z</cp:lastPrinted>
  <dcterms:created xsi:type="dcterms:W3CDTF">2016-02-24T13:41:00Z</dcterms:created>
  <dcterms:modified xsi:type="dcterms:W3CDTF">2016-02-24T13:41:00Z</dcterms:modified>
</cp:coreProperties>
</file>