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2B" w:rsidRPr="0097002B" w:rsidRDefault="0097002B" w:rsidP="0097002B">
      <w:pPr>
        <w:ind w:left="720"/>
        <w:jc w:val="both"/>
        <w:rPr>
          <w:sz w:val="10"/>
          <w:szCs w:val="10"/>
        </w:rPr>
      </w:pPr>
      <w:bookmarkStart w:id="0" w:name="_GoBack"/>
      <w:bookmarkEnd w:id="0"/>
    </w:p>
    <w:p w:rsidR="0097002B" w:rsidRPr="0097002B" w:rsidRDefault="0097002B" w:rsidP="0097002B">
      <w:r w:rsidRPr="009700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4pt;height:30.15pt">
            <v:imagedata r:id="rId7" o:title=""/>
          </v:shape>
        </w:pict>
      </w:r>
    </w:p>
    <w:p w:rsidR="0097002B" w:rsidRPr="0097002B" w:rsidRDefault="0097002B" w:rsidP="0097002B"/>
    <w:p w:rsidR="0097002B" w:rsidRPr="0097002B" w:rsidRDefault="0097002B" w:rsidP="0097002B">
      <w:pPr>
        <w:shd w:val="clear" w:color="auto" w:fill="FFFFFF"/>
        <w:jc w:val="center"/>
        <w:rPr>
          <w:b/>
          <w:bCs/>
          <w:sz w:val="22"/>
          <w:szCs w:val="22"/>
        </w:rPr>
      </w:pPr>
      <w:r w:rsidRPr="0097002B">
        <w:rPr>
          <w:b/>
          <w:bCs/>
          <w:sz w:val="22"/>
          <w:szCs w:val="22"/>
        </w:rPr>
        <w:t xml:space="preserve">Договор № _______  </w:t>
      </w:r>
    </w:p>
    <w:p w:rsidR="0097002B" w:rsidRPr="0097002B" w:rsidRDefault="0097002B" w:rsidP="0097002B">
      <w:pPr>
        <w:jc w:val="center"/>
        <w:rPr>
          <w:b/>
          <w:bCs/>
          <w:sz w:val="22"/>
          <w:szCs w:val="22"/>
        </w:rPr>
      </w:pPr>
      <w:r w:rsidRPr="0097002B">
        <w:rPr>
          <w:b/>
          <w:bCs/>
          <w:sz w:val="22"/>
          <w:szCs w:val="22"/>
        </w:rPr>
        <w:t>на обслуживание информационно-платежных терминалов</w:t>
      </w:r>
    </w:p>
    <w:p w:rsidR="0097002B" w:rsidRPr="0097002B" w:rsidRDefault="0097002B" w:rsidP="0097002B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97002B" w:rsidRPr="0097002B" w:rsidRDefault="0097002B" w:rsidP="0097002B">
      <w:pPr>
        <w:shd w:val="clear" w:color="auto" w:fill="FFFFFF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г. _________                                                                                                                  “         ”  ________  20__г.</w:t>
      </w:r>
    </w:p>
    <w:p w:rsidR="0097002B" w:rsidRPr="0097002B" w:rsidRDefault="0097002B" w:rsidP="0097002B">
      <w:pPr>
        <w:shd w:val="clear" w:color="auto" w:fill="FFFFFF"/>
        <w:rPr>
          <w:bCs/>
          <w:sz w:val="22"/>
          <w:szCs w:val="22"/>
        </w:rPr>
      </w:pPr>
    </w:p>
    <w:p w:rsidR="0097002B" w:rsidRPr="0097002B" w:rsidRDefault="0097002B" w:rsidP="0097002B">
      <w:pPr>
        <w:widowControl w:val="0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ab/>
        <w:t xml:space="preserve">Открытое акционерное общество «Сбербанк России», именуемый в дальнейшем Банк, в лице (должность уполномоченного лица Банка, Ф.И.О. полностью), действующего в соответствии с Уставом Банка и на основании Доверенности № _______  от _______г., с одной стороны, и (полное наименование Клиента, соответствующее учредительным документам), именуемое в дальнейшем Клиент, в лице (должность уполномоченного лица Клиента, Ф.И.О. полностью), действующего на основании _________________________________, с другой стороны, при совместном наименовании Стороны, заключили настоящий Договор о нижеследующем: 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 xml:space="preserve">1. Банк оказывает силами и средствами подразделения инкассации услуги Клиенту по обслуживанию информационно-платежных терминалов (далее – терминалов), в соответствии с </w:t>
      </w:r>
      <w:r w:rsidRPr="0097002B">
        <w:rPr>
          <w:sz w:val="22"/>
          <w:szCs w:val="22"/>
        </w:rPr>
        <w:t>действующим законодательством Российской Федерации, нормативными актами Банка России и условиями настоящего Договора.</w:t>
      </w:r>
      <w:r w:rsidRPr="0097002B">
        <w:rPr>
          <w:bCs/>
          <w:sz w:val="22"/>
          <w:szCs w:val="22"/>
        </w:rPr>
        <w:t xml:space="preserve"> 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bCs/>
          <w:i/>
          <w:sz w:val="22"/>
          <w:szCs w:val="22"/>
        </w:rPr>
      </w:pPr>
      <w:r w:rsidRPr="0097002B">
        <w:rPr>
          <w:bCs/>
          <w:sz w:val="22"/>
          <w:szCs w:val="22"/>
        </w:rPr>
        <w:t xml:space="preserve">При этом инкассаторскими работниками Банка выполняются следующие операции: </w:t>
      </w:r>
      <w:r>
        <w:rPr>
          <w:bCs/>
          <w:i/>
          <w:sz w:val="22"/>
          <w:szCs w:val="22"/>
        </w:rPr>
        <w:t>___________</w:t>
      </w:r>
      <w:r w:rsidRPr="0097002B">
        <w:rPr>
          <w:bCs/>
          <w:i/>
          <w:sz w:val="22"/>
          <w:szCs w:val="22"/>
        </w:rPr>
        <w:t>______________________________________________________________________________.</w:t>
      </w:r>
    </w:p>
    <w:p w:rsidR="0097002B" w:rsidRPr="0097002B" w:rsidRDefault="0097002B" w:rsidP="0097002B">
      <w:pPr>
        <w:shd w:val="clear" w:color="auto" w:fill="FFFFFF"/>
        <w:ind w:firstLine="540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2. Условия оказания услуг, указанных в п.1 настоящего Договора, а также ответственность сторон за их выполнение приведены в Приложении №1 к Договору.</w:t>
      </w:r>
    </w:p>
    <w:p w:rsidR="0097002B" w:rsidRPr="0097002B" w:rsidRDefault="0097002B" w:rsidP="0097002B">
      <w:pPr>
        <w:shd w:val="clear" w:color="auto" w:fill="FFFFFF"/>
        <w:ind w:firstLine="540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Размер платы за оказанные Банком услуги, порядок и сроки ее взимания с Клиента приведены в Приложении №2 к настоящему Договору.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Адреса, по которым подразделение инкассации Банка производит обслуживание терминалов, а также время обслуживания,  указаны в Приложении №3 к настоящему Договору.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3. Банк организовывает предоставление услуг, указанных в п. 1 настоящего Договора в срок не позднее ___ (________) (цифрами и прописью) рабочих дней с даты подписания Сторонами настоящего Договора.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4. Настоящий Договор вступает в силу с даты его подписания Сторонами и действует в течение 12 месяцев с указанной даты. Если ни одна из сторон не позднее, чем за 1 (один) месяц до окончания срока действия настоящего Договора, не заявит о расторжении настоящего Договора, срок действия настоящего Договора считается продленным на неопределенный срок.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 xml:space="preserve">5. Каждая из Сторон имеет право в любое время расторгнуть настоящий Договор при отсутствии неурегулированных имущественных споров с письменным предупреждением об этом другой Стороны не позднее, чем за 30 (тридцать) календарных дней до предполагаемой даты его расторжения. 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Уведомление о расторжении настоящего Договора направляется посредством почтовой связи заказным письмом с уведомлением о вручении или иным способом, позволяющим подтвердить его получение одной из Сторон. Договор считается расторгнутым с даты, указанной в уведомлении о расторжении.</w:t>
      </w:r>
    </w:p>
    <w:p w:rsidR="0097002B" w:rsidRPr="0097002B" w:rsidRDefault="0097002B" w:rsidP="0097002B">
      <w:pPr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6. Настоящий Договор составлен в двух экземплярах, по одному экземпляру для каждой из сторон.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Приложения к настоящему Договору являются его неотъемлемыми частями.</w:t>
      </w:r>
    </w:p>
    <w:p w:rsidR="0097002B" w:rsidRPr="0097002B" w:rsidRDefault="0097002B" w:rsidP="0097002B">
      <w:pPr>
        <w:shd w:val="clear" w:color="auto" w:fill="FFFFFF"/>
        <w:jc w:val="center"/>
        <w:rPr>
          <w:bCs/>
          <w:sz w:val="10"/>
          <w:szCs w:val="10"/>
        </w:rPr>
      </w:pPr>
    </w:p>
    <w:p w:rsidR="0097002B" w:rsidRPr="0097002B" w:rsidRDefault="0097002B" w:rsidP="0097002B">
      <w:pPr>
        <w:shd w:val="clear" w:color="auto" w:fill="FFFFFF"/>
        <w:jc w:val="center"/>
        <w:rPr>
          <w:bCs/>
          <w:sz w:val="20"/>
          <w:szCs w:val="20"/>
        </w:rPr>
      </w:pPr>
    </w:p>
    <w:p w:rsidR="0097002B" w:rsidRPr="0097002B" w:rsidRDefault="0097002B" w:rsidP="0097002B">
      <w:pPr>
        <w:shd w:val="clear" w:color="auto" w:fill="FFFFFF"/>
        <w:jc w:val="center"/>
        <w:rPr>
          <w:bCs/>
          <w:sz w:val="20"/>
          <w:szCs w:val="20"/>
        </w:rPr>
      </w:pPr>
    </w:p>
    <w:p w:rsidR="0097002B" w:rsidRPr="0097002B" w:rsidRDefault="0097002B" w:rsidP="0097002B">
      <w:pPr>
        <w:shd w:val="clear" w:color="auto" w:fill="FFFFFF"/>
        <w:jc w:val="center"/>
        <w:rPr>
          <w:bCs/>
          <w:sz w:val="20"/>
          <w:szCs w:val="20"/>
        </w:rPr>
      </w:pPr>
    </w:p>
    <w:p w:rsidR="0097002B" w:rsidRPr="0097002B" w:rsidRDefault="0097002B" w:rsidP="0097002B">
      <w:pPr>
        <w:shd w:val="clear" w:color="auto" w:fill="FFFFFF"/>
        <w:jc w:val="center"/>
        <w:rPr>
          <w:bCs/>
          <w:sz w:val="20"/>
          <w:szCs w:val="20"/>
        </w:rPr>
      </w:pPr>
    </w:p>
    <w:p w:rsidR="0097002B" w:rsidRPr="0097002B" w:rsidRDefault="0097002B" w:rsidP="0097002B">
      <w:pPr>
        <w:shd w:val="clear" w:color="auto" w:fill="FFFFFF"/>
        <w:jc w:val="center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t>ПОДПИСИ СТОРОН:</w:t>
      </w:r>
    </w:p>
    <w:p w:rsidR="0097002B" w:rsidRPr="0097002B" w:rsidRDefault="0097002B" w:rsidP="0097002B">
      <w:pPr>
        <w:shd w:val="clear" w:color="auto" w:fill="FFFFFF"/>
        <w:jc w:val="center"/>
        <w:rPr>
          <w:bCs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53"/>
        <w:gridCol w:w="5053"/>
      </w:tblGrid>
      <w:tr w:rsidR="0097002B" w:rsidRPr="0097002B" w:rsidTr="00942330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(должность уполномоч. представителя Банка)</w:t>
            </w:r>
          </w:p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(подпись)                 (фамилия, и.о.)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(должность уполномоч. представителя Клиента)</w:t>
            </w:r>
          </w:p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97002B" w:rsidRPr="0097002B" w:rsidRDefault="0097002B" w:rsidP="0097002B">
            <w:pPr>
              <w:numPr>
                <w:ilvl w:val="12"/>
                <w:numId w:val="0"/>
              </w:numPr>
              <w:tabs>
                <w:tab w:val="left" w:pos="5329"/>
              </w:tabs>
              <w:ind w:left="-71" w:right="266"/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 xml:space="preserve">      (подпись)                 (фамилия, и.о.)</w:t>
            </w:r>
          </w:p>
        </w:tc>
      </w:tr>
    </w:tbl>
    <w:p w:rsidR="0097002B" w:rsidRPr="0097002B" w:rsidRDefault="0097002B" w:rsidP="0097002B">
      <w:pPr>
        <w:shd w:val="clear" w:color="auto" w:fill="FFFFFF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t xml:space="preserve">   МП                                                                                        МП</w:t>
      </w:r>
    </w:p>
    <w:p w:rsidR="0097002B" w:rsidRPr="0097002B" w:rsidRDefault="0097002B" w:rsidP="0097002B">
      <w:pPr>
        <w:shd w:val="clear" w:color="auto" w:fill="FFFFFF"/>
        <w:ind w:left="6804"/>
        <w:rPr>
          <w:bCs/>
          <w:sz w:val="20"/>
          <w:szCs w:val="20"/>
        </w:rPr>
      </w:pPr>
    </w:p>
    <w:p w:rsidR="0097002B" w:rsidRPr="0097002B" w:rsidRDefault="0097002B" w:rsidP="0097002B">
      <w:pPr>
        <w:shd w:val="clear" w:color="auto" w:fill="FFFFFF"/>
        <w:ind w:left="6804"/>
        <w:rPr>
          <w:bCs/>
          <w:sz w:val="20"/>
          <w:szCs w:val="20"/>
        </w:rPr>
      </w:pPr>
    </w:p>
    <w:p w:rsidR="0097002B" w:rsidRPr="0097002B" w:rsidRDefault="0097002B" w:rsidP="0097002B">
      <w:pPr>
        <w:shd w:val="clear" w:color="auto" w:fill="FFFFFF"/>
        <w:ind w:left="6804"/>
        <w:rPr>
          <w:bCs/>
          <w:sz w:val="20"/>
          <w:szCs w:val="20"/>
        </w:rPr>
      </w:pPr>
    </w:p>
    <w:p w:rsidR="0097002B" w:rsidRPr="0097002B" w:rsidRDefault="0097002B" w:rsidP="0097002B">
      <w:pPr>
        <w:shd w:val="clear" w:color="auto" w:fill="FFFFFF"/>
        <w:ind w:left="6804"/>
        <w:rPr>
          <w:bCs/>
          <w:sz w:val="20"/>
          <w:szCs w:val="20"/>
        </w:rPr>
      </w:pPr>
    </w:p>
    <w:p w:rsidR="0097002B" w:rsidRPr="0097002B" w:rsidRDefault="0097002B" w:rsidP="0097002B">
      <w:pPr>
        <w:shd w:val="clear" w:color="auto" w:fill="FFFFFF"/>
        <w:ind w:left="6804"/>
        <w:rPr>
          <w:bCs/>
          <w:sz w:val="20"/>
          <w:szCs w:val="20"/>
        </w:rPr>
      </w:pPr>
    </w:p>
    <w:p w:rsidR="0097002B" w:rsidRPr="0097002B" w:rsidRDefault="0097002B" w:rsidP="0097002B">
      <w:pPr>
        <w:shd w:val="clear" w:color="auto" w:fill="FFFFFF"/>
        <w:ind w:left="6804"/>
        <w:rPr>
          <w:bCs/>
          <w:sz w:val="20"/>
          <w:szCs w:val="20"/>
        </w:rPr>
      </w:pPr>
    </w:p>
    <w:p w:rsidR="0097002B" w:rsidRPr="0097002B" w:rsidRDefault="0097002B" w:rsidP="0097002B">
      <w:pPr>
        <w:shd w:val="clear" w:color="auto" w:fill="FFFFFF"/>
        <w:ind w:left="6804"/>
        <w:rPr>
          <w:bCs/>
          <w:sz w:val="20"/>
          <w:szCs w:val="20"/>
        </w:rPr>
      </w:pPr>
    </w:p>
    <w:p w:rsidR="0097002B" w:rsidRPr="0097002B" w:rsidRDefault="0097002B" w:rsidP="0097002B">
      <w:pPr>
        <w:shd w:val="clear" w:color="auto" w:fill="FFFFFF"/>
        <w:ind w:left="6804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lastRenderedPageBreak/>
        <w:t>Приложение № 1</w:t>
      </w:r>
    </w:p>
    <w:p w:rsidR="0097002B" w:rsidRPr="0097002B" w:rsidRDefault="0097002B" w:rsidP="0097002B">
      <w:pPr>
        <w:shd w:val="clear" w:color="auto" w:fill="FFFFFF"/>
        <w:ind w:left="6804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t xml:space="preserve">к Договору на обслуживание информационно-платежных терминалов  </w:t>
      </w:r>
    </w:p>
    <w:p w:rsidR="0097002B" w:rsidRPr="0097002B" w:rsidRDefault="0097002B" w:rsidP="0097002B">
      <w:pPr>
        <w:shd w:val="clear" w:color="auto" w:fill="FFFFFF"/>
        <w:ind w:left="6804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t>№ ______от " ___ "  ______  20__ г.</w:t>
      </w:r>
    </w:p>
    <w:p w:rsidR="0097002B" w:rsidRPr="0097002B" w:rsidRDefault="0097002B" w:rsidP="0097002B">
      <w:pPr>
        <w:shd w:val="clear" w:color="auto" w:fill="FFFFFF"/>
        <w:jc w:val="both"/>
        <w:rPr>
          <w:bCs/>
          <w:sz w:val="20"/>
          <w:szCs w:val="20"/>
        </w:rPr>
      </w:pPr>
    </w:p>
    <w:p w:rsidR="0097002B" w:rsidRPr="0097002B" w:rsidRDefault="0097002B" w:rsidP="0097002B">
      <w:pPr>
        <w:shd w:val="clear" w:color="auto" w:fill="FFFFFF"/>
        <w:jc w:val="center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УСЛОВИЯ ОКАЗАНИЯ ОАО «СБЕРБАНК РОССИИ» УСЛУГ</w:t>
      </w:r>
    </w:p>
    <w:p w:rsidR="0097002B" w:rsidRPr="0097002B" w:rsidRDefault="0097002B" w:rsidP="0097002B">
      <w:pPr>
        <w:shd w:val="clear" w:color="auto" w:fill="FFFFFF"/>
        <w:jc w:val="center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 xml:space="preserve"> ПО ОБСЛУЖИВАНИЮ ТЕРМИНАЛОВ</w:t>
      </w:r>
    </w:p>
    <w:p w:rsidR="0097002B" w:rsidRPr="0097002B" w:rsidRDefault="0097002B" w:rsidP="0097002B">
      <w:pPr>
        <w:shd w:val="clear" w:color="auto" w:fill="FFFFFF"/>
        <w:rPr>
          <w:bCs/>
          <w:sz w:val="22"/>
          <w:szCs w:val="22"/>
        </w:rPr>
      </w:pPr>
    </w:p>
    <w:p w:rsidR="0097002B" w:rsidRPr="0097002B" w:rsidRDefault="0097002B" w:rsidP="0097002B">
      <w:pPr>
        <w:spacing w:after="120"/>
        <w:ind w:left="283" w:firstLine="426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При исполнении условий настоящего Договора</w:t>
      </w:r>
    </w:p>
    <w:p w:rsidR="0097002B" w:rsidRPr="0097002B" w:rsidRDefault="0097002B" w:rsidP="0097002B">
      <w:pPr>
        <w:ind w:left="283" w:firstLine="426"/>
        <w:jc w:val="both"/>
        <w:rPr>
          <w:b/>
          <w:bCs/>
          <w:sz w:val="22"/>
          <w:szCs w:val="22"/>
        </w:rPr>
      </w:pPr>
      <w:r w:rsidRPr="0097002B">
        <w:rPr>
          <w:b/>
          <w:bCs/>
          <w:sz w:val="22"/>
          <w:szCs w:val="22"/>
        </w:rPr>
        <w:t>1. Банк обязуется:</w:t>
      </w:r>
    </w:p>
    <w:p w:rsidR="0097002B" w:rsidRPr="0097002B" w:rsidRDefault="0097002B" w:rsidP="0097002B">
      <w:pPr>
        <w:shd w:val="clear" w:color="auto" w:fill="FFFFFF"/>
        <w:ind w:firstLine="709"/>
        <w:jc w:val="both"/>
        <w:rPr>
          <w:sz w:val="22"/>
          <w:szCs w:val="22"/>
        </w:rPr>
      </w:pPr>
      <w:r w:rsidRPr="0097002B">
        <w:rPr>
          <w:bCs/>
          <w:sz w:val="22"/>
          <w:szCs w:val="22"/>
        </w:rPr>
        <w:t xml:space="preserve">1.1. </w:t>
      </w:r>
      <w:r w:rsidRPr="0097002B">
        <w:rPr>
          <w:sz w:val="22"/>
          <w:szCs w:val="22"/>
        </w:rPr>
        <w:t xml:space="preserve">Доставлять опломбированные (опечатанные) кассеты по адресам, указанным в Приложении №3 к настоящему Договору, и осуществлять их загрузку в </w:t>
      </w:r>
      <w:r w:rsidRPr="0097002B">
        <w:rPr>
          <w:color w:val="000000"/>
          <w:sz w:val="22"/>
          <w:szCs w:val="22"/>
        </w:rPr>
        <w:t>терминалы</w:t>
      </w:r>
      <w:r w:rsidRPr="0097002B">
        <w:rPr>
          <w:sz w:val="22"/>
          <w:szCs w:val="22"/>
        </w:rPr>
        <w:t xml:space="preserve"> в полной сохранности.</w:t>
      </w:r>
    </w:p>
    <w:p w:rsidR="0097002B" w:rsidRPr="0097002B" w:rsidRDefault="0097002B" w:rsidP="0097002B">
      <w:pPr>
        <w:shd w:val="clear" w:color="auto" w:fill="FFFFFF"/>
        <w:ind w:firstLine="709"/>
        <w:jc w:val="both"/>
        <w:rPr>
          <w:sz w:val="22"/>
          <w:szCs w:val="22"/>
        </w:rPr>
      </w:pPr>
      <w:r w:rsidRPr="0097002B">
        <w:rPr>
          <w:sz w:val="22"/>
          <w:szCs w:val="22"/>
        </w:rPr>
        <w:t xml:space="preserve">1.2. Выгружать кассеты из </w:t>
      </w:r>
      <w:r w:rsidRPr="0097002B">
        <w:rPr>
          <w:color w:val="000000"/>
          <w:sz w:val="22"/>
          <w:szCs w:val="22"/>
          <w:u w:val="single"/>
        </w:rPr>
        <w:t>терминалов</w:t>
      </w:r>
      <w:r w:rsidRPr="0097002B">
        <w:rPr>
          <w:sz w:val="22"/>
          <w:szCs w:val="22"/>
        </w:rPr>
        <w:t>, установленных по адресам, указанным в Приложении №3 к настоящему Договору, и доставлять их в кассовое помещение Банка в полной сохранности.</w:t>
      </w:r>
    </w:p>
    <w:p w:rsidR="0097002B" w:rsidRPr="0097002B" w:rsidRDefault="0097002B" w:rsidP="0097002B">
      <w:pPr>
        <w:ind w:firstLine="709"/>
        <w:jc w:val="both"/>
        <w:rPr>
          <w:sz w:val="22"/>
          <w:szCs w:val="22"/>
        </w:rPr>
      </w:pPr>
      <w:r w:rsidRPr="0097002B">
        <w:rPr>
          <w:sz w:val="22"/>
          <w:szCs w:val="22"/>
        </w:rPr>
        <w:t>1.3. Организовать предоставление услуг, указанных в п. 1  настоящего Договора, по адресам, указанным в Приложении №3 к настоящему Договору, в срок не позднее ______ рабочих дней с даты подписания Сторонами настоящего Договора.</w:t>
      </w:r>
    </w:p>
    <w:p w:rsidR="0097002B" w:rsidRPr="0097002B" w:rsidRDefault="0097002B" w:rsidP="0097002B">
      <w:pPr>
        <w:ind w:firstLine="709"/>
        <w:jc w:val="both"/>
        <w:rPr>
          <w:sz w:val="22"/>
          <w:szCs w:val="22"/>
        </w:rPr>
      </w:pPr>
    </w:p>
    <w:p w:rsidR="0097002B" w:rsidRPr="0097002B" w:rsidRDefault="0097002B" w:rsidP="0097002B">
      <w:pPr>
        <w:shd w:val="clear" w:color="auto" w:fill="FFFFFF"/>
        <w:ind w:firstLine="567"/>
        <w:jc w:val="both"/>
        <w:rPr>
          <w:b/>
          <w:bCs/>
          <w:sz w:val="22"/>
          <w:szCs w:val="22"/>
        </w:rPr>
      </w:pPr>
      <w:r w:rsidRPr="0097002B">
        <w:rPr>
          <w:b/>
          <w:bCs/>
          <w:sz w:val="22"/>
          <w:szCs w:val="22"/>
        </w:rPr>
        <w:t xml:space="preserve">2. Клиент обязуется: 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 xml:space="preserve">2.1. Соблюдать правила по обслуживанию терминалов, изложенные в настоящем Договоре. </w:t>
      </w:r>
    </w:p>
    <w:p w:rsidR="0097002B" w:rsidRPr="0097002B" w:rsidRDefault="0097002B" w:rsidP="0097002B">
      <w:pPr>
        <w:shd w:val="clear" w:color="auto" w:fill="FFFFFF"/>
        <w:tabs>
          <w:tab w:val="left" w:pos="1134"/>
        </w:tabs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2.2. Организовать до начала выполнения операций, изложенных в пункте 1 настоящего Договора, обучение инкассаторских работников Банка выполнению функций по обслуживанию терминалов Клиента, в соответствии с технической документацией на данный вид устройств.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sz w:val="22"/>
          <w:szCs w:val="22"/>
        </w:rPr>
      </w:pPr>
      <w:r w:rsidRPr="0097002B">
        <w:rPr>
          <w:sz w:val="22"/>
          <w:szCs w:val="22"/>
        </w:rPr>
        <w:t xml:space="preserve">2.3. Обеспечить наличие свободных и освещенных подъездных путей, входов, коридоров, изолированного помещения Клиента для загрузки/выгрузки кассет инкассаторами Банка. 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sz w:val="22"/>
          <w:szCs w:val="22"/>
        </w:rPr>
      </w:pPr>
      <w:r w:rsidRPr="0097002B">
        <w:rPr>
          <w:sz w:val="22"/>
          <w:szCs w:val="22"/>
        </w:rPr>
        <w:t>2.4. Исключить нахождение в помещении по загрузке/выгрузке инкассаторами кассет с денежной наличностью посторонних лиц, за исключением руководителей Банка и Клиента, или лиц, уполномоченных ими для осуществления проверки работы инкассаторов.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sz w:val="22"/>
          <w:szCs w:val="22"/>
        </w:rPr>
      </w:pPr>
      <w:r w:rsidRPr="0097002B">
        <w:rPr>
          <w:sz w:val="22"/>
          <w:szCs w:val="22"/>
        </w:rPr>
        <w:t>2.5. Обеспечить возможность парковки спецавтомобиля Банка около здания Клиента в дни и часы осуществления операций, указанных в Приложении №3 к настоящему Договору, с достижением максимально возможного условия - «дверь в дверь», а также визуальное (в том числе с использованием аппаратуры видеонаблюдения), при наличии необходимых условий на объекте, или непосредственное сопровождение инкассаторов при их следовании с кассетами от (до) помещения по загрузке/выгрузке кассет до (от)  выхода из здания Клиента работником охраны или работником Клиента с дальнейшим наблюдением за посадкой (высадкой) инкассаторов в (из) спецавтомобиль (я). В случае нападения на инкассаторов, немедленно сообщить об этом в ближайшее отделение внутренних дел и в Банк.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sz w:val="22"/>
          <w:szCs w:val="22"/>
        </w:rPr>
      </w:pPr>
      <w:r w:rsidRPr="0097002B">
        <w:rPr>
          <w:sz w:val="22"/>
          <w:szCs w:val="22"/>
        </w:rPr>
        <w:t xml:space="preserve">2.6. Осуществлять </w:t>
      </w:r>
      <w:r w:rsidRPr="0097002B">
        <w:rPr>
          <w:bCs/>
          <w:sz w:val="22"/>
          <w:szCs w:val="22"/>
        </w:rPr>
        <w:t>передачу Банку информации о проведении технического обслуживания, ремонта терминалов не позднее дня, предшествующего совершению операции.</w:t>
      </w:r>
    </w:p>
    <w:p w:rsidR="0097002B" w:rsidRPr="0097002B" w:rsidRDefault="0097002B" w:rsidP="009700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 xml:space="preserve">2.7. Передать ключи и их дубликаты от замка(ов), ключи изменения кода(ов) замка(ов) сейфа терминала, ключи от замков служебной части терминала, сервисные и терминальные карты </w:t>
      </w:r>
      <w:r w:rsidRPr="0097002B">
        <w:rPr>
          <w:bCs/>
          <w:i/>
          <w:sz w:val="22"/>
          <w:szCs w:val="22"/>
        </w:rPr>
        <w:t>(нужное подчеркнуть)</w:t>
      </w:r>
      <w:r w:rsidRPr="0097002B">
        <w:rPr>
          <w:bCs/>
          <w:sz w:val="22"/>
          <w:szCs w:val="22"/>
        </w:rPr>
        <w:t>.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sz w:val="22"/>
          <w:szCs w:val="22"/>
        </w:rPr>
      </w:pPr>
      <w:r w:rsidRPr="0097002B">
        <w:rPr>
          <w:bCs/>
          <w:sz w:val="22"/>
          <w:szCs w:val="22"/>
        </w:rPr>
        <w:t xml:space="preserve">2.8. </w:t>
      </w:r>
      <w:r w:rsidRPr="0097002B">
        <w:rPr>
          <w:sz w:val="22"/>
          <w:szCs w:val="22"/>
        </w:rPr>
        <w:t>Не изготавливать и не хранить дубликаты ключей от сейфов терминалов.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sz w:val="22"/>
          <w:szCs w:val="22"/>
        </w:rPr>
      </w:pPr>
      <w:r w:rsidRPr="0097002B">
        <w:rPr>
          <w:sz w:val="22"/>
          <w:szCs w:val="22"/>
        </w:rPr>
        <w:t xml:space="preserve">2.9. Формировать и передавать подразделению инкассации Банка заявку на загрузку/выгрузку кассет в терминалы (из терминалов) по форме, предоставленной Банком </w:t>
      </w:r>
      <w:r w:rsidRPr="0097002B">
        <w:rPr>
          <w:bCs/>
          <w:sz w:val="22"/>
          <w:szCs w:val="22"/>
        </w:rPr>
        <w:t>(в случае обслуживания терминалов по заявке)</w:t>
      </w:r>
      <w:r w:rsidRPr="0097002B">
        <w:rPr>
          <w:sz w:val="22"/>
          <w:szCs w:val="22"/>
        </w:rPr>
        <w:t>, в том числе при возникновении нештатных ситуаций, а также _________________________ (указать вид выполняемых операций).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sz w:val="22"/>
          <w:szCs w:val="22"/>
        </w:rPr>
      </w:pPr>
      <w:r w:rsidRPr="0097002B">
        <w:rPr>
          <w:bCs/>
          <w:sz w:val="22"/>
          <w:szCs w:val="22"/>
        </w:rPr>
        <w:t>2.10. Письменно сообщать Банку обо всех планируемых изменениях, в том числе: наименования, места нахождения, реквизитов Клиента, адресах установки терминалов и времени их обслуживания, указанных в Приложении №3 к настоящему Договору, ликвидации Клиента и т.д. - не позднее, чем за 10 (десять) рабочих дней до принятия соответствующих изменений.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sz w:val="22"/>
          <w:szCs w:val="22"/>
        </w:rPr>
      </w:pPr>
      <w:r w:rsidRPr="0097002B">
        <w:rPr>
          <w:bCs/>
          <w:sz w:val="22"/>
          <w:szCs w:val="22"/>
        </w:rPr>
        <w:t xml:space="preserve">2.11. Обеспечить: </w:t>
      </w:r>
    </w:p>
    <w:p w:rsidR="0097002B" w:rsidRPr="0097002B" w:rsidRDefault="0097002B" w:rsidP="0097002B">
      <w:pPr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 xml:space="preserve">– предоставление физическими лицами, уполномоченными Клиентом подписывать Договор, своих персональных данных Банку; </w:t>
      </w:r>
    </w:p>
    <w:p w:rsidR="0097002B" w:rsidRPr="0097002B" w:rsidRDefault="0097002B" w:rsidP="0097002B">
      <w:pPr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– предоставление вышеуказанными и иными физическими лицами, чьи персональные данные содержатся в представляемых Клиентом Банку документах,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– ФЗ «О персональных данных».</w:t>
      </w:r>
    </w:p>
    <w:p w:rsidR="0097002B" w:rsidRDefault="0097002B" w:rsidP="0097002B">
      <w:pPr>
        <w:ind w:firstLine="567"/>
        <w:jc w:val="both"/>
        <w:rPr>
          <w:bCs/>
          <w:sz w:val="22"/>
          <w:szCs w:val="22"/>
        </w:rPr>
      </w:pPr>
    </w:p>
    <w:p w:rsidR="0097002B" w:rsidRPr="0097002B" w:rsidRDefault="0097002B" w:rsidP="0097002B">
      <w:pPr>
        <w:ind w:firstLine="567"/>
        <w:jc w:val="both"/>
        <w:rPr>
          <w:bCs/>
          <w:sz w:val="22"/>
          <w:szCs w:val="22"/>
        </w:rPr>
      </w:pPr>
    </w:p>
    <w:p w:rsidR="0097002B" w:rsidRPr="0097002B" w:rsidRDefault="0097002B" w:rsidP="0097002B">
      <w:pPr>
        <w:ind w:firstLine="567"/>
        <w:jc w:val="both"/>
        <w:rPr>
          <w:b/>
          <w:bCs/>
          <w:sz w:val="22"/>
          <w:szCs w:val="22"/>
        </w:rPr>
      </w:pPr>
      <w:r w:rsidRPr="0097002B">
        <w:rPr>
          <w:b/>
          <w:bCs/>
          <w:sz w:val="22"/>
          <w:szCs w:val="22"/>
        </w:rPr>
        <w:lastRenderedPageBreak/>
        <w:t>3. Банк имеет право: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3.1. Проводить предварительное обследование подъездных путей к объектам, на которых установлены терминалы, проходов на данных объектах, мест установки терминалов на предмет соответствия их требованиям безопасности, принятым в Банке, давать им оценку и вносить свои предложения по принятию дополнительных мер в следующих случаях: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- до заключения договора;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- после проведения ремонтных работ на объекте Клиента и в местах установки терминалов;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- в соответствии с положением п. 3.4. настоящего Приложения к Договору.</w:t>
      </w:r>
    </w:p>
    <w:p w:rsidR="0097002B" w:rsidRPr="0097002B" w:rsidRDefault="0097002B" w:rsidP="0097002B">
      <w:pPr>
        <w:shd w:val="clear" w:color="auto" w:fill="FFFFFF"/>
        <w:tabs>
          <w:tab w:val="left" w:pos="1134"/>
        </w:tabs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 xml:space="preserve">3.2. В одностороннем порядке приостанавливать операции, изложенные в пункте 1 настоящего Договора, в случае невыполнении Клиентом обязательств по обеспечению условий работы инкассаторов, изложенных в пунктах 2.3, 2.4, 2.5 и Приложении №4 к настоящему Договору, до полного устранения недостатков. 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3.3. Возобновлять операции, изложенные в пункте 1 настоящего Договора, повторным заездом после устранения недостатков, препятствующих проведению операции в первом заезде, а именно по обеспечению условий работы инкассаторов, изложенных в пунктах 2.3, 2.4, 2.5 и Приложении №4  к настоящему Договору.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3.4. В одностороннем порядке приостановить проведение операций по обслуживанию терминалов Клиента, установленных по адресам, указанным в Приложении №3 к настоящему Договору, если Клиент не воспользовался услугами Банка в соответствии с настоящим Договором в течение 30 календарных дней от последней даты проведения операции (при отсутствии операций - с даты заключения Договора). При намерении возобновить проведение операций, Клиент обязан письменно сообщить Банку о дате проведения операции не позднее чем за 10 (десять) рабочих дней до дня совершения операции. Время проведения операции согласовывается вновь.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3.5. В случае просрочки платежей за оказанные услуги свыше 15 календарных дней, письменно известив Клиента, в одностороннем порядке отказаться от выполнения своих обязательств по настоящему Договору до поступления на корреспондентский счет Банка платы за оказанные услуги.</w:t>
      </w:r>
    </w:p>
    <w:p w:rsidR="0097002B" w:rsidRDefault="0097002B" w:rsidP="0097002B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3.6. В одностороннем порядке изменить размер платы за услуги Банка, уведомив об этом Клиента письменно, либо, направив извещение с использованием системы «Клиент-Сбербанк»/ «СПЭД»/ «Сбербанк Бизнес ОнЛ@йн» или аналогичных систем, не позднее, чем за 1 (один) месяц до даты изменения. Изменение размера оплаты вступает в силу с даты, указанной Банком в уведомлении.</w:t>
      </w:r>
    </w:p>
    <w:p w:rsidR="00462318" w:rsidRPr="00462318" w:rsidRDefault="00462318" w:rsidP="0097002B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3.7. </w:t>
      </w:r>
      <w:r w:rsidRPr="00462318">
        <w:rPr>
          <w:color w:val="000000"/>
          <w:sz w:val="22"/>
          <w:szCs w:val="22"/>
        </w:rPr>
        <w:t>По согласованию с Клиентом привлекать соисполнителя (субподрядчика) для оказания услуг Клиенту с соблюдением условий настоящего Договора.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bCs/>
          <w:sz w:val="22"/>
          <w:szCs w:val="22"/>
        </w:rPr>
      </w:pPr>
    </w:p>
    <w:p w:rsidR="0097002B" w:rsidRPr="0097002B" w:rsidRDefault="0097002B" w:rsidP="0097002B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97002B">
        <w:rPr>
          <w:b/>
          <w:bCs/>
          <w:sz w:val="22"/>
          <w:szCs w:val="22"/>
        </w:rPr>
        <w:t>4. Ответственность Сторон:</w:t>
      </w:r>
    </w:p>
    <w:p w:rsidR="0097002B" w:rsidRPr="0097002B" w:rsidRDefault="0097002B" w:rsidP="0097002B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 xml:space="preserve">4.1. Банк несет ответственность перед Клиентом за целость и сохранность кассет с момента принятия их в установленном порядке у Клиента до загрузки в терминал и получения _______________________________ </w:t>
      </w:r>
      <w:r w:rsidRPr="0097002B">
        <w:rPr>
          <w:bCs/>
          <w:i/>
          <w:sz w:val="22"/>
          <w:szCs w:val="22"/>
        </w:rPr>
        <w:t>(указать вид отчетных документов)</w:t>
      </w:r>
      <w:r w:rsidRPr="0097002B">
        <w:rPr>
          <w:bCs/>
          <w:sz w:val="22"/>
          <w:szCs w:val="22"/>
        </w:rPr>
        <w:t xml:space="preserve">, а также с момента выгрузки кассет в установленном порядке инкассаторами Банка из терминалов с получением ___________________ </w:t>
      </w:r>
      <w:r w:rsidRPr="0097002B">
        <w:rPr>
          <w:bCs/>
          <w:i/>
          <w:sz w:val="22"/>
          <w:szCs w:val="22"/>
        </w:rPr>
        <w:t>(указать вид отчетных документов)</w:t>
      </w:r>
      <w:r w:rsidRPr="0097002B">
        <w:rPr>
          <w:bCs/>
          <w:sz w:val="22"/>
          <w:szCs w:val="22"/>
        </w:rPr>
        <w:t xml:space="preserve"> до сдачи Клиенту.</w:t>
      </w:r>
    </w:p>
    <w:p w:rsidR="0097002B" w:rsidRPr="0097002B" w:rsidRDefault="0097002B" w:rsidP="0097002B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 xml:space="preserve">4.3. Банк не несет ответственности перед Клиентом за недостачу денежной наличности в кассетах, если кассеты были доставлены инкассаторами в кассовое подразделение Банка в исправном виде, без видимых нарушений и механических повреждений. </w:t>
      </w:r>
    </w:p>
    <w:p w:rsidR="0097002B" w:rsidRPr="0097002B" w:rsidRDefault="0097002B" w:rsidP="0097002B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 xml:space="preserve">4.4. За порчу или не возврат (утерю) кассет Банк возмещает Клиенту их стоимость в размере___ (_____________) </w:t>
      </w:r>
      <w:r w:rsidRPr="0097002B">
        <w:rPr>
          <w:bCs/>
          <w:i/>
          <w:sz w:val="22"/>
          <w:szCs w:val="22"/>
        </w:rPr>
        <w:t>(цифрами и прописью)</w:t>
      </w:r>
      <w:r w:rsidRPr="0097002B">
        <w:rPr>
          <w:bCs/>
          <w:sz w:val="22"/>
          <w:szCs w:val="22"/>
        </w:rPr>
        <w:t xml:space="preserve"> руб., включая налог на добавленную стоимость, за одну кассету. О порче или утрате кассет составляется акт в трех экземплярах и подписывается всеми должностными лицами, осуществляющими прием/сдачу кассет. Два экземпляра передаются Банку, один остается у Клиента</w:t>
      </w:r>
    </w:p>
    <w:p w:rsidR="0097002B" w:rsidRPr="0097002B" w:rsidRDefault="0097002B" w:rsidP="0097002B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 xml:space="preserve">4.5. В случае утраты инкассаторами кассет с денежной наличностью, Банк несет ответственность перед Клиентом в размере фактически утраченной суммы денежной наличности, но не выше указанной в ___________________________________________ </w:t>
      </w:r>
      <w:r w:rsidRPr="0097002B">
        <w:rPr>
          <w:bCs/>
          <w:i/>
          <w:sz w:val="22"/>
          <w:szCs w:val="22"/>
        </w:rPr>
        <w:t>(указать вид отчетных документов)</w:t>
      </w:r>
      <w:r w:rsidRPr="0097002B">
        <w:rPr>
          <w:bCs/>
          <w:sz w:val="22"/>
          <w:szCs w:val="22"/>
        </w:rPr>
        <w:t xml:space="preserve">. </w:t>
      </w:r>
    </w:p>
    <w:p w:rsidR="0097002B" w:rsidRPr="0097002B" w:rsidRDefault="0097002B" w:rsidP="0097002B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 xml:space="preserve">4.6. За порчу или не возврат (утерю) комплекта ключей и дубликатов ключей, терминальных карт Банк возмещает Клиенту их стоимость в размере___ (_____________) </w:t>
      </w:r>
      <w:r w:rsidRPr="0097002B">
        <w:rPr>
          <w:bCs/>
          <w:i/>
          <w:sz w:val="22"/>
          <w:szCs w:val="22"/>
        </w:rPr>
        <w:t>(цифрами и прописью)</w:t>
      </w:r>
      <w:r w:rsidRPr="0097002B">
        <w:rPr>
          <w:bCs/>
          <w:sz w:val="22"/>
          <w:szCs w:val="22"/>
        </w:rPr>
        <w:t xml:space="preserve"> руб., включая налог на добавленную стоимость. О порче или утрате ключей и дубликатов ключей, терминальных карт составляется акт в трех экземплярах и подписывается всеми должностными лицами, осуществляющими прием/сдачу ключей и дубликатов ключей, терминальных карт. Два экземпляра передаются Банку, один остается у Клиента.</w:t>
      </w:r>
    </w:p>
    <w:p w:rsidR="0097002B" w:rsidRPr="0097002B" w:rsidRDefault="0097002B" w:rsidP="0097002B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4.7. Возмещение ущерба Клиенту за порчу или не возврат (утерю) кассет, комплекта ключей и дубликатов ключей, терминальных карт производится Банком путем перечисления на счет Клиента, указанный в пункте 4 Приложения №2 к настоящему Договору, в течение ________ рабочих дней после оформления акта.</w:t>
      </w:r>
    </w:p>
    <w:p w:rsidR="0097002B" w:rsidRPr="0097002B" w:rsidRDefault="0097002B" w:rsidP="0097002B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lastRenderedPageBreak/>
        <w:t xml:space="preserve"> 4.8. Ответственность Банка перед Клиентом за целость и сохранность комплекта ключей и дубликатов ключей, терминальных карт начинается с момента их принятия Банком и заканчивается после их возврата Клиенту.</w:t>
      </w:r>
    </w:p>
    <w:p w:rsidR="0097002B" w:rsidRPr="0097002B" w:rsidRDefault="0097002B" w:rsidP="0097002B">
      <w:pPr>
        <w:shd w:val="clear" w:color="auto" w:fill="FFFFFF"/>
        <w:ind w:firstLine="709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 xml:space="preserve">4.9. Стороны несут ответственность за разглашение конфиденциальной информации, полученной при исполнении условий настоящего Договора. </w:t>
      </w:r>
    </w:p>
    <w:p w:rsidR="0097002B" w:rsidRPr="0097002B" w:rsidRDefault="0097002B" w:rsidP="0097002B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 xml:space="preserve">4.10. Споры по настоящему Договору подлежат рассмотрению в __________________ </w:t>
      </w:r>
      <w:r w:rsidRPr="0097002B">
        <w:rPr>
          <w:bCs/>
          <w:i/>
          <w:sz w:val="22"/>
          <w:szCs w:val="22"/>
        </w:rPr>
        <w:t>(указывается наименование Арбитражного суда, к компетенции которого относится рассмотрение споров по договорам, заключенным по местонахождению подразделения ОАО «Сбербанк России», заключившего Договор)</w:t>
      </w:r>
      <w:r w:rsidRPr="0097002B">
        <w:rPr>
          <w:bCs/>
          <w:sz w:val="22"/>
          <w:szCs w:val="22"/>
        </w:rPr>
        <w:t xml:space="preserve"> в порядке, предусмотренном законодательством Российской Федерации.</w:t>
      </w:r>
    </w:p>
    <w:p w:rsidR="0097002B" w:rsidRPr="0097002B" w:rsidRDefault="0097002B" w:rsidP="0097002B">
      <w:pPr>
        <w:shd w:val="clear" w:color="auto" w:fill="FFFFFF"/>
        <w:ind w:firstLine="709"/>
        <w:jc w:val="both"/>
        <w:rPr>
          <w:bCs/>
          <w:sz w:val="22"/>
          <w:szCs w:val="22"/>
        </w:rPr>
      </w:pPr>
    </w:p>
    <w:p w:rsidR="0097002B" w:rsidRPr="0097002B" w:rsidRDefault="0097002B" w:rsidP="0097002B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97002B">
        <w:rPr>
          <w:b/>
          <w:bCs/>
          <w:sz w:val="22"/>
          <w:szCs w:val="22"/>
        </w:rPr>
        <w:t>5. Форс-мажорные обстоятельства:</w:t>
      </w:r>
    </w:p>
    <w:p w:rsidR="0097002B" w:rsidRPr="0097002B" w:rsidRDefault="0097002B" w:rsidP="0097002B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5.1. Стороны освобождаются от ответственности за неисполнение или ненадлежащее исполнение принятых на себя обязательств, в случае если такое неисполнение/ненадлежащее исполнение явилось следствием действия обстоятельств непреодолимой силы, к которым в частности относятся стихийные бедствия, аварии, пожары, массовые беспорядки, забастовки, военные действия, вступление в силу законодательных актов, правительственных постановлений и распорядительных документов компетентных органов, прямо или косвенно запрещающих указанные в настоящем Договоре виды деятельности.</w:t>
      </w:r>
    </w:p>
    <w:p w:rsidR="0097002B" w:rsidRPr="0097002B" w:rsidRDefault="0097002B" w:rsidP="0097002B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5.2. При наступлении указанных в п.5.1 настоящего Приложения к Договору обстоятельств, Сторона должна без промедления, но не позднее 2-х рабочих дней с момента их наступления, известить о них в письменном виде другую Сторону. Извещение должно содержать данные о характере обстоятельств, а также по возможности оценку их влияния на возможность исполнения Стороной своих обязательств по настоящему Договору.</w:t>
      </w:r>
    </w:p>
    <w:p w:rsidR="0097002B" w:rsidRPr="0097002B" w:rsidRDefault="0097002B" w:rsidP="0097002B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При прекращении указанных обстоятельств Сторона незамедлительно уведомляет об этом в письменном виде другую Сторону и сообщает срок, с которого Сторона возобновляет выполнение своих обязательств по настоящему Договору.</w:t>
      </w:r>
    </w:p>
    <w:p w:rsidR="0097002B" w:rsidRPr="0097002B" w:rsidRDefault="0097002B" w:rsidP="0097002B">
      <w:pPr>
        <w:shd w:val="clear" w:color="auto" w:fill="FFFFFF"/>
        <w:ind w:firstLine="709"/>
        <w:jc w:val="both"/>
        <w:rPr>
          <w:bCs/>
          <w:sz w:val="22"/>
          <w:szCs w:val="22"/>
        </w:rPr>
      </w:pPr>
    </w:p>
    <w:p w:rsidR="0097002B" w:rsidRPr="0097002B" w:rsidRDefault="0097002B" w:rsidP="0097002B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97002B">
        <w:rPr>
          <w:b/>
          <w:sz w:val="22"/>
          <w:szCs w:val="22"/>
        </w:rPr>
        <w:t>6.Заранее данный Клиентом Банку акцепт (согласие Клиента):</w:t>
      </w:r>
    </w:p>
    <w:p w:rsidR="0097002B" w:rsidRPr="0097002B" w:rsidRDefault="0097002B" w:rsidP="0097002B">
      <w:pPr>
        <w:shd w:val="clear" w:color="auto" w:fill="FFFFFF"/>
        <w:ind w:firstLine="709"/>
        <w:jc w:val="both"/>
        <w:rPr>
          <w:sz w:val="22"/>
          <w:szCs w:val="22"/>
        </w:rPr>
      </w:pPr>
      <w:r w:rsidRPr="0097002B">
        <w:rPr>
          <w:sz w:val="22"/>
          <w:szCs w:val="22"/>
        </w:rPr>
        <w:t>В целях исполнения настоящего Договора Клиент дает согласие (заранее данный акцепт) на списание Банком без распоряжения Клиента денежных средств со счета Клиента №</w:t>
      </w:r>
      <w:r w:rsidRPr="0097002B">
        <w:rPr>
          <w:bCs/>
          <w:sz w:val="22"/>
          <w:szCs w:val="22"/>
        </w:rPr>
        <w:t>__________________________</w:t>
      </w:r>
      <w:r w:rsidRPr="0097002B">
        <w:rPr>
          <w:sz w:val="22"/>
          <w:szCs w:val="22"/>
        </w:rPr>
        <w:t xml:space="preserve"> </w:t>
      </w:r>
      <w:r w:rsidRPr="0097002B">
        <w:rPr>
          <w:bCs/>
          <w:sz w:val="22"/>
          <w:szCs w:val="22"/>
        </w:rPr>
        <w:t xml:space="preserve">в </w:t>
      </w:r>
      <w:r w:rsidRPr="0097002B">
        <w:rPr>
          <w:sz w:val="22"/>
          <w:szCs w:val="22"/>
        </w:rPr>
        <w:t>________________________________________</w:t>
      </w:r>
      <w:r w:rsidRPr="0097002B">
        <w:rPr>
          <w:bCs/>
          <w:sz w:val="22"/>
          <w:szCs w:val="22"/>
        </w:rPr>
        <w:t xml:space="preserve"> </w:t>
      </w:r>
      <w:r w:rsidRPr="0097002B">
        <w:rPr>
          <w:sz w:val="22"/>
          <w:szCs w:val="22"/>
        </w:rPr>
        <w:t>в соответствии с п.2 Приложения №2 настоящего Договора.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bCs/>
          <w:sz w:val="22"/>
          <w:szCs w:val="22"/>
        </w:rPr>
      </w:pPr>
    </w:p>
    <w:p w:rsidR="0097002B" w:rsidRPr="0097002B" w:rsidRDefault="0097002B" w:rsidP="0097002B">
      <w:pPr>
        <w:shd w:val="clear" w:color="auto" w:fill="FFFFFF"/>
        <w:jc w:val="center"/>
        <w:rPr>
          <w:bCs/>
          <w:sz w:val="22"/>
          <w:szCs w:val="22"/>
        </w:rPr>
      </w:pPr>
    </w:p>
    <w:p w:rsidR="0097002B" w:rsidRPr="0097002B" w:rsidRDefault="0097002B" w:rsidP="0097002B">
      <w:pPr>
        <w:shd w:val="clear" w:color="auto" w:fill="FFFFFF"/>
        <w:jc w:val="center"/>
        <w:rPr>
          <w:bCs/>
          <w:sz w:val="20"/>
          <w:szCs w:val="20"/>
        </w:rPr>
      </w:pPr>
    </w:p>
    <w:p w:rsidR="0097002B" w:rsidRPr="0097002B" w:rsidRDefault="0097002B" w:rsidP="0097002B">
      <w:pPr>
        <w:shd w:val="clear" w:color="auto" w:fill="FFFFFF"/>
        <w:jc w:val="center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t>ПОДПИСИ СТОРОН:</w:t>
      </w:r>
    </w:p>
    <w:p w:rsidR="0097002B" w:rsidRPr="0097002B" w:rsidRDefault="0097002B" w:rsidP="0097002B">
      <w:pPr>
        <w:shd w:val="clear" w:color="auto" w:fill="FFFFFF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53"/>
        <w:gridCol w:w="5053"/>
      </w:tblGrid>
      <w:tr w:rsidR="0097002B" w:rsidRPr="0097002B" w:rsidTr="00942330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(должность уполномоч. представителя Банка)</w:t>
            </w:r>
          </w:p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(подпись)                 (фамилия, и.о.)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(должность уполномоч. представителя Клиента)</w:t>
            </w:r>
          </w:p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97002B" w:rsidRPr="0097002B" w:rsidRDefault="0097002B" w:rsidP="0097002B">
            <w:pPr>
              <w:numPr>
                <w:ilvl w:val="12"/>
                <w:numId w:val="0"/>
              </w:numPr>
              <w:tabs>
                <w:tab w:val="left" w:pos="5329"/>
              </w:tabs>
              <w:ind w:left="-71" w:right="266"/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 xml:space="preserve">      (подпись)                 (фамилия, и.о.)</w:t>
            </w:r>
          </w:p>
        </w:tc>
      </w:tr>
    </w:tbl>
    <w:p w:rsidR="0097002B" w:rsidRPr="0097002B" w:rsidRDefault="0097002B" w:rsidP="0097002B">
      <w:pPr>
        <w:shd w:val="clear" w:color="auto" w:fill="FFFFFF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t xml:space="preserve">   МП                                                                                        МП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bCs/>
          <w:sz w:val="22"/>
          <w:szCs w:val="22"/>
        </w:rPr>
      </w:pPr>
    </w:p>
    <w:p w:rsidR="0097002B" w:rsidRPr="0097002B" w:rsidRDefault="0097002B" w:rsidP="0097002B">
      <w:pPr>
        <w:shd w:val="clear" w:color="auto" w:fill="FFFFFF"/>
        <w:ind w:left="6663"/>
        <w:jc w:val="both"/>
        <w:rPr>
          <w:bCs/>
          <w:sz w:val="20"/>
          <w:szCs w:val="20"/>
        </w:rPr>
      </w:pPr>
      <w:r w:rsidRPr="0097002B">
        <w:rPr>
          <w:bCs/>
          <w:sz w:val="22"/>
          <w:szCs w:val="22"/>
        </w:rPr>
        <w:br w:type="page"/>
      </w:r>
      <w:r w:rsidRPr="0097002B">
        <w:rPr>
          <w:bCs/>
          <w:sz w:val="20"/>
          <w:szCs w:val="20"/>
        </w:rPr>
        <w:lastRenderedPageBreak/>
        <w:t>Приложение № 2</w:t>
      </w:r>
    </w:p>
    <w:p w:rsidR="0097002B" w:rsidRPr="0097002B" w:rsidRDefault="0097002B" w:rsidP="0097002B">
      <w:pPr>
        <w:shd w:val="clear" w:color="auto" w:fill="FFFFFF"/>
        <w:ind w:left="6663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t xml:space="preserve">к Договору на обслуживание информационно-платежных терминалов  </w:t>
      </w:r>
    </w:p>
    <w:p w:rsidR="0097002B" w:rsidRPr="0097002B" w:rsidRDefault="0097002B" w:rsidP="0097002B">
      <w:pPr>
        <w:shd w:val="clear" w:color="auto" w:fill="FFFFFF"/>
        <w:ind w:left="6663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t>№ ________от " ___ "  _______  20__ г.</w:t>
      </w:r>
    </w:p>
    <w:p w:rsidR="0097002B" w:rsidRPr="0097002B" w:rsidRDefault="0097002B" w:rsidP="0097002B">
      <w:pPr>
        <w:shd w:val="clear" w:color="auto" w:fill="FFFFFF"/>
        <w:jc w:val="center"/>
        <w:rPr>
          <w:bCs/>
          <w:sz w:val="20"/>
          <w:szCs w:val="20"/>
        </w:rPr>
      </w:pPr>
    </w:p>
    <w:p w:rsidR="0097002B" w:rsidRPr="0097002B" w:rsidRDefault="0097002B" w:rsidP="0097002B">
      <w:pPr>
        <w:shd w:val="clear" w:color="auto" w:fill="FFFFFF"/>
        <w:jc w:val="center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РАЗМЕР ПЛАТЫ ЗА ОКАЗАННЫЕ УСЛУГИ, А ТАКЖЕ ПОРЯДОК ЕЕ ВЗИМАНИЯ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bCs/>
          <w:sz w:val="22"/>
          <w:szCs w:val="22"/>
        </w:rPr>
      </w:pPr>
    </w:p>
    <w:p w:rsidR="0097002B" w:rsidRPr="0097002B" w:rsidRDefault="0097002B" w:rsidP="0097002B">
      <w:pPr>
        <w:shd w:val="clear" w:color="auto" w:fill="FFFFFF"/>
        <w:tabs>
          <w:tab w:val="num" w:pos="540"/>
        </w:tabs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ab/>
        <w:t>1. За услуги, указанные в пункте 1 настоящего Договора, Клиент производит оплату Банку в размере _________________________________________________________, включая налог на добавленную стоимость;</w:t>
      </w:r>
    </w:p>
    <w:p w:rsidR="0097002B" w:rsidRPr="0097002B" w:rsidRDefault="0097002B" w:rsidP="0097002B">
      <w:pPr>
        <w:tabs>
          <w:tab w:val="left" w:pos="851"/>
        </w:tabs>
        <w:ind w:firstLine="540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Повторные заезды инкассаторов, осуществляемые в соответствии с п. 3.3 Приложения №1 к настоящему Договору, Клиент дополнительно оплачивает Банку в размере __________________________, включая налог на добавленную стоимость.</w:t>
      </w:r>
    </w:p>
    <w:p w:rsidR="0097002B" w:rsidRPr="0097002B" w:rsidRDefault="0097002B" w:rsidP="0097002B">
      <w:pPr>
        <w:tabs>
          <w:tab w:val="left" w:pos="851"/>
        </w:tabs>
        <w:ind w:firstLine="540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 xml:space="preserve">2. Оплата услуг производится (отметить нужное): </w:t>
      </w:r>
    </w:p>
    <w:p w:rsidR="0097002B" w:rsidRPr="0097002B" w:rsidRDefault="0097002B" w:rsidP="0097002B">
      <w:pPr>
        <w:shd w:val="clear" w:color="auto" w:fill="FFFFFF"/>
        <w:tabs>
          <w:tab w:val="left" w:pos="3686"/>
        </w:tabs>
        <w:ind w:firstLine="539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sym w:font="Wingdings" w:char="F0A8"/>
      </w:r>
      <w:r w:rsidRPr="0097002B">
        <w:rPr>
          <w:bCs/>
          <w:sz w:val="22"/>
          <w:szCs w:val="22"/>
        </w:rPr>
        <w:t xml:space="preserve"> </w:t>
      </w:r>
      <w:r w:rsidRPr="0097002B">
        <w:rPr>
          <w:sz w:val="22"/>
          <w:szCs w:val="22"/>
        </w:rPr>
        <w:t xml:space="preserve">путем списания без распоряжения Клиента со счета Клиента № </w:t>
      </w:r>
      <w:r w:rsidRPr="0097002B">
        <w:rPr>
          <w:bCs/>
          <w:i/>
          <w:sz w:val="22"/>
          <w:szCs w:val="22"/>
          <w:u w:val="single"/>
        </w:rPr>
        <w:t>(номер счета Клиента)</w:t>
      </w:r>
      <w:r w:rsidRPr="0097002B">
        <w:rPr>
          <w:bCs/>
          <w:sz w:val="22"/>
          <w:szCs w:val="22"/>
        </w:rPr>
        <w:t xml:space="preserve"> в </w:t>
      </w:r>
      <w:r w:rsidRPr="0097002B">
        <w:rPr>
          <w:sz w:val="22"/>
          <w:szCs w:val="22"/>
        </w:rPr>
        <w:t xml:space="preserve">Филиале Банка – </w:t>
      </w:r>
      <w:r w:rsidRPr="0097002B">
        <w:rPr>
          <w:bCs/>
          <w:i/>
          <w:sz w:val="22"/>
          <w:szCs w:val="22"/>
          <w:u w:val="single"/>
        </w:rPr>
        <w:t>(наименование филиала Банка, в котором открыт счет Клиента)</w:t>
      </w:r>
      <w:r w:rsidRPr="0097002B">
        <w:rPr>
          <w:bCs/>
          <w:sz w:val="22"/>
          <w:szCs w:val="22"/>
        </w:rPr>
        <w:t xml:space="preserve"> </w:t>
      </w:r>
      <w:r w:rsidRPr="0097002B">
        <w:rPr>
          <w:sz w:val="22"/>
          <w:szCs w:val="22"/>
        </w:rPr>
        <w:t>в срок __________________________________________________;</w:t>
      </w:r>
    </w:p>
    <w:p w:rsidR="0097002B" w:rsidRPr="0097002B" w:rsidRDefault="0097002B" w:rsidP="0097002B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sym w:font="Wingdings" w:char="F0A8"/>
      </w:r>
      <w:r w:rsidRPr="0097002B">
        <w:rPr>
          <w:bCs/>
          <w:sz w:val="22"/>
          <w:szCs w:val="22"/>
        </w:rPr>
        <w:t xml:space="preserve"> путем перечисления Клиентом денежных средств на корреспондентский счет Банка, указанный в п.4 настоящего Приложения к Договору, в срок не позднее _________ числа месяца, следующего за месяцем оказания услуг, на основании счетов, выставленных Банком.</w:t>
      </w:r>
    </w:p>
    <w:p w:rsidR="0097002B" w:rsidRPr="0097002B" w:rsidRDefault="0097002B" w:rsidP="0097002B">
      <w:pPr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3. Датой оплаты услуг Банку Клиентом по настоящему Договору является (отметить нужное):</w:t>
      </w:r>
    </w:p>
    <w:p w:rsidR="0097002B" w:rsidRPr="0097002B" w:rsidRDefault="0097002B" w:rsidP="0097002B">
      <w:pPr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sym w:font="Wingdings" w:char="F0A8"/>
      </w:r>
      <w:r w:rsidRPr="0097002B">
        <w:rPr>
          <w:bCs/>
          <w:sz w:val="22"/>
          <w:szCs w:val="22"/>
        </w:rPr>
        <w:t xml:space="preserve"> дата списания денежных средств со счета Клиента, указанного во втором абзаце п.2 настоящего Приложения к Договору;</w:t>
      </w:r>
    </w:p>
    <w:p w:rsidR="0097002B" w:rsidRPr="0097002B" w:rsidRDefault="0097002B" w:rsidP="0097002B">
      <w:pPr>
        <w:ind w:firstLine="567"/>
        <w:jc w:val="both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sym w:font="Wingdings" w:char="F0A8"/>
      </w:r>
      <w:r w:rsidRPr="0097002B">
        <w:rPr>
          <w:bCs/>
          <w:sz w:val="22"/>
          <w:szCs w:val="22"/>
        </w:rPr>
        <w:t xml:space="preserve"> дата поступления денежных средств на корреспондентский счет Банка, указанный в п.4  настоящего Приложения к Договору.  </w:t>
      </w:r>
    </w:p>
    <w:p w:rsidR="0097002B" w:rsidRPr="0097002B" w:rsidRDefault="0097002B" w:rsidP="0097002B">
      <w:pPr>
        <w:shd w:val="clear" w:color="auto" w:fill="FFFFFF"/>
        <w:ind w:firstLine="567"/>
        <w:jc w:val="center"/>
        <w:rPr>
          <w:bCs/>
          <w:sz w:val="22"/>
          <w:szCs w:val="22"/>
        </w:rPr>
      </w:pPr>
    </w:p>
    <w:p w:rsidR="0097002B" w:rsidRPr="0097002B" w:rsidRDefault="0097002B" w:rsidP="0097002B">
      <w:pPr>
        <w:shd w:val="clear" w:color="auto" w:fill="FFFFFF"/>
        <w:jc w:val="center"/>
        <w:rPr>
          <w:bCs/>
          <w:sz w:val="22"/>
          <w:szCs w:val="22"/>
        </w:rPr>
      </w:pPr>
      <w:r w:rsidRPr="0097002B">
        <w:rPr>
          <w:bCs/>
          <w:sz w:val="22"/>
          <w:szCs w:val="22"/>
        </w:rPr>
        <w:t>4. Адреса и реквизиты Сторон:</w:t>
      </w:r>
    </w:p>
    <w:p w:rsidR="0097002B" w:rsidRPr="0097002B" w:rsidRDefault="0097002B" w:rsidP="0097002B">
      <w:pPr>
        <w:shd w:val="clear" w:color="auto" w:fill="FFFFFF"/>
        <w:jc w:val="center"/>
        <w:rPr>
          <w:sz w:val="20"/>
          <w:szCs w:val="20"/>
        </w:rPr>
      </w:pPr>
    </w:p>
    <w:tbl>
      <w:tblPr>
        <w:tblW w:w="10342" w:type="dxa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00"/>
        <w:gridCol w:w="5342"/>
      </w:tblGrid>
      <w:tr w:rsidR="0097002B" w:rsidRPr="0097002B" w:rsidTr="009423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97002B">
              <w:rPr>
                <w:sz w:val="20"/>
                <w:szCs w:val="20"/>
              </w:rPr>
              <w:t>Банк: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ind w:firstLine="31"/>
              <w:jc w:val="center"/>
              <w:rPr>
                <w:sz w:val="20"/>
                <w:szCs w:val="20"/>
              </w:rPr>
            </w:pPr>
            <w:r w:rsidRPr="0097002B">
              <w:rPr>
                <w:sz w:val="20"/>
                <w:szCs w:val="20"/>
              </w:rPr>
              <w:t>Клиент:</w:t>
            </w:r>
          </w:p>
        </w:tc>
      </w:tr>
      <w:tr w:rsidR="0097002B" w:rsidRPr="0097002B" w:rsidTr="00942330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autoSpaceDE w:val="0"/>
              <w:autoSpaceDN w:val="0"/>
              <w:ind w:right="-71"/>
              <w:jc w:val="center"/>
              <w:rPr>
                <w:sz w:val="20"/>
                <w:szCs w:val="20"/>
              </w:rPr>
            </w:pPr>
            <w:r w:rsidRPr="0097002B">
              <w:rPr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97002B">
              <w:rPr>
                <w:sz w:val="20"/>
                <w:szCs w:val="20"/>
              </w:rPr>
              <w:t>____________________________________________________</w:t>
            </w:r>
          </w:p>
        </w:tc>
      </w:tr>
      <w:tr w:rsidR="0097002B" w:rsidRPr="0097002B" w:rsidTr="00942330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autoSpaceDE w:val="0"/>
              <w:autoSpaceDN w:val="0"/>
              <w:ind w:right="-71"/>
              <w:rPr>
                <w:sz w:val="20"/>
                <w:szCs w:val="20"/>
              </w:rPr>
            </w:pPr>
            <w:r w:rsidRPr="0097002B">
              <w:rPr>
                <w:rFonts w:ascii="Times New Roman CYR" w:hAnsi="Times New Roman CYR" w:cs="Times New Roman CYR"/>
                <w:sz w:val="20"/>
                <w:szCs w:val="20"/>
              </w:rPr>
              <w:t>Местонахождение: ________________________________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7002B">
              <w:rPr>
                <w:sz w:val="20"/>
                <w:szCs w:val="20"/>
              </w:rPr>
              <w:t>Местонахождение: ___________________________________</w:t>
            </w:r>
          </w:p>
        </w:tc>
      </w:tr>
      <w:tr w:rsidR="0097002B" w:rsidRPr="0097002B" w:rsidTr="00942330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autoSpaceDE w:val="0"/>
              <w:autoSpaceDN w:val="0"/>
              <w:ind w:right="-39"/>
              <w:rPr>
                <w:sz w:val="20"/>
                <w:szCs w:val="20"/>
              </w:rPr>
            </w:pPr>
            <w:r w:rsidRPr="0097002B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_________________________________ Тел.: __________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7002B">
              <w:rPr>
                <w:sz w:val="20"/>
                <w:szCs w:val="20"/>
              </w:rPr>
              <w:t>___________________________________ Тел.: ___________</w:t>
            </w:r>
          </w:p>
        </w:tc>
      </w:tr>
      <w:tr w:rsidR="0097002B" w:rsidRPr="0097002B" w:rsidTr="00942330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97002B">
              <w:rPr>
                <w:rFonts w:ascii="Times New Roman CYR" w:hAnsi="Times New Roman CYR" w:cs="Times New Roman CYR"/>
                <w:sz w:val="20"/>
                <w:szCs w:val="20"/>
              </w:rPr>
              <w:t>Почтовый адрес (для получения от Клиента корреспонденции): ________________________________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7002B">
              <w:rPr>
                <w:sz w:val="20"/>
                <w:szCs w:val="20"/>
              </w:rPr>
              <w:t>Почтовый адрес (для получения от Банка корреспонденции): ___________________________________</w:t>
            </w:r>
          </w:p>
        </w:tc>
      </w:tr>
      <w:tr w:rsidR="0097002B" w:rsidRPr="0097002B" w:rsidTr="00942330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97002B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_________________________________ Тел.: __________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7002B">
              <w:rPr>
                <w:sz w:val="20"/>
                <w:szCs w:val="20"/>
              </w:rPr>
              <w:t>___________________________________ Тел.: ___________</w:t>
            </w:r>
          </w:p>
        </w:tc>
      </w:tr>
      <w:tr w:rsidR="0097002B" w:rsidRPr="0097002B" w:rsidTr="00942330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autoSpaceDE w:val="0"/>
              <w:autoSpaceDN w:val="0"/>
              <w:ind w:right="-6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2B">
              <w:rPr>
                <w:rFonts w:ascii="Times New Roman CYR" w:hAnsi="Times New Roman CYR" w:cs="Times New Roman CYR"/>
                <w:sz w:val="20"/>
                <w:szCs w:val="20"/>
              </w:rPr>
              <w:t>Реквизиты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97002B">
              <w:rPr>
                <w:sz w:val="20"/>
                <w:szCs w:val="20"/>
              </w:rPr>
              <w:t>Реквизиты</w:t>
            </w:r>
          </w:p>
        </w:tc>
      </w:tr>
      <w:tr w:rsidR="0097002B" w:rsidRPr="0097002B" w:rsidTr="00942330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97002B">
              <w:rPr>
                <w:rFonts w:ascii="Times New Roman CYR" w:hAnsi="Times New Roman CYR" w:cs="Times New Roman CYR"/>
                <w:sz w:val="20"/>
                <w:szCs w:val="20"/>
              </w:rPr>
              <w:t>ИНН __________, ОКПО ________, БИК __________,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97002B">
              <w:rPr>
                <w:rFonts w:ascii="Times New Roman CYR" w:hAnsi="Times New Roman CYR" w:cs="Times New Roman CYR"/>
                <w:sz w:val="20"/>
                <w:szCs w:val="20"/>
              </w:rPr>
              <w:t>ИНН __________, КПП __________, ОКПО</w:t>
            </w:r>
            <w:r w:rsidRPr="0097002B">
              <w:rPr>
                <w:sz w:val="20"/>
                <w:szCs w:val="20"/>
              </w:rPr>
              <w:t xml:space="preserve"> ________, </w:t>
            </w:r>
          </w:p>
        </w:tc>
      </w:tr>
      <w:tr w:rsidR="0097002B" w:rsidRPr="0097002B" w:rsidTr="00942330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97002B">
              <w:rPr>
                <w:rFonts w:ascii="Times New Roman CYR" w:hAnsi="Times New Roman CYR" w:cs="Times New Roman CYR"/>
                <w:sz w:val="20"/>
                <w:szCs w:val="20"/>
              </w:rPr>
              <w:t>ОГРН ______________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7002B">
              <w:rPr>
                <w:sz w:val="20"/>
                <w:szCs w:val="20"/>
              </w:rPr>
              <w:t>ОГРН ______________</w:t>
            </w:r>
          </w:p>
        </w:tc>
      </w:tr>
      <w:tr w:rsidR="0097002B" w:rsidRPr="0097002B" w:rsidTr="00942330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50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97002B">
              <w:rPr>
                <w:rFonts w:ascii="Times New Roman CYR" w:hAnsi="Times New Roman CYR" w:cs="Times New Roman CYR"/>
                <w:sz w:val="20"/>
                <w:szCs w:val="20"/>
              </w:rPr>
              <w:t>к/с № ___________________, в ______________________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7002B">
              <w:rPr>
                <w:sz w:val="20"/>
                <w:szCs w:val="20"/>
              </w:rPr>
              <w:t>р/с № ____________________, в _______________________</w:t>
            </w:r>
          </w:p>
        </w:tc>
      </w:tr>
      <w:tr w:rsidR="0097002B" w:rsidRPr="0097002B" w:rsidTr="00942330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50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autoSpaceDE w:val="0"/>
              <w:autoSpaceDN w:val="0"/>
              <w:ind w:right="-62"/>
              <w:rPr>
                <w:sz w:val="20"/>
                <w:szCs w:val="20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7002B">
              <w:rPr>
                <w:sz w:val="20"/>
                <w:szCs w:val="20"/>
              </w:rPr>
              <w:t>к/с № ____________________, в _______________________</w:t>
            </w:r>
          </w:p>
        </w:tc>
      </w:tr>
    </w:tbl>
    <w:p w:rsidR="0097002B" w:rsidRPr="0097002B" w:rsidRDefault="0097002B" w:rsidP="0097002B">
      <w:pPr>
        <w:shd w:val="clear" w:color="auto" w:fill="FFFFFF"/>
        <w:ind w:firstLine="567"/>
        <w:jc w:val="center"/>
        <w:rPr>
          <w:bCs/>
          <w:sz w:val="22"/>
          <w:szCs w:val="22"/>
        </w:rPr>
      </w:pPr>
    </w:p>
    <w:p w:rsidR="0097002B" w:rsidRPr="0097002B" w:rsidRDefault="0097002B" w:rsidP="0097002B">
      <w:pPr>
        <w:shd w:val="clear" w:color="auto" w:fill="FFFFFF"/>
        <w:jc w:val="center"/>
        <w:rPr>
          <w:bCs/>
          <w:sz w:val="20"/>
          <w:szCs w:val="20"/>
        </w:rPr>
      </w:pPr>
    </w:p>
    <w:p w:rsidR="0097002B" w:rsidRPr="0097002B" w:rsidRDefault="0097002B" w:rsidP="0097002B">
      <w:pPr>
        <w:shd w:val="clear" w:color="auto" w:fill="FFFFFF"/>
        <w:jc w:val="center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t>ПОДПИСИ СТОРОН:</w:t>
      </w:r>
    </w:p>
    <w:p w:rsidR="0097002B" w:rsidRPr="0097002B" w:rsidRDefault="0097002B" w:rsidP="0097002B">
      <w:pPr>
        <w:shd w:val="clear" w:color="auto" w:fill="FFFFFF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53"/>
        <w:gridCol w:w="5053"/>
      </w:tblGrid>
      <w:tr w:rsidR="0097002B" w:rsidRPr="0097002B" w:rsidTr="00942330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(должность уполномоч. представителя Банка)</w:t>
            </w:r>
          </w:p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(подпись)                 (фамилия, и.о.)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(должность уполномоч. представителя Клиента)</w:t>
            </w:r>
          </w:p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97002B" w:rsidRPr="0097002B" w:rsidRDefault="0097002B" w:rsidP="0097002B">
            <w:pPr>
              <w:numPr>
                <w:ilvl w:val="12"/>
                <w:numId w:val="0"/>
              </w:numPr>
              <w:tabs>
                <w:tab w:val="left" w:pos="5329"/>
              </w:tabs>
              <w:ind w:left="-71" w:right="266"/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 xml:space="preserve">      (подпись)                 (фамилия, и.о.)</w:t>
            </w:r>
          </w:p>
        </w:tc>
      </w:tr>
    </w:tbl>
    <w:p w:rsidR="0097002B" w:rsidRPr="0097002B" w:rsidRDefault="0097002B" w:rsidP="0097002B">
      <w:pPr>
        <w:shd w:val="clear" w:color="auto" w:fill="FFFFFF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t xml:space="preserve">   МП                                                                                        МП</w:t>
      </w:r>
    </w:p>
    <w:p w:rsidR="0097002B" w:rsidRPr="0097002B" w:rsidRDefault="0097002B" w:rsidP="0097002B">
      <w:pPr>
        <w:shd w:val="clear" w:color="auto" w:fill="FFFFFF"/>
        <w:jc w:val="both"/>
        <w:rPr>
          <w:bCs/>
          <w:sz w:val="20"/>
          <w:szCs w:val="20"/>
        </w:rPr>
      </w:pPr>
    </w:p>
    <w:p w:rsidR="0097002B" w:rsidRPr="0097002B" w:rsidRDefault="0097002B" w:rsidP="0097002B">
      <w:pPr>
        <w:shd w:val="clear" w:color="auto" w:fill="FFFFFF"/>
        <w:ind w:left="6521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br w:type="page"/>
      </w:r>
      <w:r w:rsidRPr="0097002B">
        <w:rPr>
          <w:bCs/>
          <w:sz w:val="20"/>
          <w:szCs w:val="20"/>
        </w:rPr>
        <w:lastRenderedPageBreak/>
        <w:t>Приложение № 3</w:t>
      </w:r>
    </w:p>
    <w:p w:rsidR="0097002B" w:rsidRPr="0097002B" w:rsidRDefault="0097002B" w:rsidP="0097002B">
      <w:pPr>
        <w:shd w:val="clear" w:color="auto" w:fill="FFFFFF"/>
        <w:ind w:left="6521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t xml:space="preserve">к Договору на обслуживание информационно-платежных терминалов    </w:t>
      </w:r>
    </w:p>
    <w:p w:rsidR="0097002B" w:rsidRPr="0097002B" w:rsidRDefault="0097002B" w:rsidP="0097002B">
      <w:pPr>
        <w:shd w:val="clear" w:color="auto" w:fill="FFFFFF"/>
        <w:ind w:left="6521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t>№ _________от " ___ "  _______  20__ г.</w:t>
      </w:r>
    </w:p>
    <w:p w:rsidR="0097002B" w:rsidRPr="0097002B" w:rsidRDefault="0097002B" w:rsidP="0097002B">
      <w:pPr>
        <w:shd w:val="clear" w:color="auto" w:fill="FFFFFF"/>
        <w:jc w:val="center"/>
        <w:rPr>
          <w:bCs/>
          <w:sz w:val="20"/>
          <w:szCs w:val="20"/>
        </w:rPr>
      </w:pPr>
    </w:p>
    <w:p w:rsidR="0097002B" w:rsidRPr="0097002B" w:rsidRDefault="0097002B" w:rsidP="0097002B">
      <w:pPr>
        <w:shd w:val="clear" w:color="auto" w:fill="FFFFFF"/>
        <w:jc w:val="center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t>Адреса, по которым подразделение инкассации Банка</w:t>
      </w:r>
    </w:p>
    <w:p w:rsidR="0097002B" w:rsidRPr="0097002B" w:rsidRDefault="0097002B" w:rsidP="0097002B">
      <w:pPr>
        <w:shd w:val="clear" w:color="auto" w:fill="FFFFFF"/>
        <w:jc w:val="center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t>производит обслуживание терминалов (наименование Клиента)</w:t>
      </w:r>
    </w:p>
    <w:p w:rsidR="000644C3" w:rsidRPr="000644C3" w:rsidRDefault="000644C3" w:rsidP="000644C3">
      <w:pPr>
        <w:shd w:val="clear" w:color="auto" w:fill="FFFFFF"/>
        <w:rPr>
          <w:bCs/>
          <w:sz w:val="20"/>
          <w:szCs w:val="20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1886"/>
        <w:gridCol w:w="1417"/>
        <w:gridCol w:w="1276"/>
        <w:gridCol w:w="1559"/>
        <w:gridCol w:w="1560"/>
      </w:tblGrid>
      <w:tr w:rsidR="000644C3" w:rsidRPr="000644C3" w:rsidTr="000C006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644C3">
              <w:rPr>
                <w:bCs/>
                <w:sz w:val="20"/>
                <w:szCs w:val="20"/>
              </w:rPr>
              <w:t xml:space="preserve"> №</w:t>
            </w:r>
          </w:p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644C3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2340" w:type="dxa"/>
            <w:vMerge w:val="restart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644C3">
              <w:rPr>
                <w:bCs/>
                <w:sz w:val="20"/>
                <w:szCs w:val="20"/>
              </w:rPr>
              <w:t>Номер терминала</w:t>
            </w:r>
          </w:p>
        </w:tc>
        <w:tc>
          <w:tcPr>
            <w:tcW w:w="1886" w:type="dxa"/>
            <w:vMerge w:val="restart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644C3">
              <w:rPr>
                <w:bCs/>
                <w:sz w:val="20"/>
                <w:szCs w:val="20"/>
              </w:rPr>
              <w:t>Адрес,</w:t>
            </w:r>
          </w:p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644C3">
              <w:rPr>
                <w:bCs/>
                <w:sz w:val="20"/>
                <w:szCs w:val="20"/>
              </w:rPr>
              <w:t xml:space="preserve">место установки </w:t>
            </w:r>
          </w:p>
        </w:tc>
        <w:tc>
          <w:tcPr>
            <w:tcW w:w="4252" w:type="dxa"/>
            <w:gridSpan w:val="3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644C3">
              <w:rPr>
                <w:bCs/>
                <w:sz w:val="20"/>
                <w:szCs w:val="20"/>
              </w:rPr>
              <w:t xml:space="preserve">Время обслуживания </w:t>
            </w:r>
          </w:p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644C3">
              <w:rPr>
                <w:bCs/>
                <w:sz w:val="20"/>
                <w:szCs w:val="20"/>
              </w:rPr>
              <w:t>(режим работы объекта)</w:t>
            </w:r>
          </w:p>
        </w:tc>
        <w:tc>
          <w:tcPr>
            <w:tcW w:w="1560" w:type="dxa"/>
            <w:vMerge w:val="restart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644C3">
              <w:rPr>
                <w:bCs/>
                <w:sz w:val="20"/>
                <w:szCs w:val="20"/>
              </w:rPr>
              <w:t>Периодичность обслуживания*</w:t>
            </w:r>
          </w:p>
        </w:tc>
      </w:tr>
      <w:tr w:rsidR="000644C3" w:rsidRPr="000644C3" w:rsidTr="000C006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644C3">
              <w:rPr>
                <w:bCs/>
                <w:sz w:val="20"/>
                <w:szCs w:val="20"/>
              </w:rPr>
              <w:t>Будние дни</w:t>
            </w:r>
          </w:p>
        </w:tc>
        <w:tc>
          <w:tcPr>
            <w:tcW w:w="1276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644C3">
              <w:rPr>
                <w:bCs/>
                <w:sz w:val="20"/>
                <w:szCs w:val="20"/>
              </w:rPr>
              <w:t>Суббота</w:t>
            </w:r>
          </w:p>
        </w:tc>
        <w:tc>
          <w:tcPr>
            <w:tcW w:w="1559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644C3">
              <w:rPr>
                <w:bCs/>
                <w:sz w:val="20"/>
                <w:szCs w:val="20"/>
              </w:rPr>
              <w:t>Воскресенье</w:t>
            </w:r>
          </w:p>
        </w:tc>
        <w:tc>
          <w:tcPr>
            <w:tcW w:w="1560" w:type="dxa"/>
            <w:vMerge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</w:tr>
      <w:tr w:rsidR="000644C3" w:rsidRPr="000644C3" w:rsidTr="000C00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</w:tr>
      <w:tr w:rsidR="000644C3" w:rsidRPr="000644C3" w:rsidTr="000C00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</w:tr>
      <w:tr w:rsidR="000644C3" w:rsidRPr="000644C3" w:rsidTr="000C00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</w:tr>
      <w:tr w:rsidR="000644C3" w:rsidRPr="000644C3" w:rsidTr="000C00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644C3" w:rsidRPr="000644C3" w:rsidRDefault="000644C3" w:rsidP="000644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644C3" w:rsidRPr="000644C3" w:rsidRDefault="000644C3" w:rsidP="000644C3">
      <w:pPr>
        <w:shd w:val="clear" w:color="auto" w:fill="FFFFFF"/>
        <w:jc w:val="center"/>
        <w:rPr>
          <w:bCs/>
          <w:sz w:val="20"/>
          <w:szCs w:val="20"/>
        </w:rPr>
      </w:pPr>
    </w:p>
    <w:p w:rsidR="0097002B" w:rsidRPr="0097002B" w:rsidRDefault="000644C3" w:rsidP="000644C3">
      <w:pPr>
        <w:shd w:val="clear" w:color="auto" w:fill="FFFFFF"/>
        <w:jc w:val="both"/>
        <w:rPr>
          <w:bCs/>
          <w:sz w:val="20"/>
          <w:szCs w:val="20"/>
        </w:rPr>
      </w:pPr>
      <w:r w:rsidRPr="000644C3">
        <w:rPr>
          <w:sz w:val="18"/>
          <w:szCs w:val="18"/>
        </w:rPr>
        <w:t xml:space="preserve">* </w:t>
      </w:r>
      <w:r w:rsidRPr="000644C3">
        <w:rPr>
          <w:bCs/>
          <w:sz w:val="18"/>
          <w:szCs w:val="18"/>
        </w:rPr>
        <w:t>ежедневно; ежедневно в рабочие дни; по заявке; по заявке в рабочие дни; субботние и воскресные дни; субботние и воскресные дни по заявке; указание определенных дней (например: понедельник, среда, пятница и т.п.); указание определенных дней по заявке (например: по заявке понедельник, среда, пятница) и т.п.</w:t>
      </w:r>
    </w:p>
    <w:p w:rsidR="0097002B" w:rsidRPr="0097002B" w:rsidRDefault="0097002B" w:rsidP="0097002B">
      <w:pPr>
        <w:shd w:val="clear" w:color="auto" w:fill="FFFFFF"/>
        <w:jc w:val="center"/>
        <w:rPr>
          <w:bCs/>
          <w:sz w:val="20"/>
          <w:szCs w:val="20"/>
        </w:rPr>
      </w:pPr>
    </w:p>
    <w:p w:rsidR="0097002B" w:rsidRPr="0097002B" w:rsidRDefault="0097002B" w:rsidP="0097002B">
      <w:pPr>
        <w:shd w:val="clear" w:color="auto" w:fill="FFFFFF"/>
        <w:jc w:val="center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t>ПОДПИСИ СТОРОН:</w:t>
      </w:r>
    </w:p>
    <w:p w:rsidR="0097002B" w:rsidRPr="0097002B" w:rsidRDefault="0097002B" w:rsidP="0097002B">
      <w:pPr>
        <w:shd w:val="clear" w:color="auto" w:fill="FFFFFF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53"/>
        <w:gridCol w:w="5053"/>
      </w:tblGrid>
      <w:tr w:rsidR="0097002B" w:rsidRPr="0097002B" w:rsidTr="00942330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(должность уполномоч. представителя Банка)</w:t>
            </w:r>
          </w:p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(подпись)                 (фамилия, и.о.)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(должность уполномоч. представителя Клиента)</w:t>
            </w:r>
          </w:p>
          <w:p w:rsidR="0097002B" w:rsidRPr="0097002B" w:rsidRDefault="0097002B" w:rsidP="0097002B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97002B" w:rsidRPr="0097002B" w:rsidRDefault="0097002B" w:rsidP="0097002B">
            <w:pPr>
              <w:numPr>
                <w:ilvl w:val="12"/>
                <w:numId w:val="0"/>
              </w:numPr>
              <w:tabs>
                <w:tab w:val="left" w:pos="5329"/>
              </w:tabs>
              <w:ind w:left="-71" w:right="266"/>
              <w:jc w:val="center"/>
              <w:rPr>
                <w:bCs/>
                <w:sz w:val="20"/>
                <w:szCs w:val="20"/>
              </w:rPr>
            </w:pPr>
            <w:r w:rsidRPr="0097002B">
              <w:rPr>
                <w:bCs/>
                <w:sz w:val="20"/>
                <w:szCs w:val="20"/>
              </w:rPr>
              <w:t xml:space="preserve">      (подпись)                 (фамилия, и.о.)</w:t>
            </w:r>
          </w:p>
        </w:tc>
      </w:tr>
    </w:tbl>
    <w:p w:rsidR="0097002B" w:rsidRPr="0097002B" w:rsidRDefault="0097002B" w:rsidP="0097002B">
      <w:pPr>
        <w:shd w:val="clear" w:color="auto" w:fill="FFFFFF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t xml:space="preserve">   МП                                                                                        МП</w:t>
      </w:r>
    </w:p>
    <w:p w:rsidR="0097002B" w:rsidRPr="0097002B" w:rsidRDefault="0097002B" w:rsidP="0097002B">
      <w:pPr>
        <w:shd w:val="clear" w:color="auto" w:fill="FFFFFF"/>
        <w:autoSpaceDE w:val="0"/>
        <w:autoSpaceDN w:val="0"/>
        <w:spacing w:before="240" w:after="60"/>
        <w:ind w:left="3540"/>
        <w:jc w:val="both"/>
        <w:outlineLvl w:val="8"/>
        <w:rPr>
          <w:bCs/>
          <w:sz w:val="20"/>
          <w:szCs w:val="20"/>
        </w:rPr>
      </w:pPr>
    </w:p>
    <w:p w:rsidR="0097002B" w:rsidRPr="0097002B" w:rsidRDefault="0097002B" w:rsidP="0097002B">
      <w:pPr>
        <w:rPr>
          <w:bCs/>
          <w:sz w:val="20"/>
          <w:szCs w:val="20"/>
        </w:rPr>
      </w:pPr>
    </w:p>
    <w:p w:rsidR="0097002B" w:rsidRPr="0097002B" w:rsidRDefault="0097002B" w:rsidP="0097002B">
      <w:pPr>
        <w:ind w:left="6946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br w:type="page"/>
      </w:r>
      <w:r w:rsidRPr="0097002B">
        <w:rPr>
          <w:bCs/>
          <w:sz w:val="20"/>
          <w:szCs w:val="20"/>
        </w:rPr>
        <w:lastRenderedPageBreak/>
        <w:t>Приложение № 4</w:t>
      </w:r>
    </w:p>
    <w:p w:rsidR="0097002B" w:rsidRPr="0097002B" w:rsidRDefault="0097002B" w:rsidP="0097002B">
      <w:pPr>
        <w:shd w:val="clear" w:color="auto" w:fill="FFFFFF"/>
        <w:ind w:left="6946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t>к Договору на обслуживание информационно-платежных терминалов  № _______от " ___ "  _______  20__ г.</w:t>
      </w:r>
    </w:p>
    <w:p w:rsidR="0097002B" w:rsidRPr="0097002B" w:rsidRDefault="0097002B" w:rsidP="0097002B">
      <w:pPr>
        <w:shd w:val="clear" w:color="auto" w:fill="FFFFFF"/>
        <w:ind w:left="6300"/>
        <w:rPr>
          <w:bCs/>
          <w:sz w:val="20"/>
          <w:szCs w:val="20"/>
        </w:rPr>
      </w:pPr>
    </w:p>
    <w:p w:rsidR="0097002B" w:rsidRPr="0097002B" w:rsidRDefault="0097002B" w:rsidP="0097002B">
      <w:pPr>
        <w:shd w:val="clear" w:color="auto" w:fill="FFFFFF"/>
        <w:jc w:val="center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t>ПРАВИЛА ПО ОБСЛУЖИВАНИЯ ТЕРМИНАЛОВ КЛИЕНТА ИНКАССАТОРАМИ БАНКА</w:t>
      </w:r>
    </w:p>
    <w:p w:rsidR="0097002B" w:rsidRPr="0097002B" w:rsidRDefault="0097002B" w:rsidP="0097002B">
      <w:pPr>
        <w:shd w:val="clear" w:color="auto" w:fill="FFFFFF"/>
        <w:ind w:left="-180" w:right="-496" w:firstLine="540"/>
        <w:jc w:val="both"/>
        <w:rPr>
          <w:bCs/>
          <w:sz w:val="20"/>
          <w:szCs w:val="20"/>
        </w:rPr>
      </w:pPr>
    </w:p>
    <w:p w:rsidR="0097002B" w:rsidRPr="0097002B" w:rsidRDefault="0097002B" w:rsidP="0097002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7002B">
        <w:rPr>
          <w:sz w:val="20"/>
          <w:szCs w:val="20"/>
        </w:rPr>
        <w:t>Перед заключением Договора Клиент:</w:t>
      </w:r>
    </w:p>
    <w:p w:rsidR="0097002B" w:rsidRPr="0097002B" w:rsidRDefault="0097002B" w:rsidP="0097002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7002B">
        <w:rPr>
          <w:sz w:val="20"/>
          <w:szCs w:val="20"/>
        </w:rPr>
        <w:t>- представляет в Банк  техническую документацию на терминал, касающуюся вопросов обслуживания, список ТО (точек обслуживания), с указанием местонахождения терминалов;</w:t>
      </w:r>
    </w:p>
    <w:p w:rsidR="0097002B" w:rsidRPr="0097002B" w:rsidRDefault="0097002B" w:rsidP="0097002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7002B">
        <w:rPr>
          <w:sz w:val="20"/>
          <w:szCs w:val="20"/>
        </w:rPr>
        <w:t>- оговаривает с руководителем подразделения инкассации Банка условия и порядок обучения инкассаторов технологии перезагрузки кассет;</w:t>
      </w:r>
    </w:p>
    <w:p w:rsidR="0097002B" w:rsidRPr="0097002B" w:rsidRDefault="0097002B" w:rsidP="0097002B">
      <w:pPr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97002B">
        <w:rPr>
          <w:sz w:val="20"/>
          <w:szCs w:val="20"/>
        </w:rPr>
        <w:t xml:space="preserve">- передает в </w:t>
      </w:r>
      <w:r w:rsidRPr="0097002B">
        <w:rPr>
          <w:color w:val="000000"/>
          <w:sz w:val="20"/>
          <w:szCs w:val="20"/>
        </w:rPr>
        <w:t xml:space="preserve">кассовое подразделение </w:t>
      </w:r>
      <w:r w:rsidRPr="0097002B">
        <w:rPr>
          <w:sz w:val="20"/>
          <w:szCs w:val="20"/>
        </w:rPr>
        <w:t xml:space="preserve">Банка </w:t>
      </w:r>
      <w:r w:rsidRPr="0097002B">
        <w:rPr>
          <w:color w:val="000000"/>
          <w:sz w:val="20"/>
          <w:szCs w:val="20"/>
        </w:rPr>
        <w:t>ключи от терминалов комплектом: ключи от наружных дверей отсека, где установлен принтер фискального регистратора и сейф для кассеты, ключи от сейфовой двери, ключи от кассет терминалов и их дубликаты; сервисные карты и конверты с пин - кодами к ним;</w:t>
      </w:r>
    </w:p>
    <w:p w:rsidR="0097002B" w:rsidRPr="0097002B" w:rsidRDefault="0097002B" w:rsidP="0097002B">
      <w:pPr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97002B">
        <w:rPr>
          <w:color w:val="000000"/>
          <w:sz w:val="20"/>
          <w:szCs w:val="20"/>
        </w:rPr>
        <w:t xml:space="preserve">- </w:t>
      </w:r>
      <w:r w:rsidRPr="0097002B">
        <w:rPr>
          <w:sz w:val="20"/>
          <w:szCs w:val="20"/>
        </w:rPr>
        <w:t>присваивает каждой кассете терминала уникальный идентификационный номер. Идентификатор наносится на каждую кассету.</w:t>
      </w:r>
      <w:r w:rsidRPr="0097002B">
        <w:t xml:space="preserve"> </w:t>
      </w:r>
      <w:r w:rsidRPr="0097002B">
        <w:rPr>
          <w:sz w:val="20"/>
          <w:szCs w:val="20"/>
        </w:rPr>
        <w:t>Комплекты кассет от терминалов передаются в Банк после подписания Договоров.</w:t>
      </w:r>
    </w:p>
    <w:p w:rsidR="0097002B" w:rsidRPr="0097002B" w:rsidRDefault="0097002B" w:rsidP="0097002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7002B">
        <w:rPr>
          <w:sz w:val="20"/>
          <w:szCs w:val="20"/>
        </w:rPr>
        <w:t xml:space="preserve">На рабочих комплектах ключей Клиентом оформляется бирка, на которой указываются следующие сведения: наименование Клиента, номер терминала, адрес места установки терминала. Дубликаты ключей упаковываются клиентом в любое средство упаковки, не позволяющее осуществить вскрытие упаковки без видимых следов нарушения ее целости. На упаковке Клиентом указывается: «Комплект дубликатов ключей терминала № ______, установленного по адресу _____________.». Ключи/кассеты передаются в Банк по акту приема-передачи по форме приложения к настоящим правилам. </w:t>
      </w:r>
    </w:p>
    <w:p w:rsidR="0097002B" w:rsidRPr="0097002B" w:rsidRDefault="0097002B" w:rsidP="0097002B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t>Один экземпляр акта остается у Банка, второй – у Клиента.</w:t>
      </w:r>
    </w:p>
    <w:p w:rsidR="0097002B" w:rsidRPr="0097002B" w:rsidRDefault="0097002B" w:rsidP="0097002B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t xml:space="preserve">Клиент передает подразделению инкассации Банка заявку на загрузку (выгрузку) кассет не позднее ________ часов дня накануне совершения операций (в случае обслуживания терминалов по заявке). </w:t>
      </w:r>
    </w:p>
    <w:p w:rsidR="0097002B" w:rsidRPr="0097002B" w:rsidRDefault="0097002B" w:rsidP="0097002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7002B">
        <w:rPr>
          <w:sz w:val="20"/>
          <w:szCs w:val="20"/>
        </w:rPr>
        <w:t xml:space="preserve">По прибытии на объект инкассаторы обязаны подойти к терминалу и осмотреть его на предмет работоспособности и признаков несанкционированного вскрытия. В случае обнаружения таковых, обслуживание терминала не производится. О данном факте немедленно сообщается дежурному инкассатору и Клиенту. </w:t>
      </w:r>
    </w:p>
    <w:p w:rsidR="0097002B" w:rsidRPr="0097002B" w:rsidRDefault="0097002B" w:rsidP="0097002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7002B">
        <w:rPr>
          <w:sz w:val="20"/>
          <w:szCs w:val="20"/>
        </w:rPr>
        <w:t>Если визуальный осмотр показал нормальное, рабочее состояние терминала, инкассаторы приступают к операции по замене кассеты согласно технической документации для обслуживания данной модели терминала.</w:t>
      </w:r>
    </w:p>
    <w:p w:rsidR="0097002B" w:rsidRPr="0097002B" w:rsidRDefault="0097002B" w:rsidP="0097002B">
      <w:pPr>
        <w:shd w:val="clear" w:color="auto" w:fill="FFFFFF"/>
        <w:ind w:firstLine="709"/>
        <w:jc w:val="both"/>
        <w:rPr>
          <w:sz w:val="20"/>
          <w:szCs w:val="20"/>
        </w:rPr>
      </w:pPr>
      <w:r w:rsidRPr="0097002B">
        <w:rPr>
          <w:bCs/>
          <w:sz w:val="20"/>
          <w:szCs w:val="20"/>
        </w:rPr>
        <w:t>При обнаружении в терминале купюр, не попавших в кассету, в случае если банкноты можно извлечь, не нарушая их целостность, инкассатор извлекает денежную наличность и вкладывает ее в сейф-пакет. На пакете указывается номер терминала. При  изъятии банкнот инкассатор на соответствующем отчетном документе выгрузки терминала указывает номер пакета для вложения изъятой денежной наличности/сумму изъятой денежной наличности.</w:t>
      </w:r>
      <w:r w:rsidRPr="0097002B" w:rsidDel="008C6AED">
        <w:rPr>
          <w:bCs/>
          <w:sz w:val="20"/>
          <w:szCs w:val="20"/>
        </w:rPr>
        <w:t xml:space="preserve"> </w:t>
      </w:r>
      <w:r w:rsidRPr="0097002B">
        <w:rPr>
          <w:bCs/>
          <w:sz w:val="20"/>
          <w:szCs w:val="20"/>
        </w:rPr>
        <w:t>Выгруженные из терминала кассеты вместе с сейф-пакетами с купюрами обнаруженными вне кассет (при наличии) сдаются в кассовое подразделение Банка.</w:t>
      </w:r>
    </w:p>
    <w:p w:rsidR="0097002B" w:rsidRPr="0097002B" w:rsidRDefault="0097002B" w:rsidP="0097002B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t>Прием пакета с денежной наличностью, обнаруженной вне кассет, осуществляется без пересчета в присутствии инкассаторов, производивших загрузку/выгрузку терминала, с проверкой целостности пакета, защитного клапана, отсутствия индикаторной надписи на защитном клапане о вскрытии пакета, а также соответствия уникального номера пакета, номеру, указанному на соответствующем отчетном документе выгрузки терминала.</w:t>
      </w:r>
    </w:p>
    <w:p w:rsidR="0097002B" w:rsidRPr="0097002B" w:rsidRDefault="0097002B" w:rsidP="0097002B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t>В случае если извлечь банкноты из механизмов терминала и кассет без повреждения не представляется возможным, или для их извлечения необходимы специальные навыки, выгрузка терминала не производится. В случае если кассир Банка при приеме кассет от инкассатора обнаружит дефект кассет (отрыв пломбы от шпагата, некачественный вид пломбы или несоответствие ее образцу, повреждение кассеты или замка и др.), в присутствии инкассатора(ов), доставившего(их) кассеты, производится пересчет денежной наличности из кассет т</w:t>
      </w:r>
      <w:r w:rsidRPr="0097002B">
        <w:rPr>
          <w:bCs/>
          <w:color w:val="000000"/>
          <w:sz w:val="20"/>
          <w:szCs w:val="20"/>
        </w:rPr>
        <w:t>ерминалов</w:t>
      </w:r>
      <w:r w:rsidRPr="0097002B">
        <w:rPr>
          <w:bCs/>
          <w:sz w:val="20"/>
          <w:szCs w:val="20"/>
        </w:rPr>
        <w:t>. О результатах пересчета составляется акт произвольной формы в трех экземплярах и подписывается всеми лицами, присутствовавшими при приеме и пересчете ценностей. В акте указывается: дата выгрузки и приема кассет, на какой  кассете были обнаружены дефекты, характер дефектов, кем, в чьем присутствии произведен ее пересчет, количество купюр и сумма вложений, данные по чеку выгрузки. Два экземпляра акта остаются в Банке, один – передается Клиенту.</w:t>
      </w:r>
    </w:p>
    <w:p w:rsidR="0097002B" w:rsidRPr="0097002B" w:rsidRDefault="0097002B" w:rsidP="0097002B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t>В случае обнаружения в процессе пересчета денежной наличности в исправных кассетах недостач, сомнительных, неплатежеспособных банкнот или денежных знаков, имеющих явные признаки подделки, составляется Акт пересчета кассеты в двух экземплярах – один экземпляр остается в Банке, второй передается для сведения Клиенту.</w:t>
      </w:r>
    </w:p>
    <w:p w:rsidR="0097002B" w:rsidRPr="0097002B" w:rsidRDefault="0097002B" w:rsidP="0097002B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97002B">
        <w:rPr>
          <w:bCs/>
          <w:sz w:val="20"/>
          <w:szCs w:val="20"/>
        </w:rPr>
        <w:t>При плановом техническом обслуживании, ремонте терминала инкассаторы Банка выгружают и сдают в Банк ранее установленные кассеты и продолжают работу на маршруте. При техническом обслуживании и ремонте инкассаторы не присутствуют. Установка порожних кассет в терминалы производится после сообщения Клиентом об окончании ремонтных операций в предварительно согласованное с обслуживающим данные терминалы подразделением инкассации время.</w:t>
      </w:r>
    </w:p>
    <w:p w:rsidR="0097002B" w:rsidRPr="0097002B" w:rsidRDefault="0097002B" w:rsidP="0097002B">
      <w:pPr>
        <w:shd w:val="clear" w:color="auto" w:fill="FFFFFF"/>
        <w:ind w:left="6804"/>
        <w:jc w:val="both"/>
        <w:rPr>
          <w:snapToGrid w:val="0"/>
          <w:sz w:val="20"/>
          <w:szCs w:val="20"/>
        </w:rPr>
      </w:pPr>
      <w:r w:rsidRPr="0097002B">
        <w:rPr>
          <w:bCs/>
          <w:sz w:val="20"/>
          <w:szCs w:val="20"/>
        </w:rPr>
        <w:br w:type="page"/>
      </w:r>
      <w:r w:rsidRPr="0097002B">
        <w:rPr>
          <w:snapToGrid w:val="0"/>
          <w:sz w:val="20"/>
          <w:szCs w:val="20"/>
        </w:rPr>
        <w:lastRenderedPageBreak/>
        <w:t xml:space="preserve">Приложение №1 </w:t>
      </w:r>
    </w:p>
    <w:p w:rsidR="0097002B" w:rsidRPr="0097002B" w:rsidRDefault="0097002B" w:rsidP="0097002B">
      <w:pPr>
        <w:ind w:left="6804"/>
        <w:rPr>
          <w:snapToGrid w:val="0"/>
          <w:sz w:val="20"/>
          <w:szCs w:val="20"/>
        </w:rPr>
      </w:pPr>
      <w:r w:rsidRPr="0097002B">
        <w:rPr>
          <w:snapToGrid w:val="0"/>
          <w:sz w:val="20"/>
          <w:szCs w:val="20"/>
        </w:rPr>
        <w:t xml:space="preserve">к </w:t>
      </w:r>
      <w:r w:rsidRPr="0097002B">
        <w:rPr>
          <w:bCs/>
          <w:snapToGrid w:val="0"/>
          <w:sz w:val="20"/>
          <w:szCs w:val="20"/>
        </w:rPr>
        <w:t xml:space="preserve">Правилам по обслуживанию </w:t>
      </w:r>
      <w:r w:rsidRPr="0097002B">
        <w:rPr>
          <w:bCs/>
          <w:sz w:val="20"/>
          <w:szCs w:val="20"/>
        </w:rPr>
        <w:t xml:space="preserve">информационно-платежных терминалов  </w:t>
      </w:r>
      <w:r w:rsidRPr="0097002B">
        <w:rPr>
          <w:bCs/>
          <w:snapToGrid w:val="0"/>
          <w:sz w:val="20"/>
          <w:szCs w:val="20"/>
        </w:rPr>
        <w:t>инкассаторами Банка</w:t>
      </w:r>
    </w:p>
    <w:p w:rsidR="0097002B" w:rsidRPr="0097002B" w:rsidRDefault="0097002B" w:rsidP="0097002B">
      <w:pPr>
        <w:jc w:val="right"/>
        <w:rPr>
          <w:bCs/>
          <w:snapToGrid w:val="0"/>
          <w:sz w:val="20"/>
          <w:szCs w:val="20"/>
        </w:rPr>
      </w:pPr>
    </w:p>
    <w:p w:rsidR="0097002B" w:rsidRPr="0097002B" w:rsidRDefault="0097002B" w:rsidP="0097002B">
      <w:pPr>
        <w:jc w:val="both"/>
        <w:rPr>
          <w:bCs/>
          <w:snapToGrid w:val="0"/>
          <w:sz w:val="20"/>
          <w:szCs w:val="20"/>
        </w:rPr>
      </w:pPr>
    </w:p>
    <w:p w:rsidR="0097002B" w:rsidRPr="0097002B" w:rsidRDefault="0097002B" w:rsidP="0097002B">
      <w:pPr>
        <w:jc w:val="center"/>
        <w:rPr>
          <w:b/>
          <w:bCs/>
          <w:snapToGrid w:val="0"/>
        </w:rPr>
      </w:pPr>
      <w:r w:rsidRPr="0097002B">
        <w:rPr>
          <w:b/>
          <w:bCs/>
          <w:snapToGrid w:val="0"/>
        </w:rPr>
        <w:t>АКТ ПРИЕМА-ПЕРЕДАЧИ</w:t>
      </w:r>
    </w:p>
    <w:p w:rsidR="0097002B" w:rsidRPr="0097002B" w:rsidRDefault="0097002B" w:rsidP="0097002B">
      <w:pPr>
        <w:jc w:val="center"/>
        <w:rPr>
          <w:b/>
          <w:bCs/>
          <w:snapToGrid w:val="0"/>
          <w:sz w:val="20"/>
          <w:szCs w:val="20"/>
        </w:rPr>
      </w:pPr>
    </w:p>
    <w:p w:rsidR="0097002B" w:rsidRPr="0097002B" w:rsidRDefault="0097002B" w:rsidP="0097002B">
      <w:pPr>
        <w:jc w:val="center"/>
        <w:rPr>
          <w:b/>
          <w:bCs/>
          <w:snapToGrid w:val="0"/>
          <w:sz w:val="22"/>
          <w:szCs w:val="22"/>
        </w:rPr>
      </w:pPr>
      <w:r w:rsidRPr="0097002B">
        <w:rPr>
          <w:b/>
          <w:bCs/>
          <w:snapToGrid w:val="0"/>
          <w:sz w:val="22"/>
          <w:szCs w:val="22"/>
        </w:rPr>
        <w:t>от «_____» ___________ 20___г.</w:t>
      </w:r>
    </w:p>
    <w:p w:rsidR="0097002B" w:rsidRPr="0097002B" w:rsidRDefault="0097002B" w:rsidP="0097002B">
      <w:pPr>
        <w:jc w:val="both"/>
        <w:rPr>
          <w:bCs/>
          <w:snapToGrid w:val="0"/>
          <w:sz w:val="22"/>
          <w:szCs w:val="22"/>
        </w:rPr>
      </w:pPr>
    </w:p>
    <w:p w:rsidR="0097002B" w:rsidRPr="0097002B" w:rsidRDefault="0097002B" w:rsidP="0097002B">
      <w:pPr>
        <w:jc w:val="both"/>
        <w:rPr>
          <w:bCs/>
          <w:snapToGrid w:val="0"/>
          <w:sz w:val="22"/>
          <w:szCs w:val="22"/>
        </w:rPr>
      </w:pPr>
    </w:p>
    <w:p w:rsidR="0097002B" w:rsidRPr="0097002B" w:rsidRDefault="0097002B" w:rsidP="0097002B">
      <w:pPr>
        <w:jc w:val="both"/>
        <w:rPr>
          <w:bCs/>
          <w:snapToGrid w:val="0"/>
          <w:sz w:val="22"/>
          <w:szCs w:val="22"/>
        </w:rPr>
      </w:pPr>
      <w:r w:rsidRPr="0097002B">
        <w:rPr>
          <w:bCs/>
          <w:snapToGrid w:val="0"/>
          <w:sz w:val="22"/>
          <w:szCs w:val="22"/>
        </w:rPr>
        <w:t>Настоящий акт составлен в _____________________________________________________________</w:t>
      </w:r>
    </w:p>
    <w:p w:rsidR="0097002B" w:rsidRPr="0097002B" w:rsidRDefault="0097002B" w:rsidP="0097002B">
      <w:pPr>
        <w:jc w:val="both"/>
        <w:rPr>
          <w:bCs/>
          <w:snapToGrid w:val="0"/>
          <w:sz w:val="18"/>
          <w:szCs w:val="18"/>
        </w:rPr>
      </w:pPr>
      <w:r w:rsidRPr="0097002B">
        <w:rPr>
          <w:bCs/>
          <w:snapToGrid w:val="0"/>
          <w:sz w:val="18"/>
          <w:szCs w:val="18"/>
        </w:rPr>
        <w:t xml:space="preserve">                                                                          (указывается подразделение банка, принявшее ценности)</w:t>
      </w:r>
    </w:p>
    <w:p w:rsidR="0097002B" w:rsidRPr="0097002B" w:rsidRDefault="0097002B" w:rsidP="0097002B">
      <w:pPr>
        <w:jc w:val="both"/>
        <w:rPr>
          <w:bCs/>
          <w:snapToGrid w:val="0"/>
          <w:sz w:val="22"/>
          <w:szCs w:val="22"/>
        </w:rPr>
      </w:pPr>
      <w:r w:rsidRPr="0097002B">
        <w:rPr>
          <w:bCs/>
          <w:snapToGrid w:val="0"/>
          <w:sz w:val="22"/>
          <w:szCs w:val="22"/>
        </w:rPr>
        <w:t>в том, что от представителя Клиента _____________________________________________________</w:t>
      </w:r>
    </w:p>
    <w:p w:rsidR="0097002B" w:rsidRPr="0097002B" w:rsidRDefault="0097002B" w:rsidP="0097002B">
      <w:pPr>
        <w:jc w:val="both"/>
        <w:rPr>
          <w:bCs/>
          <w:snapToGrid w:val="0"/>
          <w:sz w:val="18"/>
          <w:szCs w:val="18"/>
        </w:rPr>
      </w:pPr>
      <w:r w:rsidRPr="0097002B">
        <w:rPr>
          <w:bCs/>
          <w:snapToGrid w:val="0"/>
          <w:sz w:val="18"/>
          <w:szCs w:val="18"/>
        </w:rPr>
        <w:t xml:space="preserve">                                                                       (указывается наименование клиента и Ф.И.О. представителя клиента)</w:t>
      </w:r>
    </w:p>
    <w:p w:rsidR="0097002B" w:rsidRPr="0097002B" w:rsidRDefault="0097002B" w:rsidP="0097002B">
      <w:pPr>
        <w:jc w:val="both"/>
        <w:rPr>
          <w:bCs/>
          <w:snapToGrid w:val="0"/>
          <w:sz w:val="22"/>
          <w:szCs w:val="22"/>
        </w:rPr>
      </w:pPr>
    </w:p>
    <w:p w:rsidR="0097002B" w:rsidRPr="0097002B" w:rsidRDefault="0097002B" w:rsidP="0097002B">
      <w:pPr>
        <w:jc w:val="both"/>
        <w:rPr>
          <w:bCs/>
          <w:snapToGrid w:val="0"/>
          <w:sz w:val="22"/>
          <w:szCs w:val="22"/>
        </w:rPr>
      </w:pPr>
      <w:r w:rsidRPr="0097002B">
        <w:rPr>
          <w:bCs/>
          <w:snapToGrid w:val="0"/>
          <w:sz w:val="22"/>
          <w:szCs w:val="22"/>
        </w:rPr>
        <w:t>приняты на время действия договора № _______ от «_____» ______________ 20___г.</w:t>
      </w:r>
    </w:p>
    <w:p w:rsidR="0097002B" w:rsidRPr="0097002B" w:rsidRDefault="0097002B" w:rsidP="0097002B">
      <w:pPr>
        <w:jc w:val="both"/>
        <w:rPr>
          <w:bCs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63"/>
        <w:gridCol w:w="3096"/>
      </w:tblGrid>
      <w:tr w:rsidR="0097002B" w:rsidRPr="0097002B" w:rsidTr="00942330">
        <w:tc>
          <w:tcPr>
            <w:tcW w:w="828" w:type="dxa"/>
            <w:vAlign w:val="center"/>
          </w:tcPr>
          <w:p w:rsidR="0097002B" w:rsidRPr="0097002B" w:rsidRDefault="0097002B" w:rsidP="0097002B">
            <w:pPr>
              <w:autoSpaceDE w:val="0"/>
              <w:autoSpaceDN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97002B">
              <w:rPr>
                <w:b/>
                <w:bCs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vAlign w:val="center"/>
          </w:tcPr>
          <w:p w:rsidR="0097002B" w:rsidRPr="0097002B" w:rsidRDefault="0097002B" w:rsidP="0097002B">
            <w:pPr>
              <w:autoSpaceDE w:val="0"/>
              <w:autoSpaceDN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97002B">
              <w:rPr>
                <w:b/>
                <w:bCs/>
                <w:snapToGrid w:val="0"/>
                <w:sz w:val="22"/>
                <w:szCs w:val="22"/>
              </w:rPr>
              <w:t>Наименование ценностей</w:t>
            </w:r>
          </w:p>
        </w:tc>
        <w:tc>
          <w:tcPr>
            <w:tcW w:w="3096" w:type="dxa"/>
            <w:vAlign w:val="center"/>
          </w:tcPr>
          <w:p w:rsidR="0097002B" w:rsidRPr="0097002B" w:rsidRDefault="0097002B" w:rsidP="0097002B">
            <w:pPr>
              <w:autoSpaceDE w:val="0"/>
              <w:autoSpaceDN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97002B">
              <w:rPr>
                <w:b/>
                <w:bCs/>
                <w:snapToGrid w:val="0"/>
                <w:sz w:val="22"/>
                <w:szCs w:val="22"/>
              </w:rPr>
              <w:t>Количество* (ед.)</w:t>
            </w:r>
          </w:p>
        </w:tc>
      </w:tr>
      <w:tr w:rsidR="0097002B" w:rsidRPr="0097002B" w:rsidTr="00942330">
        <w:tc>
          <w:tcPr>
            <w:tcW w:w="828" w:type="dxa"/>
            <w:vAlign w:val="center"/>
          </w:tcPr>
          <w:p w:rsidR="0097002B" w:rsidRPr="0097002B" w:rsidRDefault="0097002B" w:rsidP="0097002B">
            <w:pPr>
              <w:autoSpaceDE w:val="0"/>
              <w:autoSpaceDN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97002B">
              <w:rPr>
                <w:bCs/>
                <w:snapToGrid w:val="0"/>
                <w:sz w:val="22"/>
                <w:szCs w:val="22"/>
              </w:rPr>
              <w:t>1.</w:t>
            </w:r>
          </w:p>
        </w:tc>
        <w:tc>
          <w:tcPr>
            <w:tcW w:w="5363" w:type="dxa"/>
            <w:vAlign w:val="center"/>
          </w:tcPr>
          <w:p w:rsidR="0097002B" w:rsidRPr="0097002B" w:rsidRDefault="0097002B" w:rsidP="0097002B">
            <w:pPr>
              <w:autoSpaceDE w:val="0"/>
              <w:autoSpaceDN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97002B">
              <w:rPr>
                <w:bCs/>
                <w:snapToGrid w:val="0"/>
                <w:sz w:val="22"/>
                <w:szCs w:val="22"/>
              </w:rPr>
              <w:t>Кассеты терминалов</w:t>
            </w:r>
          </w:p>
        </w:tc>
        <w:tc>
          <w:tcPr>
            <w:tcW w:w="3096" w:type="dxa"/>
            <w:vAlign w:val="center"/>
          </w:tcPr>
          <w:p w:rsidR="0097002B" w:rsidRPr="0097002B" w:rsidRDefault="0097002B" w:rsidP="0097002B">
            <w:pPr>
              <w:autoSpaceDE w:val="0"/>
              <w:autoSpaceDN w:val="0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97002B" w:rsidRPr="0097002B" w:rsidTr="00942330">
        <w:tc>
          <w:tcPr>
            <w:tcW w:w="828" w:type="dxa"/>
            <w:vAlign w:val="center"/>
          </w:tcPr>
          <w:p w:rsidR="0097002B" w:rsidRPr="0097002B" w:rsidRDefault="0097002B" w:rsidP="0097002B">
            <w:pPr>
              <w:autoSpaceDE w:val="0"/>
              <w:autoSpaceDN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97002B">
              <w:rPr>
                <w:bCs/>
                <w:snapToGrid w:val="0"/>
                <w:sz w:val="22"/>
                <w:szCs w:val="22"/>
              </w:rPr>
              <w:t>2.</w:t>
            </w:r>
          </w:p>
        </w:tc>
        <w:tc>
          <w:tcPr>
            <w:tcW w:w="5363" w:type="dxa"/>
            <w:vAlign w:val="center"/>
          </w:tcPr>
          <w:p w:rsidR="0097002B" w:rsidRPr="0097002B" w:rsidRDefault="0097002B" w:rsidP="0097002B">
            <w:pPr>
              <w:autoSpaceDE w:val="0"/>
              <w:autoSpaceDN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97002B">
              <w:rPr>
                <w:bCs/>
                <w:snapToGrid w:val="0"/>
                <w:sz w:val="22"/>
                <w:szCs w:val="22"/>
              </w:rPr>
              <w:t>Рабочие ключи от кассет терминалов</w:t>
            </w:r>
          </w:p>
        </w:tc>
        <w:tc>
          <w:tcPr>
            <w:tcW w:w="3096" w:type="dxa"/>
            <w:vAlign w:val="center"/>
          </w:tcPr>
          <w:p w:rsidR="0097002B" w:rsidRPr="0097002B" w:rsidRDefault="0097002B" w:rsidP="0097002B">
            <w:pPr>
              <w:autoSpaceDE w:val="0"/>
              <w:autoSpaceDN w:val="0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97002B" w:rsidRPr="0097002B" w:rsidTr="00942330">
        <w:tc>
          <w:tcPr>
            <w:tcW w:w="828" w:type="dxa"/>
            <w:vAlign w:val="center"/>
          </w:tcPr>
          <w:p w:rsidR="0097002B" w:rsidRPr="0097002B" w:rsidRDefault="0097002B" w:rsidP="0097002B">
            <w:pPr>
              <w:autoSpaceDE w:val="0"/>
              <w:autoSpaceDN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97002B">
              <w:rPr>
                <w:bCs/>
                <w:snapToGrid w:val="0"/>
                <w:sz w:val="22"/>
                <w:szCs w:val="22"/>
              </w:rPr>
              <w:t>3.</w:t>
            </w:r>
          </w:p>
        </w:tc>
        <w:tc>
          <w:tcPr>
            <w:tcW w:w="5363" w:type="dxa"/>
            <w:vAlign w:val="center"/>
          </w:tcPr>
          <w:p w:rsidR="0097002B" w:rsidRPr="0097002B" w:rsidRDefault="0097002B" w:rsidP="0097002B">
            <w:pPr>
              <w:autoSpaceDE w:val="0"/>
              <w:autoSpaceDN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97002B">
              <w:rPr>
                <w:bCs/>
                <w:snapToGrid w:val="0"/>
                <w:sz w:val="22"/>
                <w:szCs w:val="22"/>
              </w:rPr>
              <w:t>Дубликаты ключей от кассет терминалов</w:t>
            </w:r>
          </w:p>
        </w:tc>
        <w:tc>
          <w:tcPr>
            <w:tcW w:w="3096" w:type="dxa"/>
            <w:vAlign w:val="center"/>
          </w:tcPr>
          <w:p w:rsidR="0097002B" w:rsidRPr="0097002B" w:rsidRDefault="0097002B" w:rsidP="0097002B">
            <w:pPr>
              <w:autoSpaceDE w:val="0"/>
              <w:autoSpaceDN w:val="0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97002B" w:rsidRPr="0097002B" w:rsidTr="00942330">
        <w:tc>
          <w:tcPr>
            <w:tcW w:w="828" w:type="dxa"/>
            <w:vAlign w:val="center"/>
          </w:tcPr>
          <w:p w:rsidR="0097002B" w:rsidRPr="0097002B" w:rsidRDefault="0097002B" w:rsidP="0097002B">
            <w:pPr>
              <w:autoSpaceDE w:val="0"/>
              <w:autoSpaceDN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97002B">
              <w:rPr>
                <w:bCs/>
                <w:snapToGrid w:val="0"/>
                <w:sz w:val="22"/>
                <w:szCs w:val="22"/>
              </w:rPr>
              <w:t>4.</w:t>
            </w:r>
          </w:p>
        </w:tc>
        <w:tc>
          <w:tcPr>
            <w:tcW w:w="5363" w:type="dxa"/>
            <w:vAlign w:val="center"/>
          </w:tcPr>
          <w:p w:rsidR="0097002B" w:rsidRPr="0097002B" w:rsidRDefault="0097002B" w:rsidP="0097002B">
            <w:pPr>
              <w:autoSpaceDE w:val="0"/>
              <w:autoSpaceDN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97002B">
              <w:rPr>
                <w:bCs/>
                <w:snapToGrid w:val="0"/>
                <w:sz w:val="22"/>
                <w:szCs w:val="22"/>
              </w:rPr>
              <w:t>Рабочие комплекты ключей от терминалов и сейфов терминалов</w:t>
            </w:r>
          </w:p>
        </w:tc>
        <w:tc>
          <w:tcPr>
            <w:tcW w:w="3096" w:type="dxa"/>
            <w:vAlign w:val="center"/>
          </w:tcPr>
          <w:p w:rsidR="0097002B" w:rsidRPr="0097002B" w:rsidRDefault="0097002B" w:rsidP="0097002B">
            <w:pPr>
              <w:autoSpaceDE w:val="0"/>
              <w:autoSpaceDN w:val="0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97002B" w:rsidRPr="0097002B" w:rsidTr="00942330">
        <w:tc>
          <w:tcPr>
            <w:tcW w:w="828" w:type="dxa"/>
            <w:vAlign w:val="center"/>
          </w:tcPr>
          <w:p w:rsidR="0097002B" w:rsidRPr="0097002B" w:rsidRDefault="0097002B" w:rsidP="0097002B">
            <w:pPr>
              <w:autoSpaceDE w:val="0"/>
              <w:autoSpaceDN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97002B">
              <w:rPr>
                <w:bCs/>
                <w:snapToGrid w:val="0"/>
                <w:sz w:val="22"/>
                <w:szCs w:val="22"/>
              </w:rPr>
              <w:t>5.</w:t>
            </w:r>
          </w:p>
        </w:tc>
        <w:tc>
          <w:tcPr>
            <w:tcW w:w="5363" w:type="dxa"/>
            <w:vAlign w:val="center"/>
          </w:tcPr>
          <w:p w:rsidR="0097002B" w:rsidRPr="0097002B" w:rsidRDefault="0097002B" w:rsidP="0097002B">
            <w:pPr>
              <w:autoSpaceDE w:val="0"/>
              <w:autoSpaceDN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97002B">
              <w:rPr>
                <w:bCs/>
                <w:snapToGrid w:val="0"/>
                <w:sz w:val="22"/>
                <w:szCs w:val="22"/>
              </w:rPr>
              <w:t>Комплекты дубликатов ключей от терминалов и сейфов терминалов</w:t>
            </w:r>
          </w:p>
        </w:tc>
        <w:tc>
          <w:tcPr>
            <w:tcW w:w="3096" w:type="dxa"/>
            <w:vAlign w:val="center"/>
          </w:tcPr>
          <w:p w:rsidR="0097002B" w:rsidRPr="0097002B" w:rsidRDefault="0097002B" w:rsidP="0097002B">
            <w:pPr>
              <w:autoSpaceDE w:val="0"/>
              <w:autoSpaceDN w:val="0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97002B" w:rsidRPr="0097002B" w:rsidTr="00942330">
        <w:tblPrEx>
          <w:tblLook w:val="00A0" w:firstRow="1" w:lastRow="0" w:firstColumn="1" w:lastColumn="0" w:noHBand="0" w:noVBand="0"/>
        </w:tblPrEx>
        <w:tc>
          <w:tcPr>
            <w:tcW w:w="828" w:type="dxa"/>
          </w:tcPr>
          <w:p w:rsidR="0097002B" w:rsidRPr="0097002B" w:rsidRDefault="0097002B" w:rsidP="0097002B">
            <w:pPr>
              <w:autoSpaceDE w:val="0"/>
              <w:autoSpaceDN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97002B">
              <w:rPr>
                <w:bCs/>
                <w:snapToGrid w:val="0"/>
                <w:sz w:val="22"/>
                <w:szCs w:val="22"/>
              </w:rPr>
              <w:t>6.</w:t>
            </w:r>
          </w:p>
        </w:tc>
        <w:tc>
          <w:tcPr>
            <w:tcW w:w="5363" w:type="dxa"/>
          </w:tcPr>
          <w:p w:rsidR="0097002B" w:rsidRPr="0097002B" w:rsidRDefault="0097002B" w:rsidP="0097002B">
            <w:pPr>
              <w:autoSpaceDE w:val="0"/>
              <w:autoSpaceDN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97002B">
              <w:rPr>
                <w:bCs/>
                <w:snapToGrid w:val="0"/>
                <w:sz w:val="22"/>
                <w:szCs w:val="22"/>
              </w:rPr>
              <w:t xml:space="preserve">Сервисная карта терминала </w:t>
            </w:r>
          </w:p>
        </w:tc>
        <w:tc>
          <w:tcPr>
            <w:tcW w:w="3096" w:type="dxa"/>
          </w:tcPr>
          <w:p w:rsidR="0097002B" w:rsidRPr="0097002B" w:rsidRDefault="0097002B" w:rsidP="0097002B">
            <w:pPr>
              <w:autoSpaceDE w:val="0"/>
              <w:autoSpaceDN w:val="0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97002B" w:rsidRPr="0097002B" w:rsidTr="00942330">
        <w:tblPrEx>
          <w:tblLook w:val="00A0" w:firstRow="1" w:lastRow="0" w:firstColumn="1" w:lastColumn="0" w:noHBand="0" w:noVBand="0"/>
        </w:tblPrEx>
        <w:tc>
          <w:tcPr>
            <w:tcW w:w="828" w:type="dxa"/>
          </w:tcPr>
          <w:p w:rsidR="0097002B" w:rsidRPr="0097002B" w:rsidRDefault="0097002B" w:rsidP="0097002B">
            <w:pPr>
              <w:autoSpaceDE w:val="0"/>
              <w:autoSpaceDN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97002B">
              <w:rPr>
                <w:bCs/>
                <w:snapToGrid w:val="0"/>
                <w:sz w:val="22"/>
                <w:szCs w:val="22"/>
              </w:rPr>
              <w:t>7.</w:t>
            </w:r>
          </w:p>
        </w:tc>
        <w:tc>
          <w:tcPr>
            <w:tcW w:w="5363" w:type="dxa"/>
          </w:tcPr>
          <w:p w:rsidR="0097002B" w:rsidRPr="0097002B" w:rsidRDefault="0097002B" w:rsidP="0097002B">
            <w:pPr>
              <w:autoSpaceDE w:val="0"/>
              <w:autoSpaceDN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97002B">
              <w:rPr>
                <w:bCs/>
                <w:snapToGrid w:val="0"/>
                <w:sz w:val="22"/>
                <w:szCs w:val="22"/>
              </w:rPr>
              <w:t>Конверт с пин-кодом к сервисной карте терминала</w:t>
            </w:r>
          </w:p>
        </w:tc>
        <w:tc>
          <w:tcPr>
            <w:tcW w:w="3096" w:type="dxa"/>
          </w:tcPr>
          <w:p w:rsidR="0097002B" w:rsidRPr="0097002B" w:rsidRDefault="0097002B" w:rsidP="0097002B">
            <w:pPr>
              <w:autoSpaceDE w:val="0"/>
              <w:autoSpaceDN w:val="0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</w:tbl>
    <w:p w:rsidR="0097002B" w:rsidRPr="0097002B" w:rsidRDefault="0097002B" w:rsidP="0097002B">
      <w:pPr>
        <w:jc w:val="both"/>
        <w:rPr>
          <w:snapToGrid w:val="0"/>
          <w:sz w:val="20"/>
          <w:szCs w:val="20"/>
        </w:rPr>
      </w:pPr>
      <w:r w:rsidRPr="0097002B">
        <w:rPr>
          <w:snapToGrid w:val="0"/>
          <w:sz w:val="20"/>
          <w:szCs w:val="20"/>
        </w:rPr>
        <w:t>* указывается кол-во ключей либо комплектов.</w:t>
      </w:r>
    </w:p>
    <w:p w:rsidR="0097002B" w:rsidRPr="0097002B" w:rsidRDefault="0097002B" w:rsidP="0097002B">
      <w:pPr>
        <w:jc w:val="both"/>
        <w:rPr>
          <w:snapToGrid w:val="0"/>
          <w:sz w:val="20"/>
          <w:szCs w:val="20"/>
        </w:rPr>
      </w:pPr>
    </w:p>
    <w:p w:rsidR="0097002B" w:rsidRPr="0097002B" w:rsidRDefault="0097002B" w:rsidP="0097002B">
      <w:pPr>
        <w:jc w:val="both"/>
        <w:rPr>
          <w:b/>
          <w:snapToGrid w:val="0"/>
          <w:sz w:val="20"/>
          <w:szCs w:val="20"/>
        </w:rPr>
      </w:pPr>
    </w:p>
    <w:p w:rsidR="0097002B" w:rsidRPr="0097002B" w:rsidRDefault="0097002B" w:rsidP="0097002B">
      <w:pPr>
        <w:jc w:val="both"/>
        <w:rPr>
          <w:b/>
          <w:snapToGrid w:val="0"/>
          <w:sz w:val="22"/>
          <w:szCs w:val="22"/>
        </w:rPr>
      </w:pPr>
      <w:r w:rsidRPr="0097002B">
        <w:rPr>
          <w:b/>
          <w:snapToGrid w:val="0"/>
          <w:sz w:val="22"/>
          <w:szCs w:val="22"/>
        </w:rPr>
        <w:t>Ценности сдал:</w:t>
      </w:r>
    </w:p>
    <w:p w:rsidR="0097002B" w:rsidRPr="0097002B" w:rsidRDefault="0097002B" w:rsidP="0097002B">
      <w:pPr>
        <w:jc w:val="both"/>
        <w:rPr>
          <w:snapToGrid w:val="0"/>
          <w:sz w:val="22"/>
          <w:szCs w:val="22"/>
        </w:rPr>
      </w:pPr>
    </w:p>
    <w:p w:rsidR="0097002B" w:rsidRPr="0097002B" w:rsidRDefault="0097002B" w:rsidP="0097002B">
      <w:pPr>
        <w:jc w:val="both"/>
        <w:rPr>
          <w:snapToGrid w:val="0"/>
          <w:sz w:val="22"/>
          <w:szCs w:val="22"/>
        </w:rPr>
      </w:pPr>
      <w:r w:rsidRPr="0097002B">
        <w:rPr>
          <w:snapToGrid w:val="0"/>
          <w:sz w:val="22"/>
          <w:szCs w:val="22"/>
        </w:rPr>
        <w:t>__________________________________        _________________</w:t>
      </w:r>
    </w:p>
    <w:p w:rsidR="0097002B" w:rsidRPr="0097002B" w:rsidRDefault="0097002B" w:rsidP="0097002B">
      <w:pPr>
        <w:jc w:val="both"/>
        <w:rPr>
          <w:snapToGrid w:val="0"/>
          <w:sz w:val="16"/>
          <w:szCs w:val="16"/>
        </w:rPr>
      </w:pPr>
      <w:r w:rsidRPr="0097002B">
        <w:rPr>
          <w:snapToGrid w:val="0"/>
          <w:sz w:val="16"/>
          <w:szCs w:val="16"/>
        </w:rPr>
        <w:t xml:space="preserve">          (Фамилия, инициалы, должность)                                 </w:t>
      </w:r>
      <w:r w:rsidRPr="0097002B">
        <w:rPr>
          <w:snapToGrid w:val="0"/>
          <w:sz w:val="16"/>
          <w:szCs w:val="16"/>
        </w:rPr>
        <w:tab/>
      </w:r>
      <w:r w:rsidRPr="0097002B">
        <w:rPr>
          <w:snapToGrid w:val="0"/>
          <w:sz w:val="16"/>
          <w:szCs w:val="16"/>
        </w:rPr>
        <w:tab/>
        <w:t xml:space="preserve">       (подпись)</w:t>
      </w:r>
    </w:p>
    <w:p w:rsidR="0097002B" w:rsidRPr="0097002B" w:rsidRDefault="0097002B" w:rsidP="0097002B">
      <w:pPr>
        <w:jc w:val="both"/>
        <w:rPr>
          <w:snapToGrid w:val="0"/>
          <w:sz w:val="16"/>
          <w:szCs w:val="16"/>
        </w:rPr>
      </w:pPr>
    </w:p>
    <w:p w:rsidR="0097002B" w:rsidRPr="0097002B" w:rsidRDefault="0097002B" w:rsidP="0097002B">
      <w:pPr>
        <w:jc w:val="both"/>
        <w:rPr>
          <w:snapToGrid w:val="0"/>
          <w:sz w:val="16"/>
          <w:szCs w:val="16"/>
        </w:rPr>
      </w:pPr>
    </w:p>
    <w:p w:rsidR="0097002B" w:rsidRPr="0097002B" w:rsidRDefault="0097002B" w:rsidP="0097002B">
      <w:pPr>
        <w:jc w:val="both"/>
        <w:rPr>
          <w:snapToGrid w:val="0"/>
          <w:sz w:val="16"/>
          <w:szCs w:val="16"/>
        </w:rPr>
      </w:pPr>
    </w:p>
    <w:p w:rsidR="0097002B" w:rsidRPr="0097002B" w:rsidRDefault="0097002B" w:rsidP="0097002B">
      <w:pPr>
        <w:jc w:val="both"/>
        <w:rPr>
          <w:b/>
          <w:snapToGrid w:val="0"/>
          <w:sz w:val="22"/>
          <w:szCs w:val="22"/>
        </w:rPr>
      </w:pPr>
      <w:r w:rsidRPr="0097002B">
        <w:rPr>
          <w:b/>
          <w:snapToGrid w:val="0"/>
          <w:sz w:val="22"/>
          <w:szCs w:val="22"/>
        </w:rPr>
        <w:t>Ценности принял:</w:t>
      </w:r>
    </w:p>
    <w:p w:rsidR="0097002B" w:rsidRPr="0097002B" w:rsidRDefault="0097002B" w:rsidP="0097002B">
      <w:pPr>
        <w:jc w:val="both"/>
        <w:rPr>
          <w:snapToGrid w:val="0"/>
          <w:sz w:val="22"/>
          <w:szCs w:val="22"/>
        </w:rPr>
      </w:pPr>
    </w:p>
    <w:p w:rsidR="0097002B" w:rsidRPr="0097002B" w:rsidRDefault="0097002B" w:rsidP="0097002B">
      <w:pPr>
        <w:jc w:val="both"/>
        <w:rPr>
          <w:snapToGrid w:val="0"/>
          <w:sz w:val="22"/>
          <w:szCs w:val="22"/>
        </w:rPr>
      </w:pPr>
      <w:r w:rsidRPr="0097002B">
        <w:rPr>
          <w:snapToGrid w:val="0"/>
          <w:sz w:val="22"/>
          <w:szCs w:val="22"/>
        </w:rPr>
        <w:t>__________________________________         ________________</w:t>
      </w:r>
    </w:p>
    <w:p w:rsidR="0097002B" w:rsidRPr="0097002B" w:rsidRDefault="0097002B" w:rsidP="0097002B">
      <w:pPr>
        <w:jc w:val="both"/>
        <w:rPr>
          <w:snapToGrid w:val="0"/>
          <w:sz w:val="16"/>
          <w:szCs w:val="16"/>
        </w:rPr>
      </w:pPr>
      <w:r w:rsidRPr="0097002B">
        <w:rPr>
          <w:snapToGrid w:val="0"/>
          <w:sz w:val="16"/>
          <w:szCs w:val="16"/>
        </w:rPr>
        <w:t xml:space="preserve">          (Фамилия, инициалы, должность)                               </w:t>
      </w:r>
      <w:r w:rsidRPr="0097002B">
        <w:rPr>
          <w:snapToGrid w:val="0"/>
          <w:sz w:val="16"/>
          <w:szCs w:val="16"/>
        </w:rPr>
        <w:tab/>
      </w:r>
      <w:r w:rsidRPr="0097002B">
        <w:rPr>
          <w:snapToGrid w:val="0"/>
          <w:sz w:val="16"/>
          <w:szCs w:val="16"/>
        </w:rPr>
        <w:tab/>
        <w:t xml:space="preserve">       (подпись)</w:t>
      </w:r>
    </w:p>
    <w:p w:rsidR="0097002B" w:rsidRPr="0097002B" w:rsidRDefault="0097002B" w:rsidP="0097002B">
      <w:pPr>
        <w:jc w:val="both"/>
        <w:rPr>
          <w:snapToGrid w:val="0"/>
          <w:sz w:val="16"/>
          <w:szCs w:val="16"/>
        </w:rPr>
      </w:pPr>
    </w:p>
    <w:sectPr w:rsidR="0097002B" w:rsidRPr="0097002B" w:rsidSect="00103B83">
      <w:footerReference w:type="even" r:id="rId8"/>
      <w:footerReference w:type="default" r:id="rId9"/>
      <w:pgSz w:w="11907" w:h="16840" w:code="9"/>
      <w:pgMar w:top="709" w:right="927" w:bottom="567" w:left="1080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0F" w:rsidRDefault="00BC010F">
      <w:r>
        <w:separator/>
      </w:r>
    </w:p>
  </w:endnote>
  <w:endnote w:type="continuationSeparator" w:id="0">
    <w:p w:rsidR="00BC010F" w:rsidRDefault="00BC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F9" w:rsidRDefault="003804F9" w:rsidP="008E0FDE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804F9" w:rsidRDefault="003804F9" w:rsidP="0064007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F9" w:rsidRDefault="003804F9" w:rsidP="008E0FDE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1572E">
      <w:rPr>
        <w:rStyle w:val="ad"/>
        <w:noProof/>
      </w:rPr>
      <w:t>1</w:t>
    </w:r>
    <w:r>
      <w:rPr>
        <w:rStyle w:val="ad"/>
      </w:rPr>
      <w:fldChar w:fldCharType="end"/>
    </w:r>
  </w:p>
  <w:p w:rsidR="003804F9" w:rsidRDefault="003804F9" w:rsidP="0064007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0F" w:rsidRDefault="00BC010F">
      <w:r>
        <w:separator/>
      </w:r>
    </w:p>
  </w:footnote>
  <w:footnote w:type="continuationSeparator" w:id="0">
    <w:p w:rsidR="00BC010F" w:rsidRDefault="00BC0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660D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535B1DDF"/>
    <w:multiLevelType w:val="hybridMultilevel"/>
    <w:tmpl w:val="51AEEC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213"/>
    <w:rsid w:val="0000186A"/>
    <w:rsid w:val="00001BB6"/>
    <w:rsid w:val="00003F50"/>
    <w:rsid w:val="0001018D"/>
    <w:rsid w:val="00011399"/>
    <w:rsid w:val="00013300"/>
    <w:rsid w:val="000161D8"/>
    <w:rsid w:val="00020277"/>
    <w:rsid w:val="00024475"/>
    <w:rsid w:val="00026843"/>
    <w:rsid w:val="00030EC0"/>
    <w:rsid w:val="00044021"/>
    <w:rsid w:val="00044823"/>
    <w:rsid w:val="000500AB"/>
    <w:rsid w:val="0006361C"/>
    <w:rsid w:val="00063658"/>
    <w:rsid w:val="000644C3"/>
    <w:rsid w:val="000663E9"/>
    <w:rsid w:val="00076608"/>
    <w:rsid w:val="00076D0F"/>
    <w:rsid w:val="000843A9"/>
    <w:rsid w:val="00087DB5"/>
    <w:rsid w:val="000934B6"/>
    <w:rsid w:val="000975B0"/>
    <w:rsid w:val="000A183A"/>
    <w:rsid w:val="000A45BB"/>
    <w:rsid w:val="000A6392"/>
    <w:rsid w:val="000B178B"/>
    <w:rsid w:val="000B198C"/>
    <w:rsid w:val="000B6240"/>
    <w:rsid w:val="000B7DD0"/>
    <w:rsid w:val="000C0062"/>
    <w:rsid w:val="000C741F"/>
    <w:rsid w:val="000D1909"/>
    <w:rsid w:val="000D75CE"/>
    <w:rsid w:val="000D7696"/>
    <w:rsid w:val="000E0FB6"/>
    <w:rsid w:val="000F45FF"/>
    <w:rsid w:val="00102955"/>
    <w:rsid w:val="00103213"/>
    <w:rsid w:val="00103B83"/>
    <w:rsid w:val="00103C5E"/>
    <w:rsid w:val="00113C2E"/>
    <w:rsid w:val="001152AC"/>
    <w:rsid w:val="00116849"/>
    <w:rsid w:val="00117890"/>
    <w:rsid w:val="00123EC6"/>
    <w:rsid w:val="00124081"/>
    <w:rsid w:val="00136BB7"/>
    <w:rsid w:val="0013777C"/>
    <w:rsid w:val="00141FB0"/>
    <w:rsid w:val="00152A43"/>
    <w:rsid w:val="00155137"/>
    <w:rsid w:val="00163162"/>
    <w:rsid w:val="0016358A"/>
    <w:rsid w:val="00164ABF"/>
    <w:rsid w:val="00164D90"/>
    <w:rsid w:val="00167F51"/>
    <w:rsid w:val="001706E6"/>
    <w:rsid w:val="001720DC"/>
    <w:rsid w:val="001729E6"/>
    <w:rsid w:val="00173443"/>
    <w:rsid w:val="0017561F"/>
    <w:rsid w:val="00193AD0"/>
    <w:rsid w:val="001A583C"/>
    <w:rsid w:val="001A6EED"/>
    <w:rsid w:val="001B546F"/>
    <w:rsid w:val="001C4E41"/>
    <w:rsid w:val="001C61F2"/>
    <w:rsid w:val="001C6888"/>
    <w:rsid w:val="001E602F"/>
    <w:rsid w:val="001F1993"/>
    <w:rsid w:val="001F1F0E"/>
    <w:rsid w:val="001F4CE9"/>
    <w:rsid w:val="001F7871"/>
    <w:rsid w:val="00200C44"/>
    <w:rsid w:val="00212118"/>
    <w:rsid w:val="00212519"/>
    <w:rsid w:val="0021582A"/>
    <w:rsid w:val="00223B4E"/>
    <w:rsid w:val="00231914"/>
    <w:rsid w:val="00232EB9"/>
    <w:rsid w:val="0023442E"/>
    <w:rsid w:val="00234E47"/>
    <w:rsid w:val="002451D0"/>
    <w:rsid w:val="0025086D"/>
    <w:rsid w:val="0025506D"/>
    <w:rsid w:val="00257788"/>
    <w:rsid w:val="002624AC"/>
    <w:rsid w:val="002641EE"/>
    <w:rsid w:val="00265942"/>
    <w:rsid w:val="00271344"/>
    <w:rsid w:val="00272360"/>
    <w:rsid w:val="00272CEF"/>
    <w:rsid w:val="00273426"/>
    <w:rsid w:val="00281A51"/>
    <w:rsid w:val="002826AA"/>
    <w:rsid w:val="002878D2"/>
    <w:rsid w:val="00291A39"/>
    <w:rsid w:val="00296A95"/>
    <w:rsid w:val="002A34AC"/>
    <w:rsid w:val="002A3E82"/>
    <w:rsid w:val="002B447D"/>
    <w:rsid w:val="002C065C"/>
    <w:rsid w:val="002C2B2C"/>
    <w:rsid w:val="002D3A30"/>
    <w:rsid w:val="002D3B94"/>
    <w:rsid w:val="002E00E5"/>
    <w:rsid w:val="002E4041"/>
    <w:rsid w:val="002E5E20"/>
    <w:rsid w:val="002F0AF9"/>
    <w:rsid w:val="002F410B"/>
    <w:rsid w:val="002F4A49"/>
    <w:rsid w:val="003037E7"/>
    <w:rsid w:val="00316897"/>
    <w:rsid w:val="003224FA"/>
    <w:rsid w:val="00334C13"/>
    <w:rsid w:val="00353EC6"/>
    <w:rsid w:val="003642B4"/>
    <w:rsid w:val="003670B3"/>
    <w:rsid w:val="003804F9"/>
    <w:rsid w:val="0038695E"/>
    <w:rsid w:val="00391D83"/>
    <w:rsid w:val="00392DEF"/>
    <w:rsid w:val="003B3A8C"/>
    <w:rsid w:val="003B4121"/>
    <w:rsid w:val="003B46EB"/>
    <w:rsid w:val="003C517A"/>
    <w:rsid w:val="003C7F8F"/>
    <w:rsid w:val="003D0B6B"/>
    <w:rsid w:val="003D2557"/>
    <w:rsid w:val="003D409C"/>
    <w:rsid w:val="003D51F9"/>
    <w:rsid w:val="003E0827"/>
    <w:rsid w:val="003E4647"/>
    <w:rsid w:val="003F7917"/>
    <w:rsid w:val="0041100D"/>
    <w:rsid w:val="0041194A"/>
    <w:rsid w:val="004136F6"/>
    <w:rsid w:val="00414C65"/>
    <w:rsid w:val="00414D08"/>
    <w:rsid w:val="00430080"/>
    <w:rsid w:val="0043754A"/>
    <w:rsid w:val="00440BEE"/>
    <w:rsid w:val="0044133D"/>
    <w:rsid w:val="00443FD8"/>
    <w:rsid w:val="004440E4"/>
    <w:rsid w:val="004449BC"/>
    <w:rsid w:val="004473EB"/>
    <w:rsid w:val="00452B11"/>
    <w:rsid w:val="00453458"/>
    <w:rsid w:val="00462318"/>
    <w:rsid w:val="00463839"/>
    <w:rsid w:val="004726E8"/>
    <w:rsid w:val="00473DA0"/>
    <w:rsid w:val="0047593F"/>
    <w:rsid w:val="00476983"/>
    <w:rsid w:val="00483566"/>
    <w:rsid w:val="00490331"/>
    <w:rsid w:val="0049734C"/>
    <w:rsid w:val="004A3C23"/>
    <w:rsid w:val="004A5738"/>
    <w:rsid w:val="004B0346"/>
    <w:rsid w:val="004B7B87"/>
    <w:rsid w:val="004C28AD"/>
    <w:rsid w:val="004D0FE6"/>
    <w:rsid w:val="004D50D2"/>
    <w:rsid w:val="004D5A55"/>
    <w:rsid w:val="004E4283"/>
    <w:rsid w:val="004E481B"/>
    <w:rsid w:val="004F3124"/>
    <w:rsid w:val="004F5ED1"/>
    <w:rsid w:val="00500C50"/>
    <w:rsid w:val="005139EA"/>
    <w:rsid w:val="00516061"/>
    <w:rsid w:val="005312C9"/>
    <w:rsid w:val="00551936"/>
    <w:rsid w:val="005536FE"/>
    <w:rsid w:val="00562EF0"/>
    <w:rsid w:val="00564AF2"/>
    <w:rsid w:val="00571F9C"/>
    <w:rsid w:val="00572EF7"/>
    <w:rsid w:val="00577A03"/>
    <w:rsid w:val="0058402E"/>
    <w:rsid w:val="00587AFB"/>
    <w:rsid w:val="005A4595"/>
    <w:rsid w:val="005A50E5"/>
    <w:rsid w:val="005A5C45"/>
    <w:rsid w:val="005B2243"/>
    <w:rsid w:val="005B43FC"/>
    <w:rsid w:val="005C4D26"/>
    <w:rsid w:val="005C6373"/>
    <w:rsid w:val="005D0E52"/>
    <w:rsid w:val="005D0FCF"/>
    <w:rsid w:val="005D1265"/>
    <w:rsid w:val="005D28FE"/>
    <w:rsid w:val="005D4C39"/>
    <w:rsid w:val="005D6A1B"/>
    <w:rsid w:val="005E567C"/>
    <w:rsid w:val="005E6773"/>
    <w:rsid w:val="005F5FFB"/>
    <w:rsid w:val="005F7C50"/>
    <w:rsid w:val="00603BF7"/>
    <w:rsid w:val="00604F37"/>
    <w:rsid w:val="0061039D"/>
    <w:rsid w:val="006139BC"/>
    <w:rsid w:val="006351D1"/>
    <w:rsid w:val="00635B21"/>
    <w:rsid w:val="00640070"/>
    <w:rsid w:val="00651630"/>
    <w:rsid w:val="00653201"/>
    <w:rsid w:val="00655B81"/>
    <w:rsid w:val="00660D47"/>
    <w:rsid w:val="006633DF"/>
    <w:rsid w:val="00674817"/>
    <w:rsid w:val="00684509"/>
    <w:rsid w:val="00687029"/>
    <w:rsid w:val="0069071B"/>
    <w:rsid w:val="0069306F"/>
    <w:rsid w:val="00694BE7"/>
    <w:rsid w:val="00696781"/>
    <w:rsid w:val="006A5903"/>
    <w:rsid w:val="006B44B8"/>
    <w:rsid w:val="006B5692"/>
    <w:rsid w:val="006C63D9"/>
    <w:rsid w:val="006D2120"/>
    <w:rsid w:val="006E2C66"/>
    <w:rsid w:val="006E321F"/>
    <w:rsid w:val="006F09D2"/>
    <w:rsid w:val="006F10B9"/>
    <w:rsid w:val="006F22FB"/>
    <w:rsid w:val="006F4CEC"/>
    <w:rsid w:val="007008F0"/>
    <w:rsid w:val="00705606"/>
    <w:rsid w:val="007119AA"/>
    <w:rsid w:val="0071572E"/>
    <w:rsid w:val="00716BEF"/>
    <w:rsid w:val="00717D8C"/>
    <w:rsid w:val="007207EA"/>
    <w:rsid w:val="00723498"/>
    <w:rsid w:val="00742275"/>
    <w:rsid w:val="00743CDA"/>
    <w:rsid w:val="00744F90"/>
    <w:rsid w:val="00745DC0"/>
    <w:rsid w:val="00753370"/>
    <w:rsid w:val="007646D3"/>
    <w:rsid w:val="0076504E"/>
    <w:rsid w:val="007659FB"/>
    <w:rsid w:val="007670BF"/>
    <w:rsid w:val="00767C4D"/>
    <w:rsid w:val="00770FB9"/>
    <w:rsid w:val="007710B4"/>
    <w:rsid w:val="00774587"/>
    <w:rsid w:val="0078485D"/>
    <w:rsid w:val="00786D67"/>
    <w:rsid w:val="00787516"/>
    <w:rsid w:val="007904AF"/>
    <w:rsid w:val="00790600"/>
    <w:rsid w:val="00793BAA"/>
    <w:rsid w:val="007A1622"/>
    <w:rsid w:val="007A3313"/>
    <w:rsid w:val="007D12BA"/>
    <w:rsid w:val="007D2460"/>
    <w:rsid w:val="007E2D47"/>
    <w:rsid w:val="007E39A2"/>
    <w:rsid w:val="007F14F3"/>
    <w:rsid w:val="00802068"/>
    <w:rsid w:val="00810957"/>
    <w:rsid w:val="008158D1"/>
    <w:rsid w:val="00827F11"/>
    <w:rsid w:val="00841606"/>
    <w:rsid w:val="008445BB"/>
    <w:rsid w:val="008455D0"/>
    <w:rsid w:val="00846A70"/>
    <w:rsid w:val="008549BE"/>
    <w:rsid w:val="00856A42"/>
    <w:rsid w:val="008616B2"/>
    <w:rsid w:val="00877503"/>
    <w:rsid w:val="00885485"/>
    <w:rsid w:val="008918EC"/>
    <w:rsid w:val="008A4B8F"/>
    <w:rsid w:val="008A7418"/>
    <w:rsid w:val="008B1B68"/>
    <w:rsid w:val="008B3845"/>
    <w:rsid w:val="008B68DB"/>
    <w:rsid w:val="008C3A22"/>
    <w:rsid w:val="008C3AB1"/>
    <w:rsid w:val="008C6AED"/>
    <w:rsid w:val="008D446F"/>
    <w:rsid w:val="008E0FDE"/>
    <w:rsid w:val="008E2631"/>
    <w:rsid w:val="008E5698"/>
    <w:rsid w:val="008E5C6F"/>
    <w:rsid w:val="008E6B53"/>
    <w:rsid w:val="008E6FAB"/>
    <w:rsid w:val="008F006B"/>
    <w:rsid w:val="008F27C9"/>
    <w:rsid w:val="008F4575"/>
    <w:rsid w:val="008F5D67"/>
    <w:rsid w:val="009056E3"/>
    <w:rsid w:val="009060AA"/>
    <w:rsid w:val="009119EF"/>
    <w:rsid w:val="00912869"/>
    <w:rsid w:val="00913196"/>
    <w:rsid w:val="00913F60"/>
    <w:rsid w:val="009152BE"/>
    <w:rsid w:val="0092669C"/>
    <w:rsid w:val="009340C9"/>
    <w:rsid w:val="0093706E"/>
    <w:rsid w:val="009408F9"/>
    <w:rsid w:val="00942330"/>
    <w:rsid w:val="00944038"/>
    <w:rsid w:val="0094775F"/>
    <w:rsid w:val="0095048D"/>
    <w:rsid w:val="0097002B"/>
    <w:rsid w:val="009707CB"/>
    <w:rsid w:val="0097177C"/>
    <w:rsid w:val="00971B3D"/>
    <w:rsid w:val="009751A6"/>
    <w:rsid w:val="00980FFC"/>
    <w:rsid w:val="009827FE"/>
    <w:rsid w:val="00996879"/>
    <w:rsid w:val="009A0325"/>
    <w:rsid w:val="009A07C8"/>
    <w:rsid w:val="009A0F4C"/>
    <w:rsid w:val="009A3DE5"/>
    <w:rsid w:val="009A4ACE"/>
    <w:rsid w:val="009A52AA"/>
    <w:rsid w:val="009A57E6"/>
    <w:rsid w:val="009B2E8B"/>
    <w:rsid w:val="009B5534"/>
    <w:rsid w:val="009B6D9D"/>
    <w:rsid w:val="009C38D0"/>
    <w:rsid w:val="009D78F5"/>
    <w:rsid w:val="009E1927"/>
    <w:rsid w:val="009F3441"/>
    <w:rsid w:val="009F4A2F"/>
    <w:rsid w:val="009F7DA0"/>
    <w:rsid w:val="00A1081F"/>
    <w:rsid w:val="00A133F5"/>
    <w:rsid w:val="00A14D1F"/>
    <w:rsid w:val="00A16F43"/>
    <w:rsid w:val="00A17105"/>
    <w:rsid w:val="00A40936"/>
    <w:rsid w:val="00A44DBB"/>
    <w:rsid w:val="00A44F39"/>
    <w:rsid w:val="00A53475"/>
    <w:rsid w:val="00A6099B"/>
    <w:rsid w:val="00A625BA"/>
    <w:rsid w:val="00A75434"/>
    <w:rsid w:val="00A77759"/>
    <w:rsid w:val="00A85643"/>
    <w:rsid w:val="00A87919"/>
    <w:rsid w:val="00A961F6"/>
    <w:rsid w:val="00A97A15"/>
    <w:rsid w:val="00AB4764"/>
    <w:rsid w:val="00AB4CF4"/>
    <w:rsid w:val="00AB50E9"/>
    <w:rsid w:val="00AC0093"/>
    <w:rsid w:val="00AC07A8"/>
    <w:rsid w:val="00AC45A0"/>
    <w:rsid w:val="00AC6301"/>
    <w:rsid w:val="00AC762A"/>
    <w:rsid w:val="00AD20B6"/>
    <w:rsid w:val="00AD784E"/>
    <w:rsid w:val="00AF297C"/>
    <w:rsid w:val="00AF3000"/>
    <w:rsid w:val="00B00BDB"/>
    <w:rsid w:val="00B03741"/>
    <w:rsid w:val="00B03DA0"/>
    <w:rsid w:val="00B0449A"/>
    <w:rsid w:val="00B07EE8"/>
    <w:rsid w:val="00B13F48"/>
    <w:rsid w:val="00B21014"/>
    <w:rsid w:val="00B26AC9"/>
    <w:rsid w:val="00B4031C"/>
    <w:rsid w:val="00B44E99"/>
    <w:rsid w:val="00B5514F"/>
    <w:rsid w:val="00B55F73"/>
    <w:rsid w:val="00B60896"/>
    <w:rsid w:val="00B6542D"/>
    <w:rsid w:val="00B67C1D"/>
    <w:rsid w:val="00B8009D"/>
    <w:rsid w:val="00B82273"/>
    <w:rsid w:val="00B840E2"/>
    <w:rsid w:val="00B91FA0"/>
    <w:rsid w:val="00B9205B"/>
    <w:rsid w:val="00BA0D25"/>
    <w:rsid w:val="00BA1E28"/>
    <w:rsid w:val="00BA4391"/>
    <w:rsid w:val="00BB6ED7"/>
    <w:rsid w:val="00BC010F"/>
    <w:rsid w:val="00BC03CF"/>
    <w:rsid w:val="00BC281C"/>
    <w:rsid w:val="00BC2E36"/>
    <w:rsid w:val="00BC43E0"/>
    <w:rsid w:val="00BC583F"/>
    <w:rsid w:val="00BD02EF"/>
    <w:rsid w:val="00BD0B69"/>
    <w:rsid w:val="00BD2747"/>
    <w:rsid w:val="00BD44FB"/>
    <w:rsid w:val="00BE1201"/>
    <w:rsid w:val="00BE4AA4"/>
    <w:rsid w:val="00BE7A7E"/>
    <w:rsid w:val="00BF154E"/>
    <w:rsid w:val="00C01BD0"/>
    <w:rsid w:val="00C04208"/>
    <w:rsid w:val="00C047E0"/>
    <w:rsid w:val="00C04D25"/>
    <w:rsid w:val="00C060A0"/>
    <w:rsid w:val="00C07A0E"/>
    <w:rsid w:val="00C11499"/>
    <w:rsid w:val="00C271CF"/>
    <w:rsid w:val="00C335D6"/>
    <w:rsid w:val="00C36B7E"/>
    <w:rsid w:val="00C36B99"/>
    <w:rsid w:val="00C51674"/>
    <w:rsid w:val="00C5344C"/>
    <w:rsid w:val="00C57E4D"/>
    <w:rsid w:val="00C60F35"/>
    <w:rsid w:val="00C74361"/>
    <w:rsid w:val="00C775BA"/>
    <w:rsid w:val="00C800C6"/>
    <w:rsid w:val="00C92FB6"/>
    <w:rsid w:val="00C965C2"/>
    <w:rsid w:val="00CA0A6F"/>
    <w:rsid w:val="00CA6D1A"/>
    <w:rsid w:val="00CB24C0"/>
    <w:rsid w:val="00CB576C"/>
    <w:rsid w:val="00CC18CE"/>
    <w:rsid w:val="00CC5E99"/>
    <w:rsid w:val="00CC6012"/>
    <w:rsid w:val="00CD0E69"/>
    <w:rsid w:val="00CD2201"/>
    <w:rsid w:val="00CE06D5"/>
    <w:rsid w:val="00CE4214"/>
    <w:rsid w:val="00D006EE"/>
    <w:rsid w:val="00D007F1"/>
    <w:rsid w:val="00D20ECA"/>
    <w:rsid w:val="00D210C3"/>
    <w:rsid w:val="00D2122F"/>
    <w:rsid w:val="00D221D3"/>
    <w:rsid w:val="00D2784F"/>
    <w:rsid w:val="00D35C36"/>
    <w:rsid w:val="00D575E5"/>
    <w:rsid w:val="00D6026A"/>
    <w:rsid w:val="00D705D6"/>
    <w:rsid w:val="00D745AB"/>
    <w:rsid w:val="00D75726"/>
    <w:rsid w:val="00D86382"/>
    <w:rsid w:val="00D96F59"/>
    <w:rsid w:val="00D96F67"/>
    <w:rsid w:val="00DB1764"/>
    <w:rsid w:val="00DB19C7"/>
    <w:rsid w:val="00DB609D"/>
    <w:rsid w:val="00DC14E8"/>
    <w:rsid w:val="00DC1794"/>
    <w:rsid w:val="00DC68AA"/>
    <w:rsid w:val="00DC7F66"/>
    <w:rsid w:val="00DD2E8F"/>
    <w:rsid w:val="00DD7EAE"/>
    <w:rsid w:val="00DD7FCA"/>
    <w:rsid w:val="00DE12EB"/>
    <w:rsid w:val="00DE14A3"/>
    <w:rsid w:val="00DE5C54"/>
    <w:rsid w:val="00DF0266"/>
    <w:rsid w:val="00DF4DC8"/>
    <w:rsid w:val="00E06F75"/>
    <w:rsid w:val="00E139A8"/>
    <w:rsid w:val="00E16954"/>
    <w:rsid w:val="00E17171"/>
    <w:rsid w:val="00E17FCA"/>
    <w:rsid w:val="00E23738"/>
    <w:rsid w:val="00E24152"/>
    <w:rsid w:val="00E25962"/>
    <w:rsid w:val="00E25F7A"/>
    <w:rsid w:val="00E27EE7"/>
    <w:rsid w:val="00E33D51"/>
    <w:rsid w:val="00E349B6"/>
    <w:rsid w:val="00E35DE9"/>
    <w:rsid w:val="00E4277B"/>
    <w:rsid w:val="00E443D7"/>
    <w:rsid w:val="00E458E0"/>
    <w:rsid w:val="00E53198"/>
    <w:rsid w:val="00E63468"/>
    <w:rsid w:val="00E637DF"/>
    <w:rsid w:val="00E670D1"/>
    <w:rsid w:val="00E75D18"/>
    <w:rsid w:val="00E76BB4"/>
    <w:rsid w:val="00E87058"/>
    <w:rsid w:val="00E934A4"/>
    <w:rsid w:val="00E95D11"/>
    <w:rsid w:val="00E95FB4"/>
    <w:rsid w:val="00EA2F5F"/>
    <w:rsid w:val="00EA5EBD"/>
    <w:rsid w:val="00EB46C4"/>
    <w:rsid w:val="00EB55AB"/>
    <w:rsid w:val="00EC3CD7"/>
    <w:rsid w:val="00EC7B66"/>
    <w:rsid w:val="00ED1967"/>
    <w:rsid w:val="00ED2E07"/>
    <w:rsid w:val="00EE2265"/>
    <w:rsid w:val="00EE2D8A"/>
    <w:rsid w:val="00EF11DC"/>
    <w:rsid w:val="00EF38C0"/>
    <w:rsid w:val="00F0597D"/>
    <w:rsid w:val="00F10136"/>
    <w:rsid w:val="00F129BE"/>
    <w:rsid w:val="00F134BE"/>
    <w:rsid w:val="00F15777"/>
    <w:rsid w:val="00F2058A"/>
    <w:rsid w:val="00F22A44"/>
    <w:rsid w:val="00F22BC8"/>
    <w:rsid w:val="00F42EDE"/>
    <w:rsid w:val="00F44A08"/>
    <w:rsid w:val="00F52E60"/>
    <w:rsid w:val="00F54BA4"/>
    <w:rsid w:val="00F56F5A"/>
    <w:rsid w:val="00F615D2"/>
    <w:rsid w:val="00F618C0"/>
    <w:rsid w:val="00F67445"/>
    <w:rsid w:val="00F7042E"/>
    <w:rsid w:val="00F71092"/>
    <w:rsid w:val="00F72AA2"/>
    <w:rsid w:val="00F73479"/>
    <w:rsid w:val="00F743DE"/>
    <w:rsid w:val="00F765F9"/>
    <w:rsid w:val="00F77EF1"/>
    <w:rsid w:val="00F81951"/>
    <w:rsid w:val="00F81CF1"/>
    <w:rsid w:val="00F83E81"/>
    <w:rsid w:val="00F85901"/>
    <w:rsid w:val="00F87D31"/>
    <w:rsid w:val="00F93F4B"/>
    <w:rsid w:val="00F9545B"/>
    <w:rsid w:val="00F96078"/>
    <w:rsid w:val="00FA0EBD"/>
    <w:rsid w:val="00FA44C8"/>
    <w:rsid w:val="00FB31CD"/>
    <w:rsid w:val="00FB44F4"/>
    <w:rsid w:val="00FC0E2F"/>
    <w:rsid w:val="00FC3322"/>
    <w:rsid w:val="00FC7F6E"/>
    <w:rsid w:val="00FE5FB1"/>
    <w:rsid w:val="00FF29C6"/>
    <w:rsid w:val="00FF33CB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2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F1F0E"/>
    <w:pPr>
      <w:keepNext/>
      <w:shd w:val="clear" w:color="auto" w:fill="FFFFFF"/>
      <w:jc w:val="center"/>
      <w:outlineLvl w:val="1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032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272360"/>
    <w:rPr>
      <w:rFonts w:cs="Times New Roman"/>
      <w:b/>
      <w:b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MainText">
    <w:name w:val="MainText"/>
    <w:uiPriority w:val="99"/>
    <w:rsid w:val="0010321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customStyle="1" w:styleId="Standart">
    <w:name w:val="Standart"/>
    <w:basedOn w:val="a"/>
    <w:uiPriority w:val="99"/>
    <w:rsid w:val="00103213"/>
    <w:pPr>
      <w:ind w:firstLine="720"/>
      <w:jc w:val="both"/>
    </w:pPr>
  </w:style>
  <w:style w:type="paragraph" w:customStyle="1" w:styleId="Iiiaeuiue">
    <w:name w:val="Ii?iaeuiue"/>
    <w:uiPriority w:val="99"/>
    <w:rsid w:val="00103213"/>
    <w:pPr>
      <w:autoSpaceDE w:val="0"/>
      <w:autoSpaceDN w:val="0"/>
    </w:pPr>
  </w:style>
  <w:style w:type="paragraph" w:customStyle="1" w:styleId="caaieiaie5">
    <w:name w:val="caaieiaie 5"/>
    <w:uiPriority w:val="99"/>
    <w:rsid w:val="00103213"/>
    <w:pPr>
      <w:autoSpaceDE w:val="0"/>
      <w:autoSpaceDN w:val="0"/>
      <w:spacing w:before="240" w:after="6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стиль с нумерацией"/>
    <w:basedOn w:val="a"/>
    <w:next w:val="a6"/>
    <w:uiPriority w:val="99"/>
    <w:rsid w:val="00103213"/>
    <w:pPr>
      <w:widowControl w:val="0"/>
      <w:autoSpaceDE w:val="0"/>
      <w:autoSpaceDN w:val="0"/>
      <w:ind w:firstLine="567"/>
      <w:jc w:val="both"/>
    </w:pPr>
  </w:style>
  <w:style w:type="paragraph" w:styleId="a7">
    <w:name w:val="Body Text Indent"/>
    <w:basedOn w:val="a"/>
    <w:link w:val="a8"/>
    <w:uiPriority w:val="99"/>
    <w:rsid w:val="00103213"/>
    <w:pPr>
      <w:shd w:val="clear" w:color="auto" w:fill="FFFFFF"/>
      <w:autoSpaceDE w:val="0"/>
      <w:autoSpaceDN w:val="0"/>
      <w:ind w:right="-1"/>
      <w:jc w:val="center"/>
    </w:p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103213"/>
    <w:pPr>
      <w:shd w:val="clear" w:color="auto" w:fill="FFFFFF"/>
      <w:tabs>
        <w:tab w:val="left" w:pos="1080"/>
      </w:tabs>
      <w:autoSpaceDE w:val="0"/>
      <w:autoSpaceDN w:val="0"/>
      <w:ind w:firstLine="851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103213"/>
    <w:pPr>
      <w:autoSpaceDE w:val="0"/>
      <w:autoSpaceDN w:val="0"/>
      <w:adjustRightInd w:val="0"/>
      <w:ind w:left="72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6">
    <w:name w:val="List Number"/>
    <w:basedOn w:val="a"/>
    <w:uiPriority w:val="99"/>
    <w:rsid w:val="00103213"/>
    <w:pPr>
      <w:numPr>
        <w:numId w:val="1"/>
      </w:numPr>
      <w:tabs>
        <w:tab w:val="clear" w:pos="360"/>
        <w:tab w:val="num" w:pos="780"/>
      </w:tabs>
      <w:ind w:left="780"/>
    </w:pPr>
  </w:style>
  <w:style w:type="paragraph" w:styleId="a9">
    <w:name w:val="footer"/>
    <w:basedOn w:val="a"/>
    <w:link w:val="aa"/>
    <w:uiPriority w:val="99"/>
    <w:rsid w:val="001F1F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F1F0E"/>
    <w:pPr>
      <w:numPr>
        <w:ilvl w:val="12"/>
      </w:num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3B3A8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3B4121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uiPriority w:val="99"/>
    <w:rsid w:val="00640070"/>
    <w:rPr>
      <w:rFonts w:cs="Times New Roman"/>
    </w:rPr>
  </w:style>
  <w:style w:type="paragraph" w:styleId="1">
    <w:name w:val="toc 1"/>
    <w:basedOn w:val="a"/>
    <w:next w:val="a"/>
    <w:autoRedefine/>
    <w:uiPriority w:val="99"/>
    <w:rsid w:val="0025506D"/>
    <w:pPr>
      <w:tabs>
        <w:tab w:val="right" w:leader="dot" w:pos="9401"/>
      </w:tabs>
      <w:autoSpaceDE w:val="0"/>
      <w:autoSpaceDN w:val="0"/>
    </w:pPr>
    <w:rPr>
      <w:noProof/>
      <w:sz w:val="20"/>
      <w:szCs w:val="20"/>
      <w:lang w:val="en-US"/>
    </w:rPr>
  </w:style>
  <w:style w:type="paragraph" w:customStyle="1" w:styleId="xl26">
    <w:name w:val="xl26"/>
    <w:basedOn w:val="a"/>
    <w:uiPriority w:val="99"/>
    <w:rsid w:val="00B4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iiiaeuiue0">
    <w:name w:val="iiiaeuiue0"/>
    <w:basedOn w:val="a"/>
    <w:uiPriority w:val="99"/>
    <w:rsid w:val="004440E4"/>
    <w:pPr>
      <w:autoSpaceDE w:val="0"/>
      <w:autoSpaceDN w:val="0"/>
    </w:pPr>
    <w:rPr>
      <w:rFonts w:eastAsia="Arial Unicode MS"/>
      <w:sz w:val="20"/>
      <w:szCs w:val="20"/>
    </w:rPr>
  </w:style>
  <w:style w:type="paragraph" w:customStyle="1" w:styleId="ae">
    <w:name w:val="Телефон"/>
    <w:basedOn w:val="a"/>
    <w:autoRedefine/>
    <w:uiPriority w:val="99"/>
    <w:rsid w:val="00F56F5A"/>
    <w:pPr>
      <w:keepLines/>
      <w:tabs>
        <w:tab w:val="right" w:pos="2211"/>
      </w:tabs>
      <w:spacing w:line="200" w:lineRule="exact"/>
    </w:pPr>
    <w:rPr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rsid w:val="00C271CF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C271CF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7E2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uiPriority w:val="99"/>
    <w:rsid w:val="007E2D47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Pr>
      <w:rFonts w:cs="Times New Roman"/>
      <w:sz w:val="24"/>
      <w:szCs w:val="24"/>
    </w:rPr>
  </w:style>
  <w:style w:type="character" w:styleId="af4">
    <w:name w:val="Hyperlink"/>
    <w:uiPriority w:val="99"/>
    <w:rsid w:val="00123E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3799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SB</Company>
  <LinksUpToDate>false</LinksUpToDate>
  <CharactersWithSpaces>25408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utsit</dc:creator>
  <cp:lastModifiedBy>Савинич Дмитрий Александрович</cp:lastModifiedBy>
  <cp:revision>2</cp:revision>
  <cp:lastPrinted>2011-04-26T10:26:00Z</cp:lastPrinted>
  <dcterms:created xsi:type="dcterms:W3CDTF">2014-09-29T12:18:00Z</dcterms:created>
  <dcterms:modified xsi:type="dcterms:W3CDTF">2014-09-29T12:18:00Z</dcterms:modified>
</cp:coreProperties>
</file>