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5AE" w:rsidRDefault="004D78FB" w:rsidP="00C65471">
      <w:pPr>
        <w:pStyle w:val="a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71C6C1D">
            <wp:extent cx="2314575" cy="466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171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55AE" w:rsidRPr="005F0581" w:rsidRDefault="007255AE" w:rsidP="00C6547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65471" w:rsidRPr="005F0581" w:rsidRDefault="00C65471" w:rsidP="004D78FB">
      <w:pPr>
        <w:pStyle w:val="a7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F0581">
        <w:rPr>
          <w:rFonts w:ascii="Arial" w:hAnsi="Arial" w:cs="Arial"/>
          <w:b/>
          <w:sz w:val="28"/>
          <w:szCs w:val="28"/>
        </w:rPr>
        <w:t xml:space="preserve">Критерии отнесения клиентов </w:t>
      </w:r>
      <w:r w:rsidR="005A7C5D">
        <w:rPr>
          <w:rFonts w:ascii="Arial" w:hAnsi="Arial" w:cs="Arial"/>
          <w:b/>
          <w:sz w:val="28"/>
          <w:szCs w:val="28"/>
        </w:rPr>
        <w:t>П</w:t>
      </w:r>
      <w:r w:rsidR="00A24445" w:rsidRPr="005F0581">
        <w:rPr>
          <w:rFonts w:ascii="Arial" w:hAnsi="Arial" w:cs="Arial"/>
          <w:b/>
          <w:sz w:val="28"/>
          <w:szCs w:val="28"/>
        </w:rPr>
        <w:t xml:space="preserve">АО Сбербанк </w:t>
      </w:r>
      <w:r w:rsidR="007F7793" w:rsidRPr="005F0581">
        <w:rPr>
          <w:rFonts w:ascii="Arial" w:hAnsi="Arial" w:cs="Arial"/>
          <w:b/>
          <w:sz w:val="28"/>
          <w:szCs w:val="28"/>
        </w:rPr>
        <w:t xml:space="preserve">(далее – Банк) </w:t>
      </w:r>
      <w:r w:rsidR="00A24445" w:rsidRPr="005F0581">
        <w:rPr>
          <w:rFonts w:ascii="Arial" w:hAnsi="Arial" w:cs="Arial"/>
          <w:b/>
          <w:sz w:val="28"/>
          <w:szCs w:val="28"/>
        </w:rPr>
        <w:t>к категории иностранных налогоплательщиков и способы получения информации в целях</w:t>
      </w:r>
      <w:bookmarkStart w:id="0" w:name="_GoBack"/>
      <w:bookmarkEnd w:id="0"/>
      <w:r w:rsidR="00A24445" w:rsidRPr="005F0581">
        <w:rPr>
          <w:rFonts w:ascii="Arial" w:hAnsi="Arial" w:cs="Arial"/>
          <w:b/>
          <w:sz w:val="28"/>
          <w:szCs w:val="28"/>
        </w:rPr>
        <w:t xml:space="preserve"> исполнения требований Федерального Закона от 28.06.2014</w:t>
      </w:r>
      <w:r w:rsidR="0036219B" w:rsidRPr="005F0581">
        <w:rPr>
          <w:rFonts w:ascii="Arial" w:hAnsi="Arial" w:cs="Arial"/>
          <w:b/>
          <w:sz w:val="28"/>
          <w:szCs w:val="28"/>
        </w:rPr>
        <w:t xml:space="preserve"> № 173-ФЗ</w:t>
      </w:r>
    </w:p>
    <w:p w:rsidR="00C65471" w:rsidRPr="005F0581" w:rsidRDefault="00C65471" w:rsidP="007255AE">
      <w:pPr>
        <w:pStyle w:val="a7"/>
        <w:spacing w:after="0" w:line="360" w:lineRule="auto"/>
        <w:ind w:firstLine="720"/>
        <w:jc w:val="both"/>
        <w:rPr>
          <w:rFonts w:ascii="Arial" w:hAnsi="Arial" w:cs="Arial"/>
          <w:b/>
          <w:i/>
          <w:sz w:val="24"/>
          <w:szCs w:val="24"/>
        </w:rPr>
      </w:pPr>
    </w:p>
    <w:p w:rsidR="00C65471" w:rsidRPr="005F0581" w:rsidRDefault="00C65471" w:rsidP="007255AE">
      <w:pPr>
        <w:pStyle w:val="a7"/>
        <w:tabs>
          <w:tab w:val="left" w:pos="1260"/>
        </w:tabs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0581">
        <w:rPr>
          <w:rFonts w:ascii="Arial" w:hAnsi="Arial" w:cs="Arial"/>
          <w:sz w:val="24"/>
          <w:szCs w:val="24"/>
        </w:rPr>
        <w:t>1.</w:t>
      </w:r>
      <w:r w:rsidRPr="005F0581">
        <w:rPr>
          <w:rFonts w:ascii="Arial" w:hAnsi="Arial" w:cs="Arial"/>
          <w:sz w:val="24"/>
          <w:szCs w:val="24"/>
        </w:rPr>
        <w:tab/>
        <w:t xml:space="preserve">Критерии отнесения </w:t>
      </w:r>
      <w:r w:rsidR="00A24445" w:rsidRPr="005F0581">
        <w:rPr>
          <w:rFonts w:ascii="Arial" w:hAnsi="Arial" w:cs="Arial"/>
          <w:sz w:val="24"/>
          <w:szCs w:val="24"/>
        </w:rPr>
        <w:t>к</w:t>
      </w:r>
      <w:r w:rsidRPr="005F0581">
        <w:rPr>
          <w:rFonts w:ascii="Arial" w:hAnsi="Arial" w:cs="Arial"/>
          <w:sz w:val="24"/>
          <w:szCs w:val="24"/>
        </w:rPr>
        <w:t>лиентов – физических лиц к категории иностранных налогоплательщиков:</w:t>
      </w:r>
    </w:p>
    <w:p w:rsidR="00C65471" w:rsidRPr="005F0581" w:rsidRDefault="00C65471" w:rsidP="007255AE">
      <w:pPr>
        <w:tabs>
          <w:tab w:val="left" w:pos="1260"/>
        </w:tabs>
        <w:autoSpaceDE w:val="0"/>
        <w:autoSpaceDN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5F0581">
        <w:rPr>
          <w:rFonts w:ascii="Arial" w:hAnsi="Arial" w:cs="Arial"/>
          <w:sz w:val="24"/>
          <w:szCs w:val="24"/>
          <w:lang w:val="ru-RU"/>
        </w:rPr>
        <w:t xml:space="preserve">1.1. </w:t>
      </w:r>
      <w:r w:rsidRPr="005F0581">
        <w:rPr>
          <w:rFonts w:ascii="Arial" w:hAnsi="Arial" w:cs="Arial"/>
          <w:sz w:val="24"/>
          <w:szCs w:val="24"/>
          <w:lang w:val="ru-RU"/>
        </w:rPr>
        <w:tab/>
      </w:r>
      <w:r w:rsidR="002556E9" w:rsidRPr="005F0581">
        <w:rPr>
          <w:rFonts w:ascii="Arial" w:hAnsi="Arial" w:cs="Arial"/>
          <w:sz w:val="24"/>
          <w:szCs w:val="24"/>
          <w:lang w:val="ru-RU"/>
        </w:rPr>
        <w:t>к</w:t>
      </w:r>
      <w:r w:rsidRPr="005F0581">
        <w:rPr>
          <w:rFonts w:ascii="Arial" w:hAnsi="Arial" w:cs="Arial"/>
          <w:sz w:val="24"/>
          <w:szCs w:val="24"/>
          <w:lang w:val="ru-RU"/>
        </w:rPr>
        <w:t xml:space="preserve">лиент – физическое лицо является гражданином </w:t>
      </w:r>
      <w:r w:rsidR="00CB23D0" w:rsidRPr="005F0581">
        <w:rPr>
          <w:rFonts w:ascii="Arial" w:hAnsi="Arial" w:cs="Arial"/>
          <w:sz w:val="24"/>
          <w:szCs w:val="24"/>
          <w:lang w:val="ru-RU"/>
        </w:rPr>
        <w:t>США</w:t>
      </w:r>
      <w:r w:rsidRPr="005F0581">
        <w:rPr>
          <w:rFonts w:ascii="Arial" w:hAnsi="Arial" w:cs="Arial"/>
          <w:sz w:val="24"/>
          <w:szCs w:val="24"/>
          <w:lang w:val="ru-RU"/>
        </w:rPr>
        <w:t>;</w:t>
      </w:r>
    </w:p>
    <w:p w:rsidR="00C65471" w:rsidRPr="005F0581" w:rsidRDefault="00C65471" w:rsidP="007255AE">
      <w:pPr>
        <w:tabs>
          <w:tab w:val="left" w:pos="1260"/>
        </w:tabs>
        <w:autoSpaceDE w:val="0"/>
        <w:autoSpaceDN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5F0581">
        <w:rPr>
          <w:rFonts w:ascii="Arial" w:hAnsi="Arial" w:cs="Arial"/>
          <w:sz w:val="24"/>
          <w:szCs w:val="24"/>
          <w:lang w:val="ru-RU"/>
        </w:rPr>
        <w:t>1.2.</w:t>
      </w:r>
      <w:r w:rsidRPr="005F0581">
        <w:rPr>
          <w:rFonts w:ascii="Arial" w:hAnsi="Arial" w:cs="Arial"/>
          <w:sz w:val="24"/>
          <w:szCs w:val="24"/>
          <w:lang w:val="ru-RU"/>
        </w:rPr>
        <w:tab/>
      </w:r>
      <w:r w:rsidR="002556E9" w:rsidRPr="005F0581">
        <w:rPr>
          <w:rFonts w:ascii="Arial" w:hAnsi="Arial" w:cs="Arial"/>
          <w:sz w:val="24"/>
          <w:szCs w:val="24"/>
          <w:lang w:val="ru-RU"/>
        </w:rPr>
        <w:t>к</w:t>
      </w:r>
      <w:r w:rsidRPr="005F0581">
        <w:rPr>
          <w:rFonts w:ascii="Arial" w:hAnsi="Arial" w:cs="Arial"/>
          <w:sz w:val="24"/>
          <w:szCs w:val="24"/>
          <w:lang w:val="ru-RU"/>
        </w:rPr>
        <w:t xml:space="preserve">лиент – физическое лицо имеет разрешение на постоянное пребывание (вид на жительство) в </w:t>
      </w:r>
      <w:r w:rsidR="00CB23D0" w:rsidRPr="005F0581">
        <w:rPr>
          <w:rFonts w:ascii="Arial" w:hAnsi="Arial" w:cs="Arial"/>
          <w:sz w:val="24"/>
          <w:szCs w:val="24"/>
          <w:lang w:val="ru-RU"/>
        </w:rPr>
        <w:t>США</w:t>
      </w:r>
      <w:r w:rsidR="00676544" w:rsidRPr="005F0581">
        <w:rPr>
          <w:rFonts w:ascii="Arial" w:hAnsi="Arial" w:cs="Arial"/>
          <w:sz w:val="24"/>
          <w:szCs w:val="24"/>
          <w:lang w:val="ru-RU"/>
        </w:rPr>
        <w:t xml:space="preserve"> </w:t>
      </w:r>
      <w:r w:rsidRPr="005F0581">
        <w:rPr>
          <w:rFonts w:ascii="Arial" w:hAnsi="Arial" w:cs="Arial"/>
          <w:sz w:val="24"/>
          <w:szCs w:val="24"/>
          <w:lang w:val="ru-RU"/>
        </w:rPr>
        <w:t>(например, карточка постоянного жителя США, форма I-551, «</w:t>
      </w:r>
      <w:proofErr w:type="spellStart"/>
      <w:r w:rsidRPr="005F0581">
        <w:rPr>
          <w:rFonts w:ascii="Arial" w:hAnsi="Arial" w:cs="Arial"/>
          <w:sz w:val="24"/>
          <w:szCs w:val="24"/>
          <w:lang w:val="ru-RU"/>
        </w:rPr>
        <w:t>Green</w:t>
      </w:r>
      <w:proofErr w:type="spellEnd"/>
      <w:r w:rsidRPr="005F058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5F0581">
        <w:rPr>
          <w:rFonts w:ascii="Arial" w:hAnsi="Arial" w:cs="Arial"/>
          <w:sz w:val="24"/>
          <w:szCs w:val="24"/>
          <w:lang w:val="ru-RU"/>
        </w:rPr>
        <w:t>Card</w:t>
      </w:r>
      <w:proofErr w:type="spellEnd"/>
      <w:r w:rsidRPr="005F0581">
        <w:rPr>
          <w:rFonts w:ascii="Arial" w:hAnsi="Arial" w:cs="Arial"/>
          <w:sz w:val="24"/>
          <w:szCs w:val="24"/>
          <w:lang w:val="ru-RU"/>
        </w:rPr>
        <w:t>»);</w:t>
      </w:r>
    </w:p>
    <w:p w:rsidR="00C65471" w:rsidRPr="005F0581" w:rsidRDefault="00C65471" w:rsidP="007255AE">
      <w:pPr>
        <w:tabs>
          <w:tab w:val="left" w:pos="1260"/>
        </w:tabs>
        <w:autoSpaceDE w:val="0"/>
        <w:autoSpaceDN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5F0581">
        <w:rPr>
          <w:rFonts w:ascii="Arial" w:hAnsi="Arial" w:cs="Arial"/>
          <w:sz w:val="24"/>
          <w:szCs w:val="24"/>
          <w:lang w:val="ru-RU"/>
        </w:rPr>
        <w:t>1.3.</w:t>
      </w:r>
      <w:r w:rsidRPr="005F0581">
        <w:rPr>
          <w:rFonts w:ascii="Arial" w:hAnsi="Arial" w:cs="Arial"/>
          <w:sz w:val="24"/>
          <w:szCs w:val="24"/>
          <w:lang w:val="ru-RU"/>
        </w:rPr>
        <w:tab/>
      </w:r>
      <w:r w:rsidR="002556E9" w:rsidRPr="005F0581">
        <w:rPr>
          <w:rFonts w:ascii="Arial" w:hAnsi="Arial" w:cs="Arial"/>
          <w:sz w:val="24"/>
          <w:szCs w:val="24"/>
          <w:lang w:val="ru-RU"/>
        </w:rPr>
        <w:t>к</w:t>
      </w:r>
      <w:r w:rsidRPr="005F0581">
        <w:rPr>
          <w:rFonts w:ascii="Arial" w:hAnsi="Arial" w:cs="Arial"/>
          <w:sz w:val="24"/>
          <w:szCs w:val="24"/>
          <w:lang w:val="ru-RU"/>
        </w:rPr>
        <w:t xml:space="preserve">лиент – физическое лицо соответствует критериям долгосрочного пребывания в </w:t>
      </w:r>
      <w:r w:rsidR="00CB23D0" w:rsidRPr="005F0581">
        <w:rPr>
          <w:rFonts w:ascii="Arial" w:hAnsi="Arial" w:cs="Arial"/>
          <w:sz w:val="24"/>
          <w:szCs w:val="24"/>
          <w:lang w:val="ru-RU"/>
        </w:rPr>
        <w:t>США</w:t>
      </w:r>
      <w:r w:rsidRPr="005F0581">
        <w:rPr>
          <w:rFonts w:ascii="Arial" w:hAnsi="Arial" w:cs="Arial"/>
          <w:sz w:val="24"/>
          <w:szCs w:val="24"/>
          <w:lang w:val="ru-RU"/>
        </w:rPr>
        <w:t xml:space="preserve">, то есть клиент находился на территории </w:t>
      </w:r>
      <w:r w:rsidR="00CB23D0" w:rsidRPr="005F0581">
        <w:rPr>
          <w:rFonts w:ascii="Arial" w:hAnsi="Arial" w:cs="Arial"/>
          <w:sz w:val="24"/>
          <w:szCs w:val="24"/>
          <w:lang w:val="ru-RU"/>
        </w:rPr>
        <w:t>США</w:t>
      </w:r>
      <w:r w:rsidRPr="005F0581">
        <w:rPr>
          <w:rFonts w:ascii="Arial" w:hAnsi="Arial" w:cs="Arial"/>
          <w:sz w:val="24"/>
          <w:szCs w:val="24"/>
          <w:lang w:val="ru-RU"/>
        </w:rPr>
        <w:t xml:space="preserve"> не менее срока, установленного законодательством </w:t>
      </w:r>
      <w:r w:rsidR="00CB23D0" w:rsidRPr="005F0581">
        <w:rPr>
          <w:rFonts w:ascii="Arial" w:hAnsi="Arial" w:cs="Arial"/>
          <w:sz w:val="24"/>
          <w:szCs w:val="24"/>
          <w:lang w:val="ru-RU"/>
        </w:rPr>
        <w:t>США</w:t>
      </w:r>
      <w:r w:rsidRPr="005F0581">
        <w:rPr>
          <w:rFonts w:ascii="Arial" w:hAnsi="Arial" w:cs="Arial"/>
          <w:sz w:val="24"/>
          <w:szCs w:val="24"/>
          <w:lang w:val="ru-RU"/>
        </w:rPr>
        <w:t xml:space="preserve"> для признания данного клиента налогоплательщиком – налоговым резидентом </w:t>
      </w:r>
      <w:r w:rsidR="00CB23D0" w:rsidRPr="005F0581">
        <w:rPr>
          <w:rFonts w:ascii="Arial" w:hAnsi="Arial" w:cs="Arial"/>
          <w:sz w:val="24"/>
          <w:szCs w:val="24"/>
          <w:lang w:val="ru-RU"/>
        </w:rPr>
        <w:t>США</w:t>
      </w:r>
      <w:r w:rsidRPr="005F0581">
        <w:rPr>
          <w:rFonts w:ascii="Arial" w:hAnsi="Arial" w:cs="Arial"/>
          <w:sz w:val="24"/>
          <w:szCs w:val="24"/>
          <w:lang w:val="ru-RU"/>
        </w:rPr>
        <w:t>;</w:t>
      </w:r>
    </w:p>
    <w:p w:rsidR="00B70E16" w:rsidRPr="005F0581" w:rsidRDefault="00B70E16" w:rsidP="007255AE">
      <w:pPr>
        <w:tabs>
          <w:tab w:val="left" w:pos="1260"/>
        </w:tabs>
        <w:autoSpaceDE w:val="0"/>
        <w:autoSpaceDN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5F0581">
        <w:rPr>
          <w:rFonts w:ascii="Arial" w:hAnsi="Arial" w:cs="Arial"/>
          <w:sz w:val="24"/>
          <w:szCs w:val="24"/>
          <w:lang w:val="ru-RU"/>
        </w:rPr>
        <w:t>1.4.</w:t>
      </w:r>
      <w:r w:rsidRPr="005F0581">
        <w:rPr>
          <w:rFonts w:ascii="Arial" w:hAnsi="Arial" w:cs="Arial"/>
          <w:sz w:val="24"/>
          <w:szCs w:val="24"/>
          <w:lang w:val="ru-RU"/>
        </w:rPr>
        <w:tab/>
      </w:r>
      <w:r w:rsidR="002556E9" w:rsidRPr="005F0581">
        <w:rPr>
          <w:rFonts w:ascii="Arial" w:hAnsi="Arial" w:cs="Arial"/>
          <w:sz w:val="24"/>
          <w:szCs w:val="24"/>
          <w:lang w:val="ru-RU"/>
        </w:rPr>
        <w:t>к</w:t>
      </w:r>
      <w:r w:rsidRPr="005F0581">
        <w:rPr>
          <w:rFonts w:ascii="Arial" w:hAnsi="Arial" w:cs="Arial"/>
          <w:sz w:val="24"/>
          <w:szCs w:val="24"/>
          <w:lang w:val="ru-RU"/>
        </w:rPr>
        <w:t xml:space="preserve">лиент – физическое лицо отказывается от предоставления </w:t>
      </w:r>
      <w:r w:rsidR="00A24445" w:rsidRPr="005F0581">
        <w:rPr>
          <w:rFonts w:ascii="Arial" w:hAnsi="Arial" w:cs="Arial"/>
          <w:sz w:val="24"/>
          <w:szCs w:val="24"/>
          <w:lang w:val="ru-RU"/>
        </w:rPr>
        <w:t>информации</w:t>
      </w:r>
      <w:r w:rsidRPr="005F0581">
        <w:rPr>
          <w:rFonts w:ascii="Arial" w:hAnsi="Arial" w:cs="Arial"/>
          <w:sz w:val="24"/>
          <w:szCs w:val="24"/>
          <w:lang w:val="ru-RU"/>
        </w:rPr>
        <w:t xml:space="preserve"> и / или документов, необходимых для </w:t>
      </w:r>
      <w:r w:rsidR="00FF5047" w:rsidRPr="005F0581">
        <w:rPr>
          <w:rFonts w:ascii="Arial" w:hAnsi="Arial" w:cs="Arial"/>
          <w:sz w:val="24"/>
          <w:szCs w:val="24"/>
          <w:lang w:val="ru-RU"/>
        </w:rPr>
        <w:t>отнесения к категории иностранных налогоплательщиков</w:t>
      </w:r>
      <w:r w:rsidR="00015AF2" w:rsidRPr="005F0581">
        <w:rPr>
          <w:rFonts w:ascii="Arial" w:hAnsi="Arial" w:cs="Arial"/>
          <w:sz w:val="24"/>
          <w:szCs w:val="24"/>
          <w:lang w:val="ru-RU"/>
        </w:rPr>
        <w:t>.</w:t>
      </w:r>
    </w:p>
    <w:p w:rsidR="00C65471" w:rsidRPr="005F0581" w:rsidRDefault="00973FB5" w:rsidP="007255AE">
      <w:pPr>
        <w:tabs>
          <w:tab w:val="left" w:pos="1260"/>
        </w:tabs>
        <w:autoSpaceDE w:val="0"/>
        <w:autoSpaceDN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5F0581">
        <w:rPr>
          <w:rFonts w:ascii="Arial" w:hAnsi="Arial" w:cs="Arial"/>
          <w:sz w:val="24"/>
          <w:szCs w:val="24"/>
          <w:lang w:val="ru-RU"/>
        </w:rPr>
        <w:t>2.</w:t>
      </w:r>
      <w:r w:rsidR="00C65471" w:rsidRPr="005F0581">
        <w:rPr>
          <w:rFonts w:ascii="Arial" w:hAnsi="Arial" w:cs="Arial"/>
          <w:sz w:val="24"/>
          <w:szCs w:val="24"/>
          <w:lang w:val="ru-RU"/>
        </w:rPr>
        <w:tab/>
      </w:r>
      <w:proofErr w:type="gramStart"/>
      <w:r w:rsidR="00015AF2" w:rsidRPr="005F0581">
        <w:rPr>
          <w:rFonts w:ascii="Arial" w:hAnsi="Arial" w:cs="Arial"/>
          <w:sz w:val="24"/>
          <w:szCs w:val="24"/>
          <w:lang w:val="ru-RU"/>
        </w:rPr>
        <w:t xml:space="preserve">Клиент </w:t>
      </w:r>
      <w:r w:rsidR="00C65471" w:rsidRPr="005F0581">
        <w:rPr>
          <w:rFonts w:ascii="Arial" w:hAnsi="Arial" w:cs="Arial"/>
          <w:sz w:val="24"/>
          <w:szCs w:val="24"/>
          <w:lang w:val="ru-RU"/>
        </w:rPr>
        <w:t>– физическое лицо не может быть отнесен Банком к категории клиента – иностранного налогоплательщика в том случае, если такой клиент является гражданином Российской Федерации и не имеет одновременно с гражданством Российской Федерации второго гражданства в иностранном государстве (за исключением гражданства государства – члена Таможенного союза) или вида на жительство в иностранном государстве (разрешения на постоянное пребывание в иностранном государстве).</w:t>
      </w:r>
      <w:proofErr w:type="gramEnd"/>
    </w:p>
    <w:p w:rsidR="00C65471" w:rsidRPr="005F0581" w:rsidRDefault="00CB23D0" w:rsidP="007255AE">
      <w:pPr>
        <w:pStyle w:val="a7"/>
        <w:tabs>
          <w:tab w:val="left" w:pos="1260"/>
        </w:tabs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0581">
        <w:rPr>
          <w:rFonts w:ascii="Arial" w:hAnsi="Arial" w:cs="Arial"/>
          <w:sz w:val="24"/>
          <w:szCs w:val="24"/>
        </w:rPr>
        <w:t>3</w:t>
      </w:r>
      <w:r w:rsidR="00C65471" w:rsidRPr="005F0581">
        <w:rPr>
          <w:rFonts w:ascii="Arial" w:hAnsi="Arial" w:cs="Arial"/>
          <w:sz w:val="24"/>
          <w:szCs w:val="24"/>
        </w:rPr>
        <w:t>.</w:t>
      </w:r>
      <w:r w:rsidR="00C65471" w:rsidRPr="005F0581">
        <w:rPr>
          <w:rFonts w:ascii="Arial" w:hAnsi="Arial" w:cs="Arial"/>
          <w:sz w:val="24"/>
          <w:szCs w:val="24"/>
        </w:rPr>
        <w:tab/>
        <w:t xml:space="preserve">Критерии Банка отнесения </w:t>
      </w:r>
      <w:r w:rsidR="002556E9" w:rsidRPr="005F0581">
        <w:rPr>
          <w:rFonts w:ascii="Arial" w:hAnsi="Arial" w:cs="Arial"/>
          <w:sz w:val="24"/>
          <w:szCs w:val="24"/>
        </w:rPr>
        <w:t>к</w:t>
      </w:r>
      <w:r w:rsidR="00C65471" w:rsidRPr="005F0581">
        <w:rPr>
          <w:rFonts w:ascii="Arial" w:hAnsi="Arial" w:cs="Arial"/>
          <w:sz w:val="24"/>
          <w:szCs w:val="24"/>
        </w:rPr>
        <w:t xml:space="preserve">лиентов – юридических лиц и </w:t>
      </w:r>
      <w:r w:rsidR="002556E9" w:rsidRPr="005F0581">
        <w:rPr>
          <w:rFonts w:ascii="Arial" w:hAnsi="Arial" w:cs="Arial"/>
          <w:sz w:val="24"/>
          <w:szCs w:val="24"/>
        </w:rPr>
        <w:t>к</w:t>
      </w:r>
      <w:r w:rsidR="00C65471" w:rsidRPr="005F0581">
        <w:rPr>
          <w:rFonts w:ascii="Arial" w:hAnsi="Arial" w:cs="Arial"/>
          <w:sz w:val="24"/>
          <w:szCs w:val="24"/>
        </w:rPr>
        <w:t xml:space="preserve">лиентов – кредитных организаций к категории </w:t>
      </w:r>
      <w:r w:rsidR="00156748" w:rsidRPr="005F0581">
        <w:rPr>
          <w:rFonts w:ascii="Arial" w:hAnsi="Arial" w:cs="Arial"/>
          <w:sz w:val="24"/>
          <w:szCs w:val="24"/>
        </w:rPr>
        <w:t>и</w:t>
      </w:r>
      <w:r w:rsidR="00C65471" w:rsidRPr="005F0581">
        <w:rPr>
          <w:rFonts w:ascii="Arial" w:hAnsi="Arial" w:cs="Arial"/>
          <w:sz w:val="24"/>
          <w:szCs w:val="24"/>
        </w:rPr>
        <w:t>ностранных налогоплательщиков:</w:t>
      </w:r>
    </w:p>
    <w:p w:rsidR="00C65471" w:rsidRPr="005F0581" w:rsidRDefault="00CB23D0" w:rsidP="007255AE">
      <w:pPr>
        <w:tabs>
          <w:tab w:val="left" w:pos="1260"/>
        </w:tabs>
        <w:autoSpaceDE w:val="0"/>
        <w:autoSpaceDN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5F0581">
        <w:rPr>
          <w:rFonts w:ascii="Arial" w:hAnsi="Arial" w:cs="Arial"/>
          <w:sz w:val="24"/>
          <w:szCs w:val="24"/>
          <w:lang w:val="ru-RU"/>
        </w:rPr>
        <w:lastRenderedPageBreak/>
        <w:t>3</w:t>
      </w:r>
      <w:r w:rsidR="00C65471" w:rsidRPr="005F0581">
        <w:rPr>
          <w:rFonts w:ascii="Arial" w:hAnsi="Arial" w:cs="Arial"/>
          <w:sz w:val="24"/>
          <w:szCs w:val="24"/>
          <w:lang w:val="ru-RU"/>
        </w:rPr>
        <w:t xml:space="preserve">.1. </w:t>
      </w:r>
      <w:r w:rsidR="00C65471" w:rsidRPr="005F0581">
        <w:rPr>
          <w:rFonts w:ascii="Arial" w:hAnsi="Arial" w:cs="Arial"/>
          <w:sz w:val="24"/>
          <w:szCs w:val="24"/>
          <w:lang w:val="ru-RU"/>
        </w:rPr>
        <w:tab/>
      </w:r>
      <w:r w:rsidR="002556E9" w:rsidRPr="005F0581">
        <w:rPr>
          <w:rFonts w:ascii="Arial" w:hAnsi="Arial" w:cs="Arial"/>
          <w:sz w:val="24"/>
          <w:szCs w:val="24"/>
          <w:lang w:val="ru-RU"/>
        </w:rPr>
        <w:t>с</w:t>
      </w:r>
      <w:r w:rsidR="00C65471" w:rsidRPr="005F0581">
        <w:rPr>
          <w:rFonts w:ascii="Arial" w:hAnsi="Arial" w:cs="Arial"/>
          <w:sz w:val="24"/>
          <w:szCs w:val="24"/>
          <w:lang w:val="ru-RU"/>
        </w:rPr>
        <w:t xml:space="preserve">траной регистрации / учреждения </w:t>
      </w:r>
      <w:r w:rsidR="002556E9" w:rsidRPr="005F0581">
        <w:rPr>
          <w:rFonts w:ascii="Arial" w:hAnsi="Arial" w:cs="Arial"/>
          <w:sz w:val="24"/>
          <w:szCs w:val="24"/>
          <w:lang w:val="ru-RU"/>
        </w:rPr>
        <w:t>к</w:t>
      </w:r>
      <w:r w:rsidR="00C65471" w:rsidRPr="005F0581">
        <w:rPr>
          <w:rFonts w:ascii="Arial" w:hAnsi="Arial" w:cs="Arial"/>
          <w:sz w:val="24"/>
          <w:szCs w:val="24"/>
          <w:lang w:val="ru-RU"/>
        </w:rPr>
        <w:t xml:space="preserve">лиента – юридического лица является </w:t>
      </w:r>
      <w:r w:rsidRPr="005F0581">
        <w:rPr>
          <w:rFonts w:ascii="Arial" w:hAnsi="Arial" w:cs="Arial"/>
          <w:sz w:val="24"/>
          <w:szCs w:val="24"/>
          <w:lang w:val="ru-RU"/>
        </w:rPr>
        <w:t>США</w:t>
      </w:r>
      <w:r w:rsidR="00C65471" w:rsidRPr="005F0581">
        <w:rPr>
          <w:rFonts w:ascii="Arial" w:hAnsi="Arial" w:cs="Arial"/>
          <w:sz w:val="24"/>
          <w:szCs w:val="24"/>
          <w:lang w:val="ru-RU"/>
        </w:rPr>
        <w:t>;</w:t>
      </w:r>
    </w:p>
    <w:p w:rsidR="00C65471" w:rsidRPr="005F0581" w:rsidRDefault="00CB23D0" w:rsidP="007255AE">
      <w:pPr>
        <w:tabs>
          <w:tab w:val="left" w:pos="1260"/>
        </w:tabs>
        <w:autoSpaceDE w:val="0"/>
        <w:autoSpaceDN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5F0581">
        <w:rPr>
          <w:rFonts w:ascii="Arial" w:hAnsi="Arial" w:cs="Arial"/>
          <w:sz w:val="24"/>
          <w:szCs w:val="24"/>
          <w:lang w:val="ru-RU"/>
        </w:rPr>
        <w:t>3</w:t>
      </w:r>
      <w:r w:rsidR="00C65471" w:rsidRPr="005F0581">
        <w:rPr>
          <w:rFonts w:ascii="Arial" w:hAnsi="Arial" w:cs="Arial"/>
          <w:sz w:val="24"/>
          <w:szCs w:val="24"/>
          <w:lang w:val="ru-RU"/>
        </w:rPr>
        <w:t>.</w:t>
      </w:r>
      <w:r w:rsidRPr="005F0581">
        <w:rPr>
          <w:rFonts w:ascii="Arial" w:hAnsi="Arial" w:cs="Arial"/>
          <w:sz w:val="24"/>
          <w:szCs w:val="24"/>
          <w:lang w:val="ru-RU"/>
        </w:rPr>
        <w:t>2</w:t>
      </w:r>
      <w:r w:rsidR="00C65471" w:rsidRPr="005F0581">
        <w:rPr>
          <w:rFonts w:ascii="Arial" w:hAnsi="Arial" w:cs="Arial"/>
          <w:sz w:val="24"/>
          <w:szCs w:val="24"/>
          <w:lang w:val="ru-RU"/>
        </w:rPr>
        <w:t>.</w:t>
      </w:r>
      <w:r w:rsidR="00C65471" w:rsidRPr="005F0581">
        <w:rPr>
          <w:rFonts w:ascii="Arial" w:hAnsi="Arial" w:cs="Arial"/>
          <w:sz w:val="24"/>
          <w:szCs w:val="24"/>
          <w:lang w:val="ru-RU"/>
        </w:rPr>
        <w:tab/>
      </w:r>
      <w:r w:rsidR="00156748" w:rsidRPr="005F0581">
        <w:rPr>
          <w:rFonts w:ascii="Arial" w:hAnsi="Arial" w:cs="Arial"/>
          <w:sz w:val="24"/>
          <w:szCs w:val="24"/>
          <w:lang w:val="ru-RU"/>
        </w:rPr>
        <w:t>с</w:t>
      </w:r>
      <w:r w:rsidR="00C65471" w:rsidRPr="005F0581">
        <w:rPr>
          <w:rFonts w:ascii="Arial" w:hAnsi="Arial" w:cs="Arial"/>
          <w:sz w:val="24"/>
          <w:szCs w:val="24"/>
          <w:lang w:val="ru-RU"/>
        </w:rPr>
        <w:t xml:space="preserve">ущественными собственниками </w:t>
      </w:r>
      <w:r w:rsidR="002556E9" w:rsidRPr="005F0581">
        <w:rPr>
          <w:rFonts w:ascii="Arial" w:hAnsi="Arial" w:cs="Arial"/>
          <w:sz w:val="24"/>
          <w:szCs w:val="24"/>
          <w:lang w:val="ru-RU"/>
        </w:rPr>
        <w:t>к</w:t>
      </w:r>
      <w:r w:rsidR="00C65471" w:rsidRPr="005F0581">
        <w:rPr>
          <w:rFonts w:ascii="Arial" w:hAnsi="Arial" w:cs="Arial"/>
          <w:sz w:val="24"/>
          <w:szCs w:val="24"/>
          <w:lang w:val="ru-RU"/>
        </w:rPr>
        <w:t xml:space="preserve">лиента – юридического лица являются физические лица, которые признаются иностранными налогоплательщиками на основании критериев, изложенных в пункте 1 настоящего </w:t>
      </w:r>
      <w:r w:rsidR="002556E9" w:rsidRPr="005F0581">
        <w:rPr>
          <w:rFonts w:ascii="Arial" w:hAnsi="Arial" w:cs="Arial"/>
          <w:sz w:val="24"/>
          <w:szCs w:val="24"/>
          <w:lang w:val="ru-RU"/>
        </w:rPr>
        <w:t>п</w:t>
      </w:r>
      <w:r w:rsidR="00C65471" w:rsidRPr="005F0581">
        <w:rPr>
          <w:rFonts w:ascii="Arial" w:hAnsi="Arial" w:cs="Arial"/>
          <w:sz w:val="24"/>
          <w:szCs w:val="24"/>
          <w:lang w:val="ru-RU"/>
        </w:rPr>
        <w:t>риложения</w:t>
      </w:r>
      <w:r w:rsidR="00A60CFB" w:rsidRPr="005F0581">
        <w:rPr>
          <w:rFonts w:ascii="Arial" w:hAnsi="Arial" w:cs="Arial"/>
          <w:sz w:val="24"/>
          <w:szCs w:val="24"/>
          <w:lang w:val="ru-RU"/>
        </w:rPr>
        <w:t>, и иностранные юридические лица</w:t>
      </w:r>
      <w:r w:rsidR="00973FB5" w:rsidRPr="005F0581">
        <w:rPr>
          <w:rFonts w:ascii="Arial" w:hAnsi="Arial" w:cs="Arial"/>
          <w:sz w:val="24"/>
          <w:szCs w:val="24"/>
          <w:lang w:val="ru-RU"/>
        </w:rPr>
        <w:t>, которые удовлетворяют критериям, изложенным в п.</w:t>
      </w:r>
      <w:r w:rsidRPr="005F0581">
        <w:rPr>
          <w:rFonts w:ascii="Arial" w:hAnsi="Arial" w:cs="Arial"/>
          <w:sz w:val="24"/>
          <w:szCs w:val="24"/>
          <w:lang w:val="ru-RU"/>
        </w:rPr>
        <w:t>3</w:t>
      </w:r>
      <w:r w:rsidR="00973FB5" w:rsidRPr="005F0581">
        <w:rPr>
          <w:rFonts w:ascii="Arial" w:hAnsi="Arial" w:cs="Arial"/>
          <w:sz w:val="24"/>
          <w:szCs w:val="24"/>
          <w:lang w:val="ru-RU"/>
        </w:rPr>
        <w:t xml:space="preserve">.1. – </w:t>
      </w:r>
      <w:r w:rsidRPr="005F0581">
        <w:rPr>
          <w:rFonts w:ascii="Arial" w:hAnsi="Arial" w:cs="Arial"/>
          <w:sz w:val="24"/>
          <w:szCs w:val="24"/>
          <w:lang w:val="ru-RU"/>
        </w:rPr>
        <w:t>3</w:t>
      </w:r>
      <w:r w:rsidR="00973FB5" w:rsidRPr="005F0581">
        <w:rPr>
          <w:rFonts w:ascii="Arial" w:hAnsi="Arial" w:cs="Arial"/>
          <w:sz w:val="24"/>
          <w:szCs w:val="24"/>
          <w:lang w:val="ru-RU"/>
        </w:rPr>
        <w:t>.</w:t>
      </w:r>
      <w:r w:rsidR="00676544" w:rsidRPr="005F0581">
        <w:rPr>
          <w:rFonts w:ascii="Arial" w:hAnsi="Arial" w:cs="Arial"/>
          <w:sz w:val="24"/>
          <w:szCs w:val="24"/>
          <w:lang w:val="ru-RU"/>
        </w:rPr>
        <w:t>2</w:t>
      </w:r>
      <w:r w:rsidR="00973FB5" w:rsidRPr="005F0581">
        <w:rPr>
          <w:rFonts w:ascii="Arial" w:hAnsi="Arial" w:cs="Arial"/>
          <w:sz w:val="24"/>
          <w:szCs w:val="24"/>
          <w:lang w:val="ru-RU"/>
        </w:rPr>
        <w:t xml:space="preserve"> или </w:t>
      </w:r>
      <w:r w:rsidRPr="005F0581">
        <w:rPr>
          <w:rFonts w:ascii="Arial" w:hAnsi="Arial" w:cs="Arial"/>
          <w:sz w:val="24"/>
          <w:szCs w:val="24"/>
          <w:lang w:val="ru-RU"/>
        </w:rPr>
        <w:t>3</w:t>
      </w:r>
      <w:r w:rsidR="00973FB5" w:rsidRPr="005F0581">
        <w:rPr>
          <w:rFonts w:ascii="Arial" w:hAnsi="Arial" w:cs="Arial"/>
          <w:sz w:val="24"/>
          <w:szCs w:val="24"/>
          <w:lang w:val="ru-RU"/>
        </w:rPr>
        <w:t>.</w:t>
      </w:r>
      <w:r w:rsidR="00676544" w:rsidRPr="005F0581">
        <w:rPr>
          <w:rFonts w:ascii="Arial" w:hAnsi="Arial" w:cs="Arial"/>
          <w:sz w:val="24"/>
          <w:szCs w:val="24"/>
          <w:lang w:val="ru-RU"/>
        </w:rPr>
        <w:t>4</w:t>
      </w:r>
      <w:r w:rsidR="00C65471" w:rsidRPr="005F0581">
        <w:rPr>
          <w:rFonts w:ascii="Arial" w:hAnsi="Arial" w:cs="Arial"/>
          <w:sz w:val="24"/>
          <w:szCs w:val="24"/>
          <w:lang w:val="ru-RU"/>
        </w:rPr>
        <w:t>;</w:t>
      </w:r>
    </w:p>
    <w:p w:rsidR="00C65471" w:rsidRPr="005F0581" w:rsidRDefault="00CB23D0" w:rsidP="007255AE">
      <w:pPr>
        <w:tabs>
          <w:tab w:val="left" w:pos="1260"/>
        </w:tabs>
        <w:autoSpaceDE w:val="0"/>
        <w:autoSpaceDN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5F0581">
        <w:rPr>
          <w:rFonts w:ascii="Arial" w:hAnsi="Arial" w:cs="Arial"/>
          <w:sz w:val="24"/>
          <w:szCs w:val="24"/>
          <w:lang w:val="ru-RU"/>
        </w:rPr>
        <w:t>3</w:t>
      </w:r>
      <w:r w:rsidR="00C65471" w:rsidRPr="005F0581">
        <w:rPr>
          <w:rFonts w:ascii="Arial" w:hAnsi="Arial" w:cs="Arial"/>
          <w:sz w:val="24"/>
          <w:szCs w:val="24"/>
          <w:lang w:val="ru-RU"/>
        </w:rPr>
        <w:t>.</w:t>
      </w:r>
      <w:r w:rsidRPr="005F0581">
        <w:rPr>
          <w:rFonts w:ascii="Arial" w:hAnsi="Arial" w:cs="Arial"/>
          <w:sz w:val="24"/>
          <w:szCs w:val="24"/>
          <w:lang w:val="ru-RU"/>
        </w:rPr>
        <w:t>3</w:t>
      </w:r>
      <w:r w:rsidR="00C65471" w:rsidRPr="005F0581">
        <w:rPr>
          <w:rFonts w:ascii="Arial" w:hAnsi="Arial" w:cs="Arial"/>
          <w:sz w:val="24"/>
          <w:szCs w:val="24"/>
          <w:lang w:val="ru-RU"/>
        </w:rPr>
        <w:t>.</w:t>
      </w:r>
      <w:r w:rsidR="00C65471" w:rsidRPr="005F0581">
        <w:rPr>
          <w:rFonts w:ascii="Arial" w:hAnsi="Arial" w:cs="Arial"/>
          <w:sz w:val="24"/>
          <w:szCs w:val="24"/>
          <w:lang w:val="ru-RU"/>
        </w:rPr>
        <w:tab/>
      </w:r>
      <w:r w:rsidR="002556E9" w:rsidRPr="005F0581">
        <w:rPr>
          <w:rFonts w:ascii="Arial" w:hAnsi="Arial" w:cs="Arial"/>
          <w:sz w:val="24"/>
          <w:szCs w:val="24"/>
          <w:lang w:val="ru-RU"/>
        </w:rPr>
        <w:t>к</w:t>
      </w:r>
      <w:r w:rsidR="00C65471" w:rsidRPr="005F0581">
        <w:rPr>
          <w:rFonts w:ascii="Arial" w:hAnsi="Arial" w:cs="Arial"/>
          <w:sz w:val="24"/>
          <w:szCs w:val="24"/>
          <w:lang w:val="ru-RU"/>
        </w:rPr>
        <w:t>лиент – юридическое лицо</w:t>
      </w:r>
      <w:r w:rsidR="00B70E16" w:rsidRPr="005F0581">
        <w:rPr>
          <w:rFonts w:ascii="Arial" w:hAnsi="Arial" w:cs="Arial"/>
          <w:sz w:val="24"/>
          <w:szCs w:val="24"/>
          <w:lang w:val="ru-RU"/>
        </w:rPr>
        <w:t xml:space="preserve"> является</w:t>
      </w:r>
      <w:r w:rsidR="00156748" w:rsidRPr="005F0581">
        <w:rPr>
          <w:rFonts w:ascii="Arial" w:hAnsi="Arial" w:cs="Arial"/>
          <w:sz w:val="24"/>
          <w:szCs w:val="24"/>
          <w:lang w:val="ru-RU"/>
        </w:rPr>
        <w:t xml:space="preserve"> и</w:t>
      </w:r>
      <w:r w:rsidR="007F7793" w:rsidRPr="005F0581">
        <w:rPr>
          <w:rFonts w:ascii="Arial" w:hAnsi="Arial" w:cs="Arial"/>
          <w:sz w:val="24"/>
          <w:szCs w:val="24"/>
          <w:lang w:val="ru-RU"/>
        </w:rPr>
        <w:t>ностранным</w:t>
      </w:r>
      <w:r w:rsidR="00B70E16" w:rsidRPr="005F0581">
        <w:rPr>
          <w:rFonts w:ascii="Arial" w:hAnsi="Arial" w:cs="Arial"/>
          <w:sz w:val="24"/>
          <w:szCs w:val="24"/>
          <w:lang w:val="ru-RU"/>
        </w:rPr>
        <w:t xml:space="preserve"> финансовым институтом;</w:t>
      </w:r>
    </w:p>
    <w:p w:rsidR="00B70E16" w:rsidRPr="005F0581" w:rsidRDefault="00CB23D0" w:rsidP="007255AE">
      <w:pPr>
        <w:tabs>
          <w:tab w:val="left" w:pos="1260"/>
        </w:tabs>
        <w:autoSpaceDE w:val="0"/>
        <w:autoSpaceDN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5F0581">
        <w:rPr>
          <w:rFonts w:ascii="Arial" w:hAnsi="Arial" w:cs="Arial"/>
          <w:sz w:val="24"/>
          <w:szCs w:val="24"/>
          <w:lang w:val="ru-RU"/>
        </w:rPr>
        <w:t>3</w:t>
      </w:r>
      <w:r w:rsidR="00B70E16" w:rsidRPr="005F0581">
        <w:rPr>
          <w:rFonts w:ascii="Arial" w:hAnsi="Arial" w:cs="Arial"/>
          <w:sz w:val="24"/>
          <w:szCs w:val="24"/>
          <w:lang w:val="ru-RU"/>
        </w:rPr>
        <w:t>.</w:t>
      </w:r>
      <w:r w:rsidRPr="005F0581">
        <w:rPr>
          <w:rFonts w:ascii="Arial" w:hAnsi="Arial" w:cs="Arial"/>
          <w:sz w:val="24"/>
          <w:szCs w:val="24"/>
          <w:lang w:val="ru-RU"/>
        </w:rPr>
        <w:t>4</w:t>
      </w:r>
      <w:r w:rsidR="00B70E16" w:rsidRPr="005F0581">
        <w:rPr>
          <w:rFonts w:ascii="Arial" w:hAnsi="Arial" w:cs="Arial"/>
          <w:sz w:val="24"/>
          <w:szCs w:val="24"/>
          <w:lang w:val="ru-RU"/>
        </w:rPr>
        <w:t>.</w:t>
      </w:r>
      <w:r w:rsidR="00B70E16" w:rsidRPr="005F0581">
        <w:rPr>
          <w:rFonts w:ascii="Arial" w:hAnsi="Arial" w:cs="Arial"/>
          <w:sz w:val="24"/>
          <w:szCs w:val="24"/>
          <w:lang w:val="ru-RU"/>
        </w:rPr>
        <w:tab/>
      </w:r>
      <w:r w:rsidR="002556E9" w:rsidRPr="005F0581">
        <w:rPr>
          <w:rFonts w:ascii="Arial" w:hAnsi="Arial" w:cs="Arial"/>
          <w:sz w:val="24"/>
          <w:szCs w:val="24"/>
          <w:lang w:val="ru-RU"/>
        </w:rPr>
        <w:t>к</w:t>
      </w:r>
      <w:r w:rsidR="00B70E16" w:rsidRPr="005F0581">
        <w:rPr>
          <w:rFonts w:ascii="Arial" w:hAnsi="Arial" w:cs="Arial"/>
          <w:sz w:val="24"/>
          <w:szCs w:val="24"/>
          <w:lang w:val="ru-RU"/>
        </w:rPr>
        <w:t xml:space="preserve">лиент – юридическое лицо отказывается от предоставления </w:t>
      </w:r>
      <w:r w:rsidR="002556E9" w:rsidRPr="005F0581">
        <w:rPr>
          <w:rFonts w:ascii="Arial" w:hAnsi="Arial" w:cs="Arial"/>
          <w:sz w:val="24"/>
          <w:szCs w:val="24"/>
          <w:lang w:val="ru-RU"/>
        </w:rPr>
        <w:t xml:space="preserve">информации и / или документов, необходимых для отнесения к категории </w:t>
      </w:r>
      <w:r w:rsidR="00156748" w:rsidRPr="005F0581">
        <w:rPr>
          <w:rFonts w:ascii="Arial" w:hAnsi="Arial" w:cs="Arial"/>
          <w:sz w:val="24"/>
          <w:szCs w:val="24"/>
          <w:lang w:val="ru-RU"/>
        </w:rPr>
        <w:t>и</w:t>
      </w:r>
      <w:r w:rsidR="002556E9" w:rsidRPr="005F0581">
        <w:rPr>
          <w:rFonts w:ascii="Arial" w:hAnsi="Arial" w:cs="Arial"/>
          <w:sz w:val="24"/>
          <w:szCs w:val="24"/>
          <w:lang w:val="ru-RU"/>
        </w:rPr>
        <w:t>ностранных налогоплательщиков</w:t>
      </w:r>
      <w:r w:rsidR="00B70E16" w:rsidRPr="005F0581">
        <w:rPr>
          <w:rFonts w:ascii="Arial" w:hAnsi="Arial" w:cs="Arial"/>
          <w:sz w:val="24"/>
          <w:szCs w:val="24"/>
          <w:lang w:val="ru-RU"/>
        </w:rPr>
        <w:t>;</w:t>
      </w:r>
    </w:p>
    <w:p w:rsidR="00C65471" w:rsidRPr="005F0581" w:rsidRDefault="00CB23D0" w:rsidP="007255AE">
      <w:pPr>
        <w:tabs>
          <w:tab w:val="left" w:pos="1260"/>
        </w:tabs>
        <w:autoSpaceDE w:val="0"/>
        <w:autoSpaceDN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5F0581">
        <w:rPr>
          <w:rFonts w:ascii="Arial" w:hAnsi="Arial" w:cs="Arial"/>
          <w:sz w:val="24"/>
          <w:szCs w:val="24"/>
          <w:lang w:val="ru-RU"/>
        </w:rPr>
        <w:t>4</w:t>
      </w:r>
      <w:r w:rsidR="00C65471" w:rsidRPr="005F0581">
        <w:rPr>
          <w:rFonts w:ascii="Arial" w:hAnsi="Arial" w:cs="Arial"/>
          <w:sz w:val="24"/>
          <w:szCs w:val="24"/>
          <w:lang w:val="ru-RU"/>
        </w:rPr>
        <w:t>.</w:t>
      </w:r>
      <w:r w:rsidR="00C65471" w:rsidRPr="005F0581">
        <w:rPr>
          <w:rFonts w:ascii="Arial" w:hAnsi="Arial" w:cs="Arial"/>
          <w:sz w:val="24"/>
          <w:szCs w:val="24"/>
          <w:lang w:val="ru-RU"/>
        </w:rPr>
        <w:tab/>
      </w:r>
      <w:r w:rsidR="00015AF2" w:rsidRPr="005F0581">
        <w:rPr>
          <w:rFonts w:ascii="Arial" w:hAnsi="Arial" w:cs="Arial"/>
          <w:sz w:val="24"/>
          <w:szCs w:val="24"/>
          <w:lang w:val="ru-RU"/>
        </w:rPr>
        <w:t xml:space="preserve">Клиент </w:t>
      </w:r>
      <w:r w:rsidR="00C65471" w:rsidRPr="005F0581">
        <w:rPr>
          <w:rFonts w:ascii="Arial" w:hAnsi="Arial" w:cs="Arial"/>
          <w:sz w:val="24"/>
          <w:szCs w:val="24"/>
          <w:lang w:val="ru-RU"/>
        </w:rPr>
        <w:t>– юридическое лицо не может быть отнес</w:t>
      </w:r>
      <w:r w:rsidR="00BA3D2E" w:rsidRPr="005F0581">
        <w:rPr>
          <w:rFonts w:ascii="Arial" w:hAnsi="Arial" w:cs="Arial"/>
          <w:sz w:val="24"/>
          <w:szCs w:val="24"/>
          <w:lang w:val="ru-RU"/>
        </w:rPr>
        <w:t xml:space="preserve">ен Банком к категории клиента – </w:t>
      </w:r>
      <w:r w:rsidR="00C65471" w:rsidRPr="005F0581">
        <w:rPr>
          <w:rFonts w:ascii="Arial" w:hAnsi="Arial" w:cs="Arial"/>
          <w:sz w:val="24"/>
          <w:szCs w:val="24"/>
          <w:lang w:val="ru-RU"/>
        </w:rPr>
        <w:t xml:space="preserve">иностранного налогоплательщика в том случае, если такой клиент создан в соответствии с законодательством Российской Федерации, более 90% акций (долей) уставного </w:t>
      </w:r>
      <w:proofErr w:type="gramStart"/>
      <w:r w:rsidR="00C65471" w:rsidRPr="005F0581">
        <w:rPr>
          <w:rFonts w:ascii="Arial" w:hAnsi="Arial" w:cs="Arial"/>
          <w:sz w:val="24"/>
          <w:szCs w:val="24"/>
          <w:lang w:val="ru-RU"/>
        </w:rPr>
        <w:t>капитала</w:t>
      </w:r>
      <w:proofErr w:type="gramEnd"/>
      <w:r w:rsidR="00C65471" w:rsidRPr="005F0581">
        <w:rPr>
          <w:rFonts w:ascii="Arial" w:hAnsi="Arial" w:cs="Arial"/>
          <w:sz w:val="24"/>
          <w:szCs w:val="24"/>
          <w:lang w:val="ru-RU"/>
        </w:rPr>
        <w:t xml:space="preserve"> которого прямо или косвенно контролируются Российской Федерацией и </w:t>
      </w:r>
      <w:r w:rsidR="005A7C5D">
        <w:rPr>
          <w:rFonts w:ascii="Arial" w:hAnsi="Arial" w:cs="Arial"/>
          <w:sz w:val="24"/>
          <w:szCs w:val="24"/>
          <w:lang w:val="ru-RU"/>
        </w:rPr>
        <w:t xml:space="preserve">/ </w:t>
      </w:r>
      <w:r w:rsidR="00C65471" w:rsidRPr="005F0581">
        <w:rPr>
          <w:rFonts w:ascii="Arial" w:hAnsi="Arial" w:cs="Arial"/>
          <w:sz w:val="24"/>
          <w:szCs w:val="24"/>
          <w:lang w:val="ru-RU"/>
        </w:rPr>
        <w:t>или гражданами Российской Федерации, в том числе имеющими одновременно с гражданством Российской Федерации гражданство государства – члена Таможенного союза, и которые не имеют одновременно с гражданством Российской Федерации гражданство иностранного государства (за исключением гражданства государств-членов Таможенного союза) или вида на жительство в иностранном государстве.</w:t>
      </w:r>
    </w:p>
    <w:p w:rsidR="00C65471" w:rsidRPr="005F0581" w:rsidRDefault="00C65471" w:rsidP="007255AE">
      <w:pPr>
        <w:tabs>
          <w:tab w:val="left" w:pos="990"/>
        </w:tabs>
        <w:autoSpaceDE w:val="0"/>
        <w:autoSpaceDN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</w:p>
    <w:p w:rsidR="00A60CFB" w:rsidRPr="005F0581" w:rsidRDefault="00A60CFB" w:rsidP="0097760A">
      <w:pPr>
        <w:pStyle w:val="a7"/>
        <w:spacing w:after="0" w:line="36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5F0581">
        <w:rPr>
          <w:rFonts w:ascii="Arial" w:hAnsi="Arial" w:cs="Arial"/>
          <w:b/>
          <w:sz w:val="28"/>
          <w:szCs w:val="28"/>
        </w:rPr>
        <w:t>Способы получения информации</w:t>
      </w:r>
    </w:p>
    <w:p w:rsidR="00A60CFB" w:rsidRPr="005F0581" w:rsidRDefault="00A60CFB" w:rsidP="007255AE">
      <w:pPr>
        <w:tabs>
          <w:tab w:val="left" w:pos="1710"/>
        </w:tabs>
        <w:autoSpaceDE w:val="0"/>
        <w:autoSpaceDN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5F0581">
        <w:rPr>
          <w:rFonts w:ascii="Arial" w:hAnsi="Arial" w:cs="Arial"/>
          <w:sz w:val="24"/>
          <w:szCs w:val="24"/>
          <w:lang w:val="ru-RU"/>
        </w:rPr>
        <w:t>Банк проводит сбор информации, позволяющей выявить клиентов, относимых к иностранным налогоплательщикам</w:t>
      </w:r>
      <w:r w:rsidR="0099084E" w:rsidRPr="005F0581">
        <w:rPr>
          <w:rFonts w:ascii="Arial" w:hAnsi="Arial" w:cs="Arial"/>
          <w:sz w:val="24"/>
          <w:szCs w:val="24"/>
          <w:lang w:val="ru-RU"/>
        </w:rPr>
        <w:t>,</w:t>
      </w:r>
      <w:r w:rsidRPr="005F0581">
        <w:rPr>
          <w:rFonts w:ascii="Arial" w:hAnsi="Arial" w:cs="Arial"/>
          <w:sz w:val="24"/>
          <w:szCs w:val="24"/>
          <w:lang w:val="ru-RU"/>
        </w:rPr>
        <w:t xml:space="preserve"> как определено в Федеральном законе </w:t>
      </w:r>
      <w:r w:rsidR="005A7C5D" w:rsidRPr="005F0581">
        <w:rPr>
          <w:rFonts w:ascii="Arial" w:hAnsi="Arial" w:cs="Arial"/>
          <w:sz w:val="24"/>
          <w:szCs w:val="24"/>
          <w:lang w:val="ru-RU"/>
        </w:rPr>
        <w:t xml:space="preserve">от 28.06.2014 № 173-ФЗ </w:t>
      </w:r>
      <w:r w:rsidRPr="005F0581">
        <w:rPr>
          <w:rFonts w:ascii="Arial" w:hAnsi="Arial" w:cs="Arial"/>
          <w:sz w:val="24"/>
          <w:szCs w:val="24"/>
          <w:lang w:val="ru-RU"/>
        </w:rPr>
        <w:t>«Об особенностях осуществления финансовых операций с иностранными гражданами и юридическими лицами,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Федерации», путем анкетирования</w:t>
      </w:r>
      <w:r w:rsidR="007F7793" w:rsidRPr="005F0581">
        <w:rPr>
          <w:rFonts w:ascii="Arial" w:hAnsi="Arial" w:cs="Arial"/>
          <w:sz w:val="24"/>
          <w:szCs w:val="24"/>
          <w:lang w:val="ru-RU"/>
        </w:rPr>
        <w:t>, в том числе</w:t>
      </w:r>
      <w:r w:rsidR="0099084E" w:rsidRPr="005F0581">
        <w:rPr>
          <w:rFonts w:ascii="Arial" w:hAnsi="Arial" w:cs="Arial"/>
          <w:sz w:val="24"/>
          <w:szCs w:val="24"/>
          <w:lang w:val="ru-RU"/>
        </w:rPr>
        <w:t xml:space="preserve"> </w:t>
      </w:r>
      <w:r w:rsidR="00156748" w:rsidRPr="005F0581">
        <w:rPr>
          <w:rFonts w:ascii="Arial" w:hAnsi="Arial" w:cs="Arial"/>
          <w:sz w:val="24"/>
          <w:szCs w:val="24"/>
          <w:lang w:val="ru-RU"/>
        </w:rPr>
        <w:t>путем</w:t>
      </w:r>
      <w:r w:rsidRPr="005F0581">
        <w:rPr>
          <w:rFonts w:ascii="Arial" w:hAnsi="Arial" w:cs="Arial"/>
          <w:sz w:val="24"/>
          <w:szCs w:val="24"/>
          <w:lang w:val="ru-RU"/>
        </w:rPr>
        <w:t xml:space="preserve"> включения дополнительных </w:t>
      </w:r>
      <w:r w:rsidRPr="005F0581">
        <w:rPr>
          <w:rFonts w:ascii="Arial" w:hAnsi="Arial" w:cs="Arial"/>
          <w:sz w:val="24"/>
          <w:szCs w:val="24"/>
          <w:lang w:val="ru-RU"/>
        </w:rPr>
        <w:lastRenderedPageBreak/>
        <w:t>вопросов в</w:t>
      </w:r>
      <w:proofErr w:type="gramEnd"/>
      <w:r w:rsidRPr="005F0581">
        <w:rPr>
          <w:rFonts w:ascii="Arial" w:hAnsi="Arial" w:cs="Arial"/>
          <w:sz w:val="24"/>
          <w:szCs w:val="24"/>
          <w:lang w:val="ru-RU"/>
        </w:rPr>
        <w:t xml:space="preserve"> стандартные анкеты клиентов, используемые для идентификации в рамках процедур ПОД/ФТ (далее – «Анкета»). </w:t>
      </w:r>
    </w:p>
    <w:p w:rsidR="00A60CFB" w:rsidRPr="005F0581" w:rsidRDefault="00156748" w:rsidP="007255AE">
      <w:pPr>
        <w:tabs>
          <w:tab w:val="left" w:pos="1710"/>
        </w:tabs>
        <w:autoSpaceDE w:val="0"/>
        <w:autoSpaceDN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5F0581">
        <w:rPr>
          <w:rFonts w:ascii="Arial" w:hAnsi="Arial" w:cs="Arial"/>
          <w:sz w:val="24"/>
          <w:szCs w:val="24"/>
          <w:lang w:val="ru-RU"/>
        </w:rPr>
        <w:t>С</w:t>
      </w:r>
      <w:r w:rsidR="00973FB5" w:rsidRPr="005F0581">
        <w:rPr>
          <w:rFonts w:ascii="Arial" w:hAnsi="Arial" w:cs="Arial"/>
          <w:sz w:val="24"/>
          <w:szCs w:val="24"/>
          <w:lang w:val="ru-RU"/>
        </w:rPr>
        <w:t xml:space="preserve">бор информации </w:t>
      </w:r>
      <w:r w:rsidRPr="005F0581">
        <w:rPr>
          <w:rFonts w:ascii="Arial" w:hAnsi="Arial" w:cs="Arial"/>
          <w:sz w:val="24"/>
          <w:szCs w:val="24"/>
          <w:lang w:val="ru-RU"/>
        </w:rPr>
        <w:t xml:space="preserve">также </w:t>
      </w:r>
      <w:r w:rsidR="00973FB5" w:rsidRPr="005F0581">
        <w:rPr>
          <w:rFonts w:ascii="Arial" w:hAnsi="Arial" w:cs="Arial"/>
          <w:sz w:val="24"/>
          <w:szCs w:val="24"/>
          <w:lang w:val="ru-RU"/>
        </w:rPr>
        <w:t xml:space="preserve">осуществляется посредством </w:t>
      </w:r>
      <w:r w:rsidR="00A60CFB" w:rsidRPr="005F0581">
        <w:rPr>
          <w:rFonts w:ascii="Arial" w:hAnsi="Arial" w:cs="Arial"/>
          <w:sz w:val="24"/>
          <w:szCs w:val="24"/>
          <w:lang w:val="ru-RU"/>
        </w:rPr>
        <w:t>предостав</w:t>
      </w:r>
      <w:r w:rsidR="00973FB5" w:rsidRPr="005F0581">
        <w:rPr>
          <w:rFonts w:ascii="Arial" w:hAnsi="Arial" w:cs="Arial"/>
          <w:sz w:val="24"/>
          <w:szCs w:val="24"/>
          <w:lang w:val="ru-RU"/>
        </w:rPr>
        <w:t xml:space="preserve">ления </w:t>
      </w:r>
      <w:r w:rsidRPr="005F0581">
        <w:rPr>
          <w:rFonts w:ascii="Arial" w:hAnsi="Arial" w:cs="Arial"/>
          <w:sz w:val="24"/>
          <w:szCs w:val="24"/>
          <w:lang w:val="ru-RU"/>
        </w:rPr>
        <w:t xml:space="preserve">клиентом </w:t>
      </w:r>
      <w:r w:rsidR="00A60CFB" w:rsidRPr="005F0581">
        <w:rPr>
          <w:rFonts w:ascii="Arial" w:hAnsi="Arial" w:cs="Arial"/>
          <w:sz w:val="24"/>
          <w:szCs w:val="24"/>
          <w:lang w:val="ru-RU"/>
        </w:rPr>
        <w:t>Банку документ</w:t>
      </w:r>
      <w:r w:rsidR="00973FB5" w:rsidRPr="005F0581">
        <w:rPr>
          <w:rFonts w:ascii="Arial" w:hAnsi="Arial" w:cs="Arial"/>
          <w:sz w:val="24"/>
          <w:szCs w:val="24"/>
          <w:lang w:val="ru-RU"/>
        </w:rPr>
        <w:t>ов</w:t>
      </w:r>
      <w:r w:rsidR="0099084E" w:rsidRPr="005F0581">
        <w:rPr>
          <w:rFonts w:ascii="Arial" w:hAnsi="Arial" w:cs="Arial"/>
          <w:sz w:val="24"/>
          <w:szCs w:val="24"/>
          <w:lang w:val="ru-RU"/>
        </w:rPr>
        <w:t>, предусмотренны</w:t>
      </w:r>
      <w:r w:rsidR="00973FB5" w:rsidRPr="005F0581">
        <w:rPr>
          <w:rFonts w:ascii="Arial" w:hAnsi="Arial" w:cs="Arial"/>
          <w:sz w:val="24"/>
          <w:szCs w:val="24"/>
          <w:lang w:val="ru-RU"/>
        </w:rPr>
        <w:t>х</w:t>
      </w:r>
      <w:r w:rsidR="0099084E" w:rsidRPr="005F0581">
        <w:rPr>
          <w:rFonts w:ascii="Arial" w:hAnsi="Arial" w:cs="Arial"/>
          <w:sz w:val="24"/>
          <w:szCs w:val="24"/>
          <w:lang w:val="ru-RU"/>
        </w:rPr>
        <w:t xml:space="preserve"> в Анкете,</w:t>
      </w:r>
      <w:r w:rsidR="00A60CFB" w:rsidRPr="005F0581">
        <w:rPr>
          <w:rFonts w:ascii="Arial" w:hAnsi="Arial" w:cs="Arial"/>
          <w:sz w:val="24"/>
          <w:szCs w:val="24"/>
          <w:lang w:val="ru-RU"/>
        </w:rPr>
        <w:t xml:space="preserve"> в зависимости от ответов на вопросы Анкеты. Банк оставляет за собой право запросить у клиента дополнительные документы в случае необходимости. </w:t>
      </w:r>
    </w:p>
    <w:p w:rsidR="00A60CFB" w:rsidRPr="005F0581" w:rsidRDefault="00A60CFB" w:rsidP="007255AE">
      <w:pPr>
        <w:tabs>
          <w:tab w:val="left" w:pos="1710"/>
        </w:tabs>
        <w:autoSpaceDE w:val="0"/>
        <w:autoSpaceDN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5F0581">
        <w:rPr>
          <w:rFonts w:ascii="Arial" w:hAnsi="Arial" w:cs="Arial"/>
          <w:sz w:val="24"/>
          <w:szCs w:val="24"/>
          <w:lang w:val="ru-RU"/>
        </w:rPr>
        <w:t>Работники Банка не оказывают консультации клиентам в процессе заполнения Анкеты.</w:t>
      </w:r>
    </w:p>
    <w:p w:rsidR="00F8776A" w:rsidRPr="005F0581" w:rsidRDefault="00F8776A" w:rsidP="007255AE">
      <w:pPr>
        <w:tabs>
          <w:tab w:val="left" w:pos="1710"/>
        </w:tabs>
        <w:autoSpaceDE w:val="0"/>
        <w:autoSpaceDN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  <w:sectPr w:rsidR="00F8776A" w:rsidRPr="005F0581">
          <w:footerReference w:type="default" r:id="rId10"/>
          <w:pgSz w:w="12240" w:h="15840"/>
          <w:pgMar w:top="1134" w:right="850" w:bottom="1134" w:left="1701" w:header="720" w:footer="720" w:gutter="0"/>
          <w:cols w:space="720"/>
          <w:docGrid w:linePitch="360"/>
        </w:sectPr>
      </w:pPr>
    </w:p>
    <w:p w:rsidR="00F8776A" w:rsidRPr="004D78FB" w:rsidRDefault="00F8776A" w:rsidP="0097760A">
      <w:pPr>
        <w:tabs>
          <w:tab w:val="left" w:pos="1710"/>
        </w:tabs>
        <w:autoSpaceDE w:val="0"/>
        <w:autoSpaceDN w:val="0"/>
        <w:spacing w:after="0" w:line="360" w:lineRule="auto"/>
        <w:ind w:firstLine="720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4D78FB">
        <w:rPr>
          <w:rFonts w:ascii="Arial" w:hAnsi="Arial" w:cs="Arial"/>
          <w:b/>
          <w:sz w:val="28"/>
          <w:szCs w:val="28"/>
          <w:lang w:val="ru-RU"/>
        </w:rPr>
        <w:lastRenderedPageBreak/>
        <w:t>Глоссарий</w:t>
      </w:r>
      <w:r w:rsidR="00156748" w:rsidRPr="004D78FB">
        <w:rPr>
          <w:rStyle w:val="af6"/>
          <w:rFonts w:ascii="Arial" w:hAnsi="Arial" w:cs="Arial"/>
          <w:b/>
          <w:sz w:val="28"/>
          <w:szCs w:val="28"/>
          <w:lang w:val="ru-RU"/>
        </w:rPr>
        <w:footnoteReference w:id="1"/>
      </w:r>
    </w:p>
    <w:p w:rsidR="00C65471" w:rsidRPr="004D78FB" w:rsidRDefault="00C65471" w:rsidP="007255AE">
      <w:pPr>
        <w:tabs>
          <w:tab w:val="left" w:pos="990"/>
        </w:tabs>
        <w:autoSpaceDE w:val="0"/>
        <w:autoSpaceDN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</w:p>
    <w:p w:rsidR="00F8776A" w:rsidRPr="004D78FB" w:rsidRDefault="00F8776A" w:rsidP="0097760A">
      <w:pPr>
        <w:pStyle w:val="af4"/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4D78FB">
        <w:rPr>
          <w:rFonts w:ascii="Arial" w:hAnsi="Arial" w:cs="Arial"/>
          <w:b/>
          <w:sz w:val="24"/>
          <w:szCs w:val="24"/>
          <w:lang w:val="ru-RU"/>
        </w:rPr>
        <w:t>Иностранные налогоплательщики</w:t>
      </w:r>
      <w:r w:rsidR="0036219B" w:rsidRPr="004D78FB">
        <w:rPr>
          <w:rFonts w:ascii="Arial" w:hAnsi="Arial" w:cs="Arial"/>
          <w:b/>
          <w:sz w:val="24"/>
          <w:szCs w:val="24"/>
          <w:lang w:val="ru-RU"/>
        </w:rPr>
        <w:t xml:space="preserve"> в соответствии с Федеральным Законом от 28.06.2014 № 173-ФЗ</w:t>
      </w:r>
      <w:r w:rsidRPr="004D78FB">
        <w:rPr>
          <w:rFonts w:ascii="Arial" w:hAnsi="Arial" w:cs="Arial"/>
          <w:sz w:val="24"/>
          <w:szCs w:val="24"/>
          <w:lang w:val="ru-RU"/>
        </w:rPr>
        <w:t xml:space="preserve"> – лица, на которых распространяется законодательство иностранного государства о налогообложении иностранных счетов.</w:t>
      </w:r>
    </w:p>
    <w:p w:rsidR="00F8776A" w:rsidRPr="004D78FB" w:rsidRDefault="00F8776A" w:rsidP="007255AE">
      <w:pPr>
        <w:pStyle w:val="af4"/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</w:p>
    <w:p w:rsidR="00F8776A" w:rsidRPr="004D78FB" w:rsidRDefault="00F8776A" w:rsidP="0097760A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4D78FB">
        <w:rPr>
          <w:rFonts w:ascii="Arial" w:hAnsi="Arial" w:cs="Arial"/>
          <w:b/>
          <w:sz w:val="24"/>
          <w:szCs w:val="24"/>
          <w:lang w:val="ru-RU"/>
        </w:rPr>
        <w:t xml:space="preserve">Иностранный финансовый институт </w:t>
      </w:r>
      <w:r w:rsidR="0036219B" w:rsidRPr="004D78FB">
        <w:rPr>
          <w:rFonts w:ascii="Arial" w:hAnsi="Arial" w:cs="Arial"/>
          <w:b/>
          <w:sz w:val="24"/>
          <w:szCs w:val="24"/>
          <w:lang w:val="ru-RU"/>
        </w:rPr>
        <w:t>–</w:t>
      </w:r>
      <w:r w:rsidRPr="004D78FB">
        <w:rPr>
          <w:rStyle w:val="af6"/>
          <w:rFonts w:ascii="Arial" w:hAnsi="Arial" w:cs="Arial"/>
          <w:sz w:val="24"/>
          <w:szCs w:val="24"/>
          <w:lang w:val="ru-RU"/>
        </w:rPr>
        <w:t xml:space="preserve"> </w:t>
      </w:r>
      <w:r w:rsidRPr="004D78FB">
        <w:rPr>
          <w:rFonts w:ascii="Arial" w:hAnsi="Arial" w:cs="Arial"/>
          <w:sz w:val="24"/>
          <w:szCs w:val="24"/>
          <w:lang w:val="ru-RU"/>
        </w:rPr>
        <w:t xml:space="preserve"> любое юридическое лицо, которое не является юридическим лицом, созданным или учрежденным в соответствии с законодательством США, и которое осуществляет следующие виды деятельности:</w:t>
      </w:r>
    </w:p>
    <w:p w:rsidR="00F8776A" w:rsidRPr="004D78FB" w:rsidRDefault="00F8776A" w:rsidP="007255AE">
      <w:pPr>
        <w:pStyle w:val="a9"/>
        <w:numPr>
          <w:ilvl w:val="0"/>
          <w:numId w:val="31"/>
        </w:numPr>
        <w:spacing w:after="0" w:line="360" w:lineRule="auto"/>
        <w:ind w:left="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4D78FB">
        <w:rPr>
          <w:rFonts w:ascii="Arial" w:hAnsi="Arial" w:cs="Arial"/>
          <w:sz w:val="24"/>
          <w:szCs w:val="24"/>
          <w:lang w:val="ru-RU"/>
        </w:rPr>
        <w:t xml:space="preserve">депозитарий (осуществляет </w:t>
      </w:r>
      <w:proofErr w:type="gramStart"/>
      <w:r w:rsidRPr="004D78FB">
        <w:rPr>
          <w:rFonts w:ascii="Arial" w:hAnsi="Arial" w:cs="Arial"/>
          <w:sz w:val="24"/>
          <w:szCs w:val="24"/>
          <w:lang w:val="ru-RU"/>
        </w:rPr>
        <w:t>учет</w:t>
      </w:r>
      <w:proofErr w:type="gramEnd"/>
      <w:r w:rsidRPr="004D78FB">
        <w:rPr>
          <w:rFonts w:ascii="Arial" w:hAnsi="Arial" w:cs="Arial"/>
          <w:sz w:val="24"/>
          <w:szCs w:val="24"/>
          <w:lang w:val="ru-RU"/>
        </w:rPr>
        <w:t xml:space="preserve"> и хранение финансовых активов третьих лиц в качестве существенной части своей деятельности и общий доход организации, относящийся к учету и хранению финансовых активов третьих лиц и сопутствующим финансовым услугам, равен или превышает 20 процентов от общего дохода организации в течение меньшего из следующих периодов: </w:t>
      </w:r>
    </w:p>
    <w:p w:rsidR="00F8776A" w:rsidRPr="005A7C5D" w:rsidRDefault="00F8776A" w:rsidP="007255AE">
      <w:pPr>
        <w:pStyle w:val="a9"/>
        <w:numPr>
          <w:ilvl w:val="1"/>
          <w:numId w:val="32"/>
        </w:numPr>
        <w:spacing w:after="0" w:line="360" w:lineRule="auto"/>
        <w:ind w:left="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5A7C5D">
        <w:rPr>
          <w:rFonts w:ascii="Arial" w:hAnsi="Arial" w:cs="Arial"/>
          <w:sz w:val="24"/>
          <w:szCs w:val="24"/>
          <w:lang w:val="ru-RU"/>
        </w:rPr>
        <w:t>трехлетнего периода, заканчивающегося 31 декабря (или в последний день отчетного периода, не совпадающего с календарным годом), предшествующего году, в котором осуществляется расчет</w:t>
      </w:r>
      <w:r w:rsidR="005A7C5D">
        <w:rPr>
          <w:rFonts w:ascii="Arial" w:hAnsi="Arial" w:cs="Arial"/>
          <w:sz w:val="24"/>
          <w:szCs w:val="24"/>
          <w:lang w:val="ru-RU"/>
        </w:rPr>
        <w:t>,</w:t>
      </w:r>
      <w:r w:rsidRPr="005A7C5D">
        <w:rPr>
          <w:rFonts w:ascii="Arial" w:hAnsi="Arial" w:cs="Arial"/>
          <w:sz w:val="24"/>
          <w:szCs w:val="24"/>
          <w:lang w:val="ru-RU"/>
        </w:rPr>
        <w:t xml:space="preserve"> или периода существования организации;</w:t>
      </w:r>
    </w:p>
    <w:p w:rsidR="00F8776A" w:rsidRPr="004D78FB" w:rsidRDefault="00F8776A" w:rsidP="007255AE">
      <w:pPr>
        <w:pStyle w:val="a9"/>
        <w:numPr>
          <w:ilvl w:val="0"/>
          <w:numId w:val="31"/>
        </w:numPr>
        <w:spacing w:after="0" w:line="360" w:lineRule="auto"/>
        <w:ind w:left="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4D78FB">
        <w:rPr>
          <w:rFonts w:ascii="Arial" w:hAnsi="Arial" w:cs="Arial"/>
          <w:sz w:val="24"/>
          <w:szCs w:val="24"/>
          <w:lang w:val="ru-RU"/>
        </w:rPr>
        <w:t>организация принимает (привлекает во вклады, депозиты) денежные средства физических и юридических лиц в рамках обычной банковской или иной аналогичной деятельности;</w:t>
      </w:r>
    </w:p>
    <w:p w:rsidR="00F8776A" w:rsidRPr="004D78FB" w:rsidRDefault="00F8776A" w:rsidP="007255AE">
      <w:pPr>
        <w:pStyle w:val="a9"/>
        <w:numPr>
          <w:ilvl w:val="0"/>
          <w:numId w:val="31"/>
        </w:numPr>
        <w:spacing w:after="0" w:line="360" w:lineRule="auto"/>
        <w:ind w:left="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4D78FB">
        <w:rPr>
          <w:rFonts w:ascii="Arial" w:hAnsi="Arial" w:cs="Arial"/>
          <w:sz w:val="24"/>
          <w:szCs w:val="24"/>
          <w:lang w:val="ru-RU"/>
        </w:rPr>
        <w:t xml:space="preserve">инвестиционная организация включает одну из следующих организаций: </w:t>
      </w:r>
    </w:p>
    <w:p w:rsidR="00F8776A" w:rsidRPr="004D78FB" w:rsidRDefault="00F8776A" w:rsidP="007255AE">
      <w:pPr>
        <w:pStyle w:val="a9"/>
        <w:numPr>
          <w:ilvl w:val="1"/>
          <w:numId w:val="31"/>
        </w:numPr>
        <w:spacing w:after="0" w:line="360" w:lineRule="auto"/>
        <w:ind w:left="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4D78FB">
        <w:rPr>
          <w:rFonts w:ascii="Arial" w:hAnsi="Arial" w:cs="Arial"/>
          <w:sz w:val="24"/>
          <w:szCs w:val="24"/>
          <w:lang w:val="ru-RU"/>
        </w:rPr>
        <w:t>в качестве основного вида деятельности осуществляет один или более видов деятельности от имени и</w:t>
      </w:r>
      <w:r w:rsidR="0036219B" w:rsidRPr="004D78FB">
        <w:rPr>
          <w:rFonts w:ascii="Arial" w:hAnsi="Arial" w:cs="Arial"/>
          <w:sz w:val="24"/>
          <w:szCs w:val="24"/>
          <w:lang w:val="ru-RU"/>
        </w:rPr>
        <w:t>ли</w:t>
      </w:r>
      <w:r w:rsidRPr="004D78FB">
        <w:rPr>
          <w:rFonts w:ascii="Arial" w:hAnsi="Arial" w:cs="Arial"/>
          <w:sz w:val="24"/>
          <w:szCs w:val="24"/>
          <w:lang w:val="ru-RU"/>
        </w:rPr>
        <w:t xml:space="preserve"> по поручению клиентов, таких как:</w:t>
      </w:r>
    </w:p>
    <w:p w:rsidR="00F8776A" w:rsidRPr="004D78FB" w:rsidRDefault="00F8776A" w:rsidP="005A7C5D">
      <w:pPr>
        <w:pStyle w:val="a9"/>
        <w:numPr>
          <w:ilvl w:val="2"/>
          <w:numId w:val="31"/>
        </w:numPr>
        <w:spacing w:after="0" w:line="360" w:lineRule="auto"/>
        <w:ind w:left="72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4D78FB">
        <w:rPr>
          <w:rFonts w:ascii="Arial" w:hAnsi="Arial" w:cs="Arial"/>
          <w:sz w:val="24"/>
          <w:szCs w:val="24"/>
          <w:lang w:val="ru-RU"/>
        </w:rPr>
        <w:t>торговля инструментами денежного рынка (чеки, векселя, депозитные сертификаты, производные финансовые инструменты и т.д.), иностранной валютой, валютными, процентными и индексируемыми инструментами, обращающимися ценными бумагами, или фьючерсами на товары;</w:t>
      </w:r>
    </w:p>
    <w:p w:rsidR="00F8776A" w:rsidRPr="004D78FB" w:rsidRDefault="00F8776A" w:rsidP="005A7C5D">
      <w:pPr>
        <w:pStyle w:val="a9"/>
        <w:numPr>
          <w:ilvl w:val="2"/>
          <w:numId w:val="31"/>
        </w:numPr>
        <w:spacing w:after="0" w:line="360" w:lineRule="auto"/>
        <w:ind w:left="72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4D78FB">
        <w:rPr>
          <w:rFonts w:ascii="Arial" w:hAnsi="Arial" w:cs="Arial"/>
          <w:sz w:val="24"/>
          <w:szCs w:val="24"/>
          <w:lang w:val="ru-RU"/>
        </w:rPr>
        <w:lastRenderedPageBreak/>
        <w:t>доверительное управление имуществом третьих лиц (управляющие компании);</w:t>
      </w:r>
    </w:p>
    <w:p w:rsidR="00F8776A" w:rsidRPr="004D78FB" w:rsidRDefault="00F8776A" w:rsidP="005A7C5D">
      <w:pPr>
        <w:pStyle w:val="a9"/>
        <w:numPr>
          <w:ilvl w:val="2"/>
          <w:numId w:val="31"/>
        </w:numPr>
        <w:spacing w:after="0" w:line="360" w:lineRule="auto"/>
        <w:ind w:left="72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4D78FB">
        <w:rPr>
          <w:rFonts w:ascii="Arial" w:hAnsi="Arial" w:cs="Arial"/>
          <w:sz w:val="24"/>
          <w:szCs w:val="24"/>
          <w:lang w:val="ru-RU"/>
        </w:rPr>
        <w:t>иное инвестирование, администрирование или управление фондами, денежными средствами или финансовыми активами от имени других лиц;</w:t>
      </w:r>
    </w:p>
    <w:p w:rsidR="00F8776A" w:rsidRPr="004D78FB" w:rsidRDefault="00F8776A" w:rsidP="005A7C5D">
      <w:pPr>
        <w:pStyle w:val="a9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4D78FB">
        <w:rPr>
          <w:rFonts w:ascii="Arial" w:hAnsi="Arial" w:cs="Arial"/>
          <w:sz w:val="24"/>
          <w:szCs w:val="24"/>
          <w:lang w:val="ru-RU"/>
        </w:rPr>
        <w:t xml:space="preserve">при этом считается, что организация осуществляет основной вид деятельности, если валовый доход от этой деятельности равен или превышает 50 процентов всего валового дохода организации в течение меньшего из следующих периодов: </w:t>
      </w:r>
    </w:p>
    <w:p w:rsidR="00F8776A" w:rsidRPr="004D78FB" w:rsidRDefault="00F8776A" w:rsidP="005A7C5D">
      <w:pPr>
        <w:pStyle w:val="a9"/>
        <w:numPr>
          <w:ilvl w:val="2"/>
          <w:numId w:val="31"/>
        </w:numPr>
        <w:spacing w:after="0" w:line="360" w:lineRule="auto"/>
        <w:ind w:left="72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4D78FB">
        <w:rPr>
          <w:rFonts w:ascii="Arial" w:hAnsi="Arial" w:cs="Arial"/>
          <w:sz w:val="24"/>
          <w:szCs w:val="24"/>
          <w:lang w:val="ru-RU"/>
        </w:rPr>
        <w:t xml:space="preserve">трехлетнего периода, заканчивающегося 31 декабря (или в последний день отчетного периода, не совпадающего с календарным годом), предшествующего году, в котором осуществляется расчет; или </w:t>
      </w:r>
    </w:p>
    <w:p w:rsidR="00F8776A" w:rsidRPr="004D78FB" w:rsidRDefault="00F8776A" w:rsidP="005A7C5D">
      <w:pPr>
        <w:pStyle w:val="a9"/>
        <w:numPr>
          <w:ilvl w:val="2"/>
          <w:numId w:val="31"/>
        </w:numPr>
        <w:spacing w:after="0" w:line="360" w:lineRule="auto"/>
        <w:ind w:left="72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4D78FB">
        <w:rPr>
          <w:rFonts w:ascii="Arial" w:hAnsi="Arial" w:cs="Arial"/>
          <w:sz w:val="24"/>
          <w:szCs w:val="24"/>
          <w:lang w:val="ru-RU"/>
        </w:rPr>
        <w:t xml:space="preserve">периода существования организации; </w:t>
      </w:r>
    </w:p>
    <w:p w:rsidR="00F8776A" w:rsidRPr="004D78FB" w:rsidRDefault="00F8776A" w:rsidP="007255AE">
      <w:pPr>
        <w:pStyle w:val="a9"/>
        <w:numPr>
          <w:ilvl w:val="1"/>
          <w:numId w:val="31"/>
        </w:numPr>
        <w:spacing w:after="0" w:line="360" w:lineRule="auto"/>
        <w:ind w:left="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4D78FB">
        <w:rPr>
          <w:rFonts w:ascii="Arial" w:hAnsi="Arial" w:cs="Arial"/>
          <w:sz w:val="24"/>
          <w:szCs w:val="24"/>
          <w:lang w:val="ru-RU"/>
        </w:rPr>
        <w:t xml:space="preserve">основная часть валового дохода организации, относится к инвестированию, реинвестированию или торговле финансовыми активами, и организация находится под управлением организации, которая прямо или через третьих лиц осуществляет один из трех видов деятельности, указанный в пункте выше от имени управляемой организации; </w:t>
      </w:r>
    </w:p>
    <w:p w:rsidR="00F8776A" w:rsidRPr="004D78FB" w:rsidRDefault="00F8776A" w:rsidP="007255AE">
      <w:pPr>
        <w:pStyle w:val="a9"/>
        <w:numPr>
          <w:ilvl w:val="1"/>
          <w:numId w:val="31"/>
        </w:numPr>
        <w:spacing w:after="0" w:line="360" w:lineRule="auto"/>
        <w:ind w:left="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4D78FB">
        <w:rPr>
          <w:rFonts w:ascii="Arial" w:hAnsi="Arial" w:cs="Arial"/>
          <w:sz w:val="24"/>
          <w:szCs w:val="24"/>
          <w:lang w:val="ru-RU"/>
        </w:rPr>
        <w:t xml:space="preserve">организация является (либо заявляет, что является) коллективным инвестиционным фондом, паевым инвестиционным фондом, биржевым фондом, фондом прямых инвестиций, </w:t>
      </w:r>
      <w:proofErr w:type="gramStart"/>
      <w:r w:rsidRPr="004D78FB">
        <w:rPr>
          <w:rFonts w:ascii="Arial" w:hAnsi="Arial" w:cs="Arial"/>
          <w:sz w:val="24"/>
          <w:szCs w:val="24"/>
          <w:lang w:val="ru-RU"/>
        </w:rPr>
        <w:t>хедж-фондом</w:t>
      </w:r>
      <w:proofErr w:type="gramEnd"/>
      <w:r w:rsidRPr="004D78FB">
        <w:rPr>
          <w:rFonts w:ascii="Arial" w:hAnsi="Arial" w:cs="Arial"/>
          <w:sz w:val="24"/>
          <w:szCs w:val="24"/>
          <w:lang w:val="ru-RU"/>
        </w:rPr>
        <w:t>, венчурным фондом, или иным аналогичным инвестиционным фондом, учрежденным для реализации стратегии инвестирования, реинвестирования, либо торговли финансовыми активами;</w:t>
      </w:r>
    </w:p>
    <w:p w:rsidR="00F8776A" w:rsidRPr="004D78FB" w:rsidRDefault="00F8776A" w:rsidP="007255AE">
      <w:pPr>
        <w:pStyle w:val="a9"/>
        <w:numPr>
          <w:ilvl w:val="0"/>
          <w:numId w:val="31"/>
        </w:numPr>
        <w:spacing w:after="0" w:line="360" w:lineRule="auto"/>
        <w:ind w:left="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4D78FB">
        <w:rPr>
          <w:rFonts w:ascii="Arial" w:hAnsi="Arial" w:cs="Arial"/>
          <w:sz w:val="24"/>
          <w:szCs w:val="24"/>
          <w:lang w:val="ru-RU"/>
        </w:rPr>
        <w:t>страховая организация или холдинговая компания страховой компании, которая осуществляет денежные выплаты в отношении договора накопительного страхования жизни на случай смерти, дожития до определенного возраста или срока либо наступления иного события или договора страхования жизни с условием периодических страховых выплат (ренты, аннуитетов);</w:t>
      </w:r>
    </w:p>
    <w:p w:rsidR="00F8776A" w:rsidRPr="004D78FB" w:rsidRDefault="00F8776A" w:rsidP="007255AE">
      <w:pPr>
        <w:pStyle w:val="a9"/>
        <w:numPr>
          <w:ilvl w:val="0"/>
          <w:numId w:val="31"/>
        </w:numPr>
        <w:spacing w:after="0" w:line="360" w:lineRule="auto"/>
        <w:ind w:left="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4D78FB">
        <w:rPr>
          <w:rFonts w:ascii="Arial" w:hAnsi="Arial" w:cs="Arial"/>
          <w:sz w:val="24"/>
          <w:szCs w:val="24"/>
          <w:lang w:val="ru-RU"/>
        </w:rPr>
        <w:t xml:space="preserve">холдинговая компания или казначейский центр, </w:t>
      </w:r>
      <w:proofErr w:type="gramStart"/>
      <w:r w:rsidRPr="004D78FB">
        <w:rPr>
          <w:rFonts w:ascii="Arial" w:hAnsi="Arial" w:cs="Arial"/>
          <w:sz w:val="24"/>
          <w:szCs w:val="24"/>
          <w:lang w:val="ru-RU"/>
        </w:rPr>
        <w:t>которые</w:t>
      </w:r>
      <w:proofErr w:type="gramEnd"/>
      <w:r w:rsidRPr="004D78FB">
        <w:rPr>
          <w:rFonts w:ascii="Arial" w:hAnsi="Arial" w:cs="Arial"/>
          <w:sz w:val="24"/>
          <w:szCs w:val="24"/>
          <w:lang w:val="ru-RU"/>
        </w:rPr>
        <w:t xml:space="preserve">: </w:t>
      </w:r>
    </w:p>
    <w:p w:rsidR="00F8776A" w:rsidRPr="004D78FB" w:rsidRDefault="00F8776A" w:rsidP="007255AE">
      <w:pPr>
        <w:pStyle w:val="a9"/>
        <w:numPr>
          <w:ilvl w:val="1"/>
          <w:numId w:val="31"/>
        </w:numPr>
        <w:spacing w:after="0" w:line="360" w:lineRule="auto"/>
        <w:ind w:left="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4D78FB">
        <w:rPr>
          <w:rFonts w:ascii="Arial" w:hAnsi="Arial" w:cs="Arial"/>
          <w:sz w:val="24"/>
          <w:szCs w:val="24"/>
          <w:lang w:val="ru-RU"/>
        </w:rPr>
        <w:t xml:space="preserve">входят в расширенную группу аффилированных лиц, включающую финансовый институт, имеющий право принимать денежные средства от клиентов, </w:t>
      </w:r>
      <w:r w:rsidRPr="004D78FB">
        <w:rPr>
          <w:rFonts w:ascii="Arial" w:hAnsi="Arial" w:cs="Arial"/>
          <w:sz w:val="24"/>
          <w:szCs w:val="24"/>
          <w:lang w:val="ru-RU"/>
        </w:rPr>
        <w:lastRenderedPageBreak/>
        <w:t xml:space="preserve">депозитарий, страховую компанию, как указано в данном определении, или инвестиционную компанию; или </w:t>
      </w:r>
    </w:p>
    <w:p w:rsidR="00F8776A" w:rsidRPr="004D78FB" w:rsidRDefault="00F8776A" w:rsidP="007255AE">
      <w:pPr>
        <w:pStyle w:val="a9"/>
        <w:numPr>
          <w:ilvl w:val="1"/>
          <w:numId w:val="31"/>
        </w:numPr>
        <w:spacing w:after="0" w:line="360" w:lineRule="auto"/>
        <w:ind w:left="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4D78FB">
        <w:rPr>
          <w:rFonts w:ascii="Arial" w:hAnsi="Arial" w:cs="Arial"/>
          <w:sz w:val="24"/>
          <w:szCs w:val="24"/>
          <w:lang w:val="ru-RU"/>
        </w:rPr>
        <w:t xml:space="preserve">учреждаются или используются коллективным инвестиционным фондом, паевым инвестиционным фондом, биржевым фондом, фондом прямых инвестиций, </w:t>
      </w:r>
      <w:proofErr w:type="gramStart"/>
      <w:r w:rsidRPr="004D78FB">
        <w:rPr>
          <w:rFonts w:ascii="Arial" w:hAnsi="Arial" w:cs="Arial"/>
          <w:sz w:val="24"/>
          <w:szCs w:val="24"/>
          <w:lang w:val="ru-RU"/>
        </w:rPr>
        <w:t>хедж-фондом</w:t>
      </w:r>
      <w:proofErr w:type="gramEnd"/>
      <w:r w:rsidRPr="004D78FB">
        <w:rPr>
          <w:rFonts w:ascii="Arial" w:hAnsi="Arial" w:cs="Arial"/>
          <w:sz w:val="24"/>
          <w:szCs w:val="24"/>
          <w:lang w:val="ru-RU"/>
        </w:rPr>
        <w:t>, венчурным фондом, или иным аналогичным инвестиционным фондом, учрежденным для реализации стратегии инвестирования, реинвестирования, либ</w:t>
      </w:r>
      <w:r w:rsidR="000308C9" w:rsidRPr="004D78FB">
        <w:rPr>
          <w:rFonts w:ascii="Arial" w:hAnsi="Arial" w:cs="Arial"/>
          <w:sz w:val="24"/>
          <w:szCs w:val="24"/>
          <w:lang w:val="ru-RU"/>
        </w:rPr>
        <w:t>о торговли финансовыми активами;</w:t>
      </w:r>
    </w:p>
    <w:p w:rsidR="00F8776A" w:rsidRPr="004D78FB" w:rsidRDefault="00F8776A" w:rsidP="007255AE">
      <w:pPr>
        <w:pStyle w:val="a9"/>
        <w:numPr>
          <w:ilvl w:val="0"/>
          <w:numId w:val="31"/>
        </w:numPr>
        <w:spacing w:after="0" w:line="360" w:lineRule="auto"/>
        <w:ind w:left="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4D78FB">
        <w:rPr>
          <w:rFonts w:ascii="Arial" w:hAnsi="Arial" w:cs="Arial"/>
          <w:sz w:val="24"/>
          <w:szCs w:val="24"/>
          <w:lang w:val="ru-RU"/>
        </w:rPr>
        <w:t xml:space="preserve">признается финансовым институтом в соответствии с положениями </w:t>
      </w:r>
      <w:r w:rsidR="00156748" w:rsidRPr="004D78FB">
        <w:rPr>
          <w:rFonts w:ascii="Arial" w:hAnsi="Arial" w:cs="Arial"/>
          <w:sz w:val="24"/>
          <w:szCs w:val="24"/>
          <w:lang w:val="ru-RU"/>
        </w:rPr>
        <w:t xml:space="preserve">межправительственного соглашения страны </w:t>
      </w:r>
      <w:proofErr w:type="gramStart"/>
      <w:r w:rsidR="00156748" w:rsidRPr="004D78FB">
        <w:rPr>
          <w:rFonts w:ascii="Arial" w:hAnsi="Arial" w:cs="Arial"/>
          <w:sz w:val="24"/>
          <w:szCs w:val="24"/>
          <w:lang w:val="ru-RU"/>
        </w:rPr>
        <w:t>бизнес-деятельности</w:t>
      </w:r>
      <w:proofErr w:type="gramEnd"/>
      <w:r w:rsidR="00156748" w:rsidRPr="004D78FB">
        <w:rPr>
          <w:rFonts w:ascii="Arial" w:hAnsi="Arial" w:cs="Arial"/>
          <w:sz w:val="24"/>
          <w:szCs w:val="24"/>
          <w:lang w:val="ru-RU"/>
        </w:rPr>
        <w:t xml:space="preserve"> юридического лица </w:t>
      </w:r>
      <w:r w:rsidR="005C6A66" w:rsidRPr="004D78FB">
        <w:rPr>
          <w:rFonts w:ascii="Arial" w:hAnsi="Arial" w:cs="Arial"/>
          <w:sz w:val="24"/>
          <w:szCs w:val="24"/>
          <w:lang w:val="ru-RU"/>
        </w:rPr>
        <w:t xml:space="preserve">и Правительства США </w:t>
      </w:r>
      <w:r w:rsidR="00156748" w:rsidRPr="004D78FB">
        <w:rPr>
          <w:rFonts w:ascii="Arial" w:hAnsi="Arial" w:cs="Arial"/>
          <w:sz w:val="24"/>
          <w:szCs w:val="24"/>
          <w:lang w:val="ru-RU"/>
        </w:rPr>
        <w:t>о реализации законодательства США о налогообложении иностранных счетов</w:t>
      </w:r>
      <w:r w:rsidRPr="004D78FB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156748" w:rsidRPr="004D78FB" w:rsidRDefault="00156748" w:rsidP="007255AE">
      <w:pPr>
        <w:spacing w:after="0" w:line="360" w:lineRule="auto"/>
        <w:ind w:firstLine="720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F8776A" w:rsidRPr="005A7C5D" w:rsidRDefault="00F8776A" w:rsidP="0097760A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4D78FB">
        <w:rPr>
          <w:rFonts w:ascii="Arial" w:hAnsi="Arial" w:cs="Arial"/>
          <w:b/>
          <w:sz w:val="24"/>
          <w:szCs w:val="24"/>
          <w:lang w:val="ru-RU"/>
        </w:rPr>
        <w:t xml:space="preserve">Клиент </w:t>
      </w:r>
      <w:r w:rsidRPr="004D78FB">
        <w:rPr>
          <w:rFonts w:ascii="Arial" w:hAnsi="Arial" w:cs="Arial"/>
          <w:sz w:val="24"/>
          <w:szCs w:val="24"/>
          <w:lang w:val="ru-RU"/>
        </w:rPr>
        <w:t xml:space="preserve">– физическое или юридическое лицо, </w:t>
      </w:r>
      <w:r w:rsidR="00015AF2" w:rsidRPr="004D78FB">
        <w:rPr>
          <w:rFonts w:ascii="Arial" w:hAnsi="Arial" w:cs="Arial"/>
          <w:sz w:val="24"/>
          <w:szCs w:val="24"/>
          <w:lang w:val="ru-RU"/>
        </w:rPr>
        <w:t>заключившее или заключающее с Банком договор, предусматривающий оказание финансовых услуг</w:t>
      </w:r>
      <w:r w:rsidR="00460269" w:rsidRPr="004D78FB">
        <w:rPr>
          <w:rFonts w:ascii="Arial" w:hAnsi="Arial" w:cs="Arial"/>
          <w:sz w:val="24"/>
          <w:szCs w:val="24"/>
          <w:lang w:val="ru-RU"/>
        </w:rPr>
        <w:t xml:space="preserve"> с открытием счета в Банке</w:t>
      </w:r>
      <w:r w:rsidR="00015AF2" w:rsidRPr="004D78FB">
        <w:rPr>
          <w:rFonts w:ascii="Arial" w:hAnsi="Arial" w:cs="Arial"/>
          <w:sz w:val="24"/>
          <w:szCs w:val="24"/>
          <w:lang w:val="ru-RU"/>
        </w:rPr>
        <w:t>.</w:t>
      </w:r>
      <w:r w:rsidRPr="004D78FB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4D78FB" w:rsidRPr="005A7C5D" w:rsidRDefault="004D78FB" w:rsidP="0097760A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F8776A" w:rsidRPr="004D78FB" w:rsidRDefault="00F8776A" w:rsidP="0097760A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4D78FB">
        <w:rPr>
          <w:rFonts w:ascii="Arial" w:hAnsi="Arial" w:cs="Arial"/>
          <w:b/>
          <w:sz w:val="24"/>
          <w:szCs w:val="24"/>
          <w:lang w:val="ru-RU"/>
        </w:rPr>
        <w:t>ПОД/ФТ</w:t>
      </w:r>
      <w:r w:rsidRPr="004D78FB">
        <w:rPr>
          <w:rFonts w:ascii="Arial" w:hAnsi="Arial" w:cs="Arial"/>
          <w:sz w:val="24"/>
          <w:szCs w:val="24"/>
          <w:lang w:val="ru-RU"/>
        </w:rPr>
        <w:t xml:space="preserve"> </w:t>
      </w:r>
      <w:r w:rsidR="00900341" w:rsidRPr="004D78FB">
        <w:rPr>
          <w:rFonts w:ascii="Arial" w:hAnsi="Arial" w:cs="Arial"/>
          <w:sz w:val="24"/>
          <w:szCs w:val="24"/>
          <w:lang w:val="ru-RU"/>
        </w:rPr>
        <w:t>–</w:t>
      </w:r>
      <w:r w:rsidRPr="004D78FB">
        <w:rPr>
          <w:rFonts w:ascii="Arial" w:hAnsi="Arial" w:cs="Arial"/>
          <w:sz w:val="24"/>
          <w:szCs w:val="24"/>
          <w:lang w:val="ru-RU"/>
        </w:rPr>
        <w:t xml:space="preserve"> противодействие отмыванию доходов, полученных преступным путем и финансированию терроризма</w:t>
      </w:r>
      <w:r w:rsidR="004D78FB" w:rsidRPr="004D78FB">
        <w:rPr>
          <w:rFonts w:ascii="Arial" w:hAnsi="Arial" w:cs="Arial"/>
          <w:sz w:val="24"/>
          <w:szCs w:val="24"/>
          <w:lang w:val="ru-RU"/>
        </w:rPr>
        <w:t>.</w:t>
      </w:r>
    </w:p>
    <w:p w:rsidR="004D78FB" w:rsidRPr="004D78FB" w:rsidRDefault="004D78FB" w:rsidP="0097760A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F8776A" w:rsidRPr="004D78FB" w:rsidRDefault="00F8776A" w:rsidP="0097760A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4D78FB">
        <w:rPr>
          <w:rFonts w:ascii="Arial" w:hAnsi="Arial" w:cs="Arial"/>
          <w:b/>
          <w:sz w:val="24"/>
          <w:szCs w:val="24"/>
          <w:lang w:val="ru-RU"/>
        </w:rPr>
        <w:t>Существенные собственники</w:t>
      </w:r>
      <w:r w:rsidRPr="004D78FB">
        <w:rPr>
          <w:rFonts w:ascii="Arial" w:hAnsi="Arial" w:cs="Arial"/>
          <w:sz w:val="24"/>
          <w:szCs w:val="24"/>
          <w:lang w:val="ru-RU"/>
        </w:rPr>
        <w:t xml:space="preserve"> </w:t>
      </w:r>
      <w:r w:rsidR="00900341" w:rsidRPr="004D78FB">
        <w:rPr>
          <w:rFonts w:ascii="Arial" w:hAnsi="Arial" w:cs="Arial"/>
          <w:sz w:val="24"/>
          <w:szCs w:val="24"/>
          <w:lang w:val="ru-RU"/>
        </w:rPr>
        <w:t>–</w:t>
      </w:r>
      <w:r w:rsidRPr="004D78FB">
        <w:rPr>
          <w:rFonts w:ascii="Arial" w:hAnsi="Arial" w:cs="Arial"/>
          <w:sz w:val="24"/>
          <w:szCs w:val="24"/>
          <w:lang w:val="ru-RU"/>
        </w:rPr>
        <w:t xml:space="preserve"> прямая или косвенная доля владения акциями </w:t>
      </w:r>
      <w:r w:rsidR="00015AF2" w:rsidRPr="004D78FB">
        <w:rPr>
          <w:rFonts w:ascii="Arial" w:hAnsi="Arial" w:cs="Arial"/>
          <w:sz w:val="24"/>
          <w:szCs w:val="24"/>
          <w:lang w:val="ru-RU"/>
        </w:rPr>
        <w:t xml:space="preserve">(долями участия и т.д.) </w:t>
      </w:r>
      <w:r w:rsidRPr="004D78FB">
        <w:rPr>
          <w:rFonts w:ascii="Arial" w:hAnsi="Arial" w:cs="Arial"/>
          <w:sz w:val="24"/>
          <w:szCs w:val="24"/>
          <w:lang w:val="ru-RU"/>
        </w:rPr>
        <w:t>юридического лица (по праву голоса или по стоимости) составляет не менее 10%.</w:t>
      </w:r>
    </w:p>
    <w:p w:rsidR="00F8776A" w:rsidRPr="004D78FB" w:rsidRDefault="00F8776A" w:rsidP="007255AE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</w:p>
    <w:sectPr w:rsidR="00F8776A" w:rsidRPr="004D78F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28A" w:rsidRDefault="00AF428A" w:rsidP="007C6D6B">
      <w:pPr>
        <w:spacing w:after="0" w:line="240" w:lineRule="auto"/>
      </w:pPr>
      <w:r>
        <w:separator/>
      </w:r>
    </w:p>
  </w:endnote>
  <w:endnote w:type="continuationSeparator" w:id="0">
    <w:p w:rsidR="00AF428A" w:rsidRDefault="00AF428A" w:rsidP="007C6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D6B" w:rsidRDefault="007C6D6B">
    <w:pPr>
      <w:pStyle w:val="af2"/>
      <w:jc w:val="center"/>
    </w:pPr>
  </w:p>
  <w:p w:rsidR="007C6D6B" w:rsidRDefault="007C6D6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28A" w:rsidRDefault="00AF428A" w:rsidP="007C6D6B">
      <w:pPr>
        <w:spacing w:after="0" w:line="240" w:lineRule="auto"/>
      </w:pPr>
      <w:r>
        <w:separator/>
      </w:r>
    </w:p>
  </w:footnote>
  <w:footnote w:type="continuationSeparator" w:id="0">
    <w:p w:rsidR="00AF428A" w:rsidRDefault="00AF428A" w:rsidP="007C6D6B">
      <w:pPr>
        <w:spacing w:after="0" w:line="240" w:lineRule="auto"/>
      </w:pPr>
      <w:r>
        <w:continuationSeparator/>
      </w:r>
    </w:p>
  </w:footnote>
  <w:footnote w:id="1">
    <w:p w:rsidR="00156748" w:rsidRPr="005A07EE" w:rsidRDefault="00156748" w:rsidP="00156748">
      <w:pPr>
        <w:keepNext/>
        <w:keepLines/>
        <w:widowControl w:val="0"/>
        <w:spacing w:after="0"/>
        <w:jc w:val="both"/>
        <w:rPr>
          <w:rFonts w:ascii="Arial" w:hAnsi="Arial" w:cs="Arial"/>
          <w:sz w:val="20"/>
          <w:lang w:val="ru-RU"/>
        </w:rPr>
      </w:pPr>
      <w:r w:rsidRPr="005A07EE">
        <w:rPr>
          <w:rStyle w:val="af6"/>
          <w:rFonts w:ascii="Arial" w:hAnsi="Arial" w:cs="Arial"/>
        </w:rPr>
        <w:footnoteRef/>
      </w:r>
      <w:r w:rsidRPr="005A07EE">
        <w:rPr>
          <w:rFonts w:ascii="Arial" w:hAnsi="Arial" w:cs="Arial"/>
          <w:lang w:val="ru-RU"/>
        </w:rPr>
        <w:t xml:space="preserve"> </w:t>
      </w:r>
      <w:r w:rsidRPr="005A07EE">
        <w:rPr>
          <w:rFonts w:ascii="Arial" w:hAnsi="Arial" w:cs="Arial"/>
          <w:sz w:val="20"/>
          <w:lang w:val="ru-RU"/>
        </w:rPr>
        <w:t xml:space="preserve">Глоссарий не может рассматриваться как анализ или консультация по вопросам налогообложения США. </w:t>
      </w:r>
    </w:p>
    <w:p w:rsidR="00156748" w:rsidRPr="00156748" w:rsidRDefault="00156748" w:rsidP="00156748">
      <w:pPr>
        <w:pStyle w:val="af4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922B3"/>
    <w:multiLevelType w:val="multilevel"/>
    <w:tmpl w:val="EDEAC120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3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90726AB"/>
    <w:multiLevelType w:val="multilevel"/>
    <w:tmpl w:val="F6EA0A9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0"/>
      <w:lvlText w:val="%1.%2"/>
      <w:lvlJc w:val="left"/>
      <w:pPr>
        <w:tabs>
          <w:tab w:val="num" w:pos="860"/>
        </w:tabs>
        <w:ind w:left="860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020"/>
        </w:tabs>
        <w:ind w:left="70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A4B3E47"/>
    <w:multiLevelType w:val="multilevel"/>
    <w:tmpl w:val="FBD496D8"/>
    <w:lvl w:ilvl="0">
      <w:start w:val="1"/>
      <w:numFmt w:val="decimal"/>
      <w:pStyle w:val="1"/>
      <w:lvlText w:val="%1."/>
      <w:lvlJc w:val="left"/>
      <w:pPr>
        <w:tabs>
          <w:tab w:val="num" w:pos="1080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3">
    <w:nsid w:val="2F1570E1"/>
    <w:multiLevelType w:val="hybridMultilevel"/>
    <w:tmpl w:val="DE32BFB6"/>
    <w:lvl w:ilvl="0" w:tplc="37DA2E64">
      <w:start w:val="1"/>
      <w:numFmt w:val="bullet"/>
      <w:pStyle w:val="10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702080A"/>
    <w:multiLevelType w:val="hybridMultilevel"/>
    <w:tmpl w:val="318C32C6"/>
    <w:lvl w:ilvl="0" w:tplc="ED1E24A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0B0581"/>
    <w:multiLevelType w:val="hybridMultilevel"/>
    <w:tmpl w:val="FEA2298A"/>
    <w:lvl w:ilvl="0" w:tplc="46F20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5549C9"/>
    <w:multiLevelType w:val="hybridMultilevel"/>
    <w:tmpl w:val="38D24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36A40"/>
    <w:multiLevelType w:val="hybridMultilevel"/>
    <w:tmpl w:val="288E2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8458E"/>
    <w:multiLevelType w:val="hybridMultilevel"/>
    <w:tmpl w:val="42123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0"/>
  </w:num>
  <w:num w:numId="22">
    <w:abstractNumId w:val="0"/>
  </w:num>
  <w:num w:numId="23">
    <w:abstractNumId w:val="0"/>
  </w:num>
  <w:num w:numId="24">
    <w:abstractNumId w:val="1"/>
  </w:num>
  <w:num w:numId="25">
    <w:abstractNumId w:val="1"/>
  </w:num>
  <w:num w:numId="26">
    <w:abstractNumId w:val="1"/>
  </w:num>
  <w:num w:numId="27">
    <w:abstractNumId w:val="3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471"/>
    <w:rsid w:val="00015AF2"/>
    <w:rsid w:val="00017D49"/>
    <w:rsid w:val="000308C9"/>
    <w:rsid w:val="000630F4"/>
    <w:rsid w:val="00156748"/>
    <w:rsid w:val="001977B6"/>
    <w:rsid w:val="001B64E9"/>
    <w:rsid w:val="002556E9"/>
    <w:rsid w:val="002C2F06"/>
    <w:rsid w:val="00326C7D"/>
    <w:rsid w:val="0036219B"/>
    <w:rsid w:val="003E2706"/>
    <w:rsid w:val="00460269"/>
    <w:rsid w:val="00494493"/>
    <w:rsid w:val="004D78FB"/>
    <w:rsid w:val="004E33D8"/>
    <w:rsid w:val="00512367"/>
    <w:rsid w:val="00535049"/>
    <w:rsid w:val="005A07EE"/>
    <w:rsid w:val="005A256E"/>
    <w:rsid w:val="005A7C5D"/>
    <w:rsid w:val="005C6A66"/>
    <w:rsid w:val="005F0581"/>
    <w:rsid w:val="00676544"/>
    <w:rsid w:val="006D5867"/>
    <w:rsid w:val="007255AE"/>
    <w:rsid w:val="007A36A0"/>
    <w:rsid w:val="007C6D6B"/>
    <w:rsid w:val="007E0B25"/>
    <w:rsid w:val="007F7793"/>
    <w:rsid w:val="00831C22"/>
    <w:rsid w:val="008A0FD6"/>
    <w:rsid w:val="008B7038"/>
    <w:rsid w:val="00900341"/>
    <w:rsid w:val="00915965"/>
    <w:rsid w:val="00926E45"/>
    <w:rsid w:val="009421F1"/>
    <w:rsid w:val="00973FB5"/>
    <w:rsid w:val="0097760A"/>
    <w:rsid w:val="0099084E"/>
    <w:rsid w:val="009929B2"/>
    <w:rsid w:val="0099439A"/>
    <w:rsid w:val="009A4A77"/>
    <w:rsid w:val="009B7E9B"/>
    <w:rsid w:val="00A07112"/>
    <w:rsid w:val="00A24445"/>
    <w:rsid w:val="00A32481"/>
    <w:rsid w:val="00A60CFB"/>
    <w:rsid w:val="00A74EE4"/>
    <w:rsid w:val="00A95184"/>
    <w:rsid w:val="00AB706F"/>
    <w:rsid w:val="00AF428A"/>
    <w:rsid w:val="00B31B38"/>
    <w:rsid w:val="00B70E16"/>
    <w:rsid w:val="00BA3D2E"/>
    <w:rsid w:val="00BD4712"/>
    <w:rsid w:val="00BD5565"/>
    <w:rsid w:val="00BE11F9"/>
    <w:rsid w:val="00BE2187"/>
    <w:rsid w:val="00C14510"/>
    <w:rsid w:val="00C31B6B"/>
    <w:rsid w:val="00C65471"/>
    <w:rsid w:val="00C743EF"/>
    <w:rsid w:val="00CB23D0"/>
    <w:rsid w:val="00CB720C"/>
    <w:rsid w:val="00D17995"/>
    <w:rsid w:val="00DE416B"/>
    <w:rsid w:val="00E3528F"/>
    <w:rsid w:val="00EC4BE5"/>
    <w:rsid w:val="00F8644D"/>
    <w:rsid w:val="00F8776A"/>
    <w:rsid w:val="00FE2D02"/>
    <w:rsid w:val="00F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1">
    <w:name w:val="heading 1"/>
    <w:basedOn w:val="a"/>
    <w:next w:val="a"/>
    <w:link w:val="12"/>
    <w:uiPriority w:val="9"/>
    <w:qFormat/>
    <w:rsid w:val="00E3528F"/>
    <w:pPr>
      <w:keepNext/>
      <w:keepLines/>
      <w:spacing w:before="480"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bCs/>
      <w:color w:val="000000" w:themeColor="text1"/>
      <w:sz w:val="28"/>
      <w:szCs w:val="28"/>
      <w:lang w:val="ru-RU"/>
    </w:rPr>
  </w:style>
  <w:style w:type="paragraph" w:styleId="20">
    <w:name w:val="heading 2"/>
    <w:basedOn w:val="a"/>
    <w:next w:val="a"/>
    <w:link w:val="21"/>
    <w:qFormat/>
    <w:rsid w:val="005A256E"/>
    <w:pPr>
      <w:keepNext/>
      <w:numPr>
        <w:ilvl w:val="1"/>
        <w:numId w:val="26"/>
      </w:numPr>
      <w:spacing w:before="240" w:after="120" w:line="240" w:lineRule="auto"/>
      <w:outlineLvl w:val="1"/>
    </w:pPr>
    <w:rPr>
      <w:rFonts w:ascii="Arial" w:eastAsia="Times New Roman" w:hAnsi="Arial" w:cs="Arial CYR"/>
      <w:b/>
      <w:bCs/>
      <w:smallCaps/>
      <w:spacing w:val="-2"/>
      <w:sz w:val="27"/>
      <w:szCs w:val="24"/>
      <w:lang w:val="ru-RU" w:eastAsia="ru-RU"/>
    </w:rPr>
  </w:style>
  <w:style w:type="paragraph" w:styleId="30">
    <w:name w:val="heading 3"/>
    <w:basedOn w:val="a"/>
    <w:next w:val="a"/>
    <w:link w:val="31"/>
    <w:qFormat/>
    <w:rsid w:val="00A32481"/>
    <w:pPr>
      <w:keepNext/>
      <w:keepLines/>
      <w:numPr>
        <w:ilvl w:val="2"/>
        <w:numId w:val="26"/>
      </w:numPr>
      <w:spacing w:before="240" w:after="120" w:line="240" w:lineRule="auto"/>
      <w:outlineLvl w:val="2"/>
    </w:pPr>
    <w:rPr>
      <w:rFonts w:ascii="Arial" w:eastAsia="Times New Roman" w:hAnsi="Arial" w:cs="Times New Roman"/>
      <w:sz w:val="27"/>
      <w:szCs w:val="24"/>
      <w:lang w:val="ru-RU" w:eastAsia="ru-RU"/>
    </w:rPr>
  </w:style>
  <w:style w:type="paragraph" w:styleId="40">
    <w:name w:val="heading 4"/>
    <w:basedOn w:val="a"/>
    <w:next w:val="a"/>
    <w:link w:val="41"/>
    <w:qFormat/>
    <w:rsid w:val="005A256E"/>
    <w:pPr>
      <w:keepNext/>
      <w:numPr>
        <w:ilvl w:val="3"/>
        <w:numId w:val="26"/>
      </w:numPr>
      <w:spacing w:before="120" w:after="120" w:line="240" w:lineRule="auto"/>
      <w:outlineLvl w:val="3"/>
    </w:pPr>
    <w:rPr>
      <w:rFonts w:ascii="Arial Narrow" w:eastAsia="Times New Roman" w:hAnsi="Arial Narrow" w:cs="Times New Roman"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исок нумерованный 1"/>
    <w:basedOn w:val="a"/>
    <w:rsid w:val="00326C7D"/>
    <w:pPr>
      <w:numPr>
        <w:numId w:val="12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3">
    <w:name w:val="Список многоуровневый 1"/>
    <w:basedOn w:val="a"/>
    <w:rsid w:val="00326C7D"/>
    <w:pPr>
      <w:tabs>
        <w:tab w:val="num" w:pos="432"/>
      </w:tabs>
      <w:spacing w:before="20" w:after="20" w:line="360" w:lineRule="auto"/>
      <w:ind w:left="432" w:hanging="432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">
    <w:name w:val="Заголовок 4 Приложение"/>
    <w:basedOn w:val="40"/>
    <w:qFormat/>
    <w:rsid w:val="005A256E"/>
    <w:pPr>
      <w:numPr>
        <w:ilvl w:val="2"/>
        <w:numId w:val="23"/>
      </w:numPr>
    </w:pPr>
    <w:rPr>
      <w:rFonts w:ascii="Arial" w:hAnsi="Arial" w:cs="Arial"/>
    </w:rPr>
  </w:style>
  <w:style w:type="character" w:customStyle="1" w:styleId="41">
    <w:name w:val="Заголовок 4 Знак"/>
    <w:basedOn w:val="a0"/>
    <w:link w:val="40"/>
    <w:rsid w:val="009A4A77"/>
    <w:rPr>
      <w:rFonts w:ascii="Arial Narrow" w:eastAsia="Times New Roman" w:hAnsi="Arial Narrow" w:cs="Times New Roman"/>
      <w:bCs/>
      <w:sz w:val="27"/>
      <w:szCs w:val="27"/>
      <w:lang w:val="ru-RU" w:eastAsia="ru-RU"/>
    </w:rPr>
  </w:style>
  <w:style w:type="paragraph" w:customStyle="1" w:styleId="14">
    <w:name w:val="Заголовок 1 Приложение"/>
    <w:basedOn w:val="11"/>
    <w:qFormat/>
    <w:rsid w:val="005A256E"/>
    <w:pPr>
      <w:ind w:firstLine="0"/>
      <w:jc w:val="right"/>
    </w:pPr>
  </w:style>
  <w:style w:type="character" w:customStyle="1" w:styleId="12">
    <w:name w:val="Заголовок 1 Знак"/>
    <w:basedOn w:val="a0"/>
    <w:link w:val="11"/>
    <w:uiPriority w:val="9"/>
    <w:rsid w:val="00E3528F"/>
    <w:rPr>
      <w:rFonts w:ascii="Times New Roman" w:eastAsia="Times New Roman" w:hAnsi="Times New Roman" w:cs="Times New Roman"/>
      <w:b/>
      <w:bCs/>
      <w:color w:val="000000" w:themeColor="text1"/>
      <w:sz w:val="28"/>
      <w:szCs w:val="28"/>
      <w:lang w:val="ru-RU"/>
    </w:rPr>
  </w:style>
  <w:style w:type="paragraph" w:customStyle="1" w:styleId="2">
    <w:name w:val="Заголовок 2 Приложение"/>
    <w:basedOn w:val="20"/>
    <w:rsid w:val="005A256E"/>
    <w:pPr>
      <w:numPr>
        <w:ilvl w:val="0"/>
        <w:numId w:val="23"/>
      </w:numPr>
    </w:pPr>
  </w:style>
  <w:style w:type="character" w:customStyle="1" w:styleId="21">
    <w:name w:val="Заголовок 2 Знак"/>
    <w:basedOn w:val="a0"/>
    <w:link w:val="20"/>
    <w:rsid w:val="009A4A77"/>
    <w:rPr>
      <w:rFonts w:ascii="Arial" w:eastAsia="Times New Roman" w:hAnsi="Arial" w:cs="Arial CYR"/>
      <w:b/>
      <w:bCs/>
      <w:smallCaps/>
      <w:spacing w:val="-2"/>
      <w:sz w:val="27"/>
      <w:szCs w:val="24"/>
      <w:lang w:val="ru-RU" w:eastAsia="ru-RU"/>
    </w:rPr>
  </w:style>
  <w:style w:type="paragraph" w:customStyle="1" w:styleId="3">
    <w:name w:val="Заголовок 3 Приложение"/>
    <w:basedOn w:val="30"/>
    <w:qFormat/>
    <w:rsid w:val="005A256E"/>
    <w:pPr>
      <w:numPr>
        <w:ilvl w:val="1"/>
        <w:numId w:val="23"/>
      </w:numPr>
    </w:pPr>
  </w:style>
  <w:style w:type="character" w:customStyle="1" w:styleId="31">
    <w:name w:val="Заголовок 3 Знак"/>
    <w:basedOn w:val="a0"/>
    <w:link w:val="30"/>
    <w:rsid w:val="00A32481"/>
    <w:rPr>
      <w:rFonts w:ascii="Arial" w:eastAsia="Times New Roman" w:hAnsi="Arial" w:cs="Times New Roman"/>
      <w:sz w:val="27"/>
      <w:szCs w:val="24"/>
      <w:lang w:val="ru-RU" w:eastAsia="ru-RU"/>
    </w:rPr>
  </w:style>
  <w:style w:type="paragraph" w:customStyle="1" w:styleId="5">
    <w:name w:val="Заголовок 5 Приложение"/>
    <w:basedOn w:val="a"/>
    <w:qFormat/>
    <w:rsid w:val="005A256E"/>
    <w:pPr>
      <w:keepNext/>
      <w:spacing w:before="120" w:after="120" w:line="240" w:lineRule="auto"/>
      <w:outlineLvl w:val="4"/>
    </w:pPr>
    <w:rPr>
      <w:rFonts w:ascii="Arial Narrow" w:eastAsia="Times New Roman" w:hAnsi="Arial Narrow" w:cs="Times New Roman"/>
      <w:b/>
      <w:bCs/>
      <w:sz w:val="27"/>
      <w:szCs w:val="27"/>
      <w:lang w:val="ru-RU" w:eastAsia="ru-RU"/>
    </w:rPr>
  </w:style>
  <w:style w:type="paragraph" w:customStyle="1" w:styleId="15">
    <w:name w:val="Обычный 1"/>
    <w:basedOn w:val="a"/>
    <w:link w:val="16"/>
    <w:uiPriority w:val="99"/>
    <w:rsid w:val="00326C7D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6">
    <w:name w:val="Обычный 1 Знак"/>
    <w:basedOn w:val="a0"/>
    <w:link w:val="15"/>
    <w:uiPriority w:val="99"/>
    <w:rsid w:val="00326C7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3">
    <w:name w:val="Таблица текст"/>
    <w:basedOn w:val="a"/>
    <w:link w:val="a4"/>
    <w:rsid w:val="001977B6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Таблица текст Знак"/>
    <w:basedOn w:val="a0"/>
    <w:link w:val="a3"/>
    <w:rsid w:val="001977B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5">
    <w:name w:val="Таблица шапка"/>
    <w:basedOn w:val="a"/>
    <w:link w:val="a6"/>
    <w:rsid w:val="001977B6"/>
    <w:pPr>
      <w:spacing w:before="40" w:after="4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character" w:customStyle="1" w:styleId="a6">
    <w:name w:val="Таблица шапка Знак"/>
    <w:basedOn w:val="a0"/>
    <w:link w:val="a5"/>
    <w:rsid w:val="001977B6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customStyle="1" w:styleId="10">
    <w:name w:val="Дефис 1"/>
    <w:basedOn w:val="a"/>
    <w:link w:val="17"/>
    <w:rsid w:val="00017D49"/>
    <w:pPr>
      <w:numPr>
        <w:numId w:val="27"/>
      </w:numPr>
      <w:spacing w:before="60" w:after="6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7">
    <w:name w:val="Дефис 1 Знак"/>
    <w:basedOn w:val="a0"/>
    <w:link w:val="10"/>
    <w:rsid w:val="00017D4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"/>
    <w:basedOn w:val="a"/>
    <w:link w:val="a8"/>
    <w:rsid w:val="00C65471"/>
    <w:pPr>
      <w:spacing w:after="12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8">
    <w:name w:val="Основной текст Знак"/>
    <w:basedOn w:val="a0"/>
    <w:link w:val="a7"/>
    <w:rsid w:val="00C65471"/>
    <w:rPr>
      <w:rFonts w:ascii="Calibri" w:eastAsia="Times New Roman" w:hAnsi="Calibri" w:cs="Times New Roman"/>
      <w:lang w:val="ru-RU"/>
    </w:rPr>
  </w:style>
  <w:style w:type="paragraph" w:styleId="a9">
    <w:name w:val="List Paragraph"/>
    <w:basedOn w:val="a"/>
    <w:link w:val="aa"/>
    <w:uiPriority w:val="34"/>
    <w:qFormat/>
    <w:rsid w:val="00C65471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C654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6547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65471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65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547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7C6D6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C6D6B"/>
  </w:style>
  <w:style w:type="paragraph" w:styleId="af2">
    <w:name w:val="footer"/>
    <w:basedOn w:val="a"/>
    <w:link w:val="af3"/>
    <w:uiPriority w:val="99"/>
    <w:unhideWhenUsed/>
    <w:rsid w:val="007C6D6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C6D6B"/>
  </w:style>
  <w:style w:type="paragraph" w:styleId="af4">
    <w:name w:val="footnote text"/>
    <w:basedOn w:val="a"/>
    <w:link w:val="af5"/>
    <w:uiPriority w:val="99"/>
    <w:semiHidden/>
    <w:unhideWhenUsed/>
    <w:rsid w:val="00831C22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831C22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831C22"/>
    <w:rPr>
      <w:vertAlign w:val="superscript"/>
    </w:rPr>
  </w:style>
  <w:style w:type="paragraph" w:styleId="af7">
    <w:name w:val="Title"/>
    <w:basedOn w:val="a"/>
    <w:link w:val="af8"/>
    <w:uiPriority w:val="99"/>
    <w:qFormat/>
    <w:rsid w:val="00A2444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val="ru-RU"/>
    </w:rPr>
  </w:style>
  <w:style w:type="character" w:customStyle="1" w:styleId="af8">
    <w:name w:val="Название Знак"/>
    <w:basedOn w:val="a0"/>
    <w:link w:val="af7"/>
    <w:uiPriority w:val="99"/>
    <w:rsid w:val="00A24445"/>
    <w:rPr>
      <w:rFonts w:ascii="Times New Roman" w:eastAsia="Times New Roman" w:hAnsi="Times New Roman" w:cs="Times New Roman"/>
      <w:b/>
      <w:bCs/>
      <w:lang w:val="ru-RU"/>
    </w:rPr>
  </w:style>
  <w:style w:type="character" w:customStyle="1" w:styleId="aa">
    <w:name w:val="Абзац списка Знак"/>
    <w:link w:val="a9"/>
    <w:uiPriority w:val="34"/>
    <w:locked/>
    <w:rsid w:val="007F7793"/>
  </w:style>
  <w:style w:type="paragraph" w:styleId="22">
    <w:name w:val="toc 2"/>
    <w:basedOn w:val="a"/>
    <w:next w:val="a"/>
    <w:autoRedefine/>
    <w:uiPriority w:val="39"/>
    <w:unhideWhenUsed/>
    <w:rsid w:val="00156748"/>
    <w:pPr>
      <w:spacing w:after="100" w:line="240" w:lineRule="auto"/>
      <w:ind w:left="220" w:firstLine="567"/>
      <w:jc w:val="both"/>
    </w:pPr>
    <w:rPr>
      <w:rFonts w:ascii="@Meiryo UI" w:eastAsia="@Meiryo UI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1">
    <w:name w:val="heading 1"/>
    <w:basedOn w:val="a"/>
    <w:next w:val="a"/>
    <w:link w:val="12"/>
    <w:uiPriority w:val="9"/>
    <w:qFormat/>
    <w:rsid w:val="00E3528F"/>
    <w:pPr>
      <w:keepNext/>
      <w:keepLines/>
      <w:spacing w:before="480"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bCs/>
      <w:color w:val="000000" w:themeColor="text1"/>
      <w:sz w:val="28"/>
      <w:szCs w:val="28"/>
      <w:lang w:val="ru-RU"/>
    </w:rPr>
  </w:style>
  <w:style w:type="paragraph" w:styleId="20">
    <w:name w:val="heading 2"/>
    <w:basedOn w:val="a"/>
    <w:next w:val="a"/>
    <w:link w:val="21"/>
    <w:qFormat/>
    <w:rsid w:val="005A256E"/>
    <w:pPr>
      <w:keepNext/>
      <w:numPr>
        <w:ilvl w:val="1"/>
        <w:numId w:val="26"/>
      </w:numPr>
      <w:spacing w:before="240" w:after="120" w:line="240" w:lineRule="auto"/>
      <w:outlineLvl w:val="1"/>
    </w:pPr>
    <w:rPr>
      <w:rFonts w:ascii="Arial" w:eastAsia="Times New Roman" w:hAnsi="Arial" w:cs="Arial CYR"/>
      <w:b/>
      <w:bCs/>
      <w:smallCaps/>
      <w:spacing w:val="-2"/>
      <w:sz w:val="27"/>
      <w:szCs w:val="24"/>
      <w:lang w:val="ru-RU" w:eastAsia="ru-RU"/>
    </w:rPr>
  </w:style>
  <w:style w:type="paragraph" w:styleId="30">
    <w:name w:val="heading 3"/>
    <w:basedOn w:val="a"/>
    <w:next w:val="a"/>
    <w:link w:val="31"/>
    <w:qFormat/>
    <w:rsid w:val="00A32481"/>
    <w:pPr>
      <w:keepNext/>
      <w:keepLines/>
      <w:numPr>
        <w:ilvl w:val="2"/>
        <w:numId w:val="26"/>
      </w:numPr>
      <w:spacing w:before="240" w:after="120" w:line="240" w:lineRule="auto"/>
      <w:outlineLvl w:val="2"/>
    </w:pPr>
    <w:rPr>
      <w:rFonts w:ascii="Arial" w:eastAsia="Times New Roman" w:hAnsi="Arial" w:cs="Times New Roman"/>
      <w:sz w:val="27"/>
      <w:szCs w:val="24"/>
      <w:lang w:val="ru-RU" w:eastAsia="ru-RU"/>
    </w:rPr>
  </w:style>
  <w:style w:type="paragraph" w:styleId="40">
    <w:name w:val="heading 4"/>
    <w:basedOn w:val="a"/>
    <w:next w:val="a"/>
    <w:link w:val="41"/>
    <w:qFormat/>
    <w:rsid w:val="005A256E"/>
    <w:pPr>
      <w:keepNext/>
      <w:numPr>
        <w:ilvl w:val="3"/>
        <w:numId w:val="26"/>
      </w:numPr>
      <w:spacing w:before="120" w:after="120" w:line="240" w:lineRule="auto"/>
      <w:outlineLvl w:val="3"/>
    </w:pPr>
    <w:rPr>
      <w:rFonts w:ascii="Arial Narrow" w:eastAsia="Times New Roman" w:hAnsi="Arial Narrow" w:cs="Times New Roman"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исок нумерованный 1"/>
    <w:basedOn w:val="a"/>
    <w:rsid w:val="00326C7D"/>
    <w:pPr>
      <w:numPr>
        <w:numId w:val="12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3">
    <w:name w:val="Список многоуровневый 1"/>
    <w:basedOn w:val="a"/>
    <w:rsid w:val="00326C7D"/>
    <w:pPr>
      <w:tabs>
        <w:tab w:val="num" w:pos="432"/>
      </w:tabs>
      <w:spacing w:before="20" w:after="20" w:line="360" w:lineRule="auto"/>
      <w:ind w:left="432" w:hanging="432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">
    <w:name w:val="Заголовок 4 Приложение"/>
    <w:basedOn w:val="40"/>
    <w:qFormat/>
    <w:rsid w:val="005A256E"/>
    <w:pPr>
      <w:numPr>
        <w:ilvl w:val="2"/>
        <w:numId w:val="23"/>
      </w:numPr>
    </w:pPr>
    <w:rPr>
      <w:rFonts w:ascii="Arial" w:hAnsi="Arial" w:cs="Arial"/>
    </w:rPr>
  </w:style>
  <w:style w:type="character" w:customStyle="1" w:styleId="41">
    <w:name w:val="Заголовок 4 Знак"/>
    <w:basedOn w:val="a0"/>
    <w:link w:val="40"/>
    <w:rsid w:val="009A4A77"/>
    <w:rPr>
      <w:rFonts w:ascii="Arial Narrow" w:eastAsia="Times New Roman" w:hAnsi="Arial Narrow" w:cs="Times New Roman"/>
      <w:bCs/>
      <w:sz w:val="27"/>
      <w:szCs w:val="27"/>
      <w:lang w:val="ru-RU" w:eastAsia="ru-RU"/>
    </w:rPr>
  </w:style>
  <w:style w:type="paragraph" w:customStyle="1" w:styleId="14">
    <w:name w:val="Заголовок 1 Приложение"/>
    <w:basedOn w:val="11"/>
    <w:qFormat/>
    <w:rsid w:val="005A256E"/>
    <w:pPr>
      <w:ind w:firstLine="0"/>
      <w:jc w:val="right"/>
    </w:pPr>
  </w:style>
  <w:style w:type="character" w:customStyle="1" w:styleId="12">
    <w:name w:val="Заголовок 1 Знак"/>
    <w:basedOn w:val="a0"/>
    <w:link w:val="11"/>
    <w:uiPriority w:val="9"/>
    <w:rsid w:val="00E3528F"/>
    <w:rPr>
      <w:rFonts w:ascii="Times New Roman" w:eastAsia="Times New Roman" w:hAnsi="Times New Roman" w:cs="Times New Roman"/>
      <w:b/>
      <w:bCs/>
      <w:color w:val="000000" w:themeColor="text1"/>
      <w:sz w:val="28"/>
      <w:szCs w:val="28"/>
      <w:lang w:val="ru-RU"/>
    </w:rPr>
  </w:style>
  <w:style w:type="paragraph" w:customStyle="1" w:styleId="2">
    <w:name w:val="Заголовок 2 Приложение"/>
    <w:basedOn w:val="20"/>
    <w:rsid w:val="005A256E"/>
    <w:pPr>
      <w:numPr>
        <w:ilvl w:val="0"/>
        <w:numId w:val="23"/>
      </w:numPr>
    </w:pPr>
  </w:style>
  <w:style w:type="character" w:customStyle="1" w:styleId="21">
    <w:name w:val="Заголовок 2 Знак"/>
    <w:basedOn w:val="a0"/>
    <w:link w:val="20"/>
    <w:rsid w:val="009A4A77"/>
    <w:rPr>
      <w:rFonts w:ascii="Arial" w:eastAsia="Times New Roman" w:hAnsi="Arial" w:cs="Arial CYR"/>
      <w:b/>
      <w:bCs/>
      <w:smallCaps/>
      <w:spacing w:val="-2"/>
      <w:sz w:val="27"/>
      <w:szCs w:val="24"/>
      <w:lang w:val="ru-RU" w:eastAsia="ru-RU"/>
    </w:rPr>
  </w:style>
  <w:style w:type="paragraph" w:customStyle="1" w:styleId="3">
    <w:name w:val="Заголовок 3 Приложение"/>
    <w:basedOn w:val="30"/>
    <w:qFormat/>
    <w:rsid w:val="005A256E"/>
    <w:pPr>
      <w:numPr>
        <w:ilvl w:val="1"/>
        <w:numId w:val="23"/>
      </w:numPr>
    </w:pPr>
  </w:style>
  <w:style w:type="character" w:customStyle="1" w:styleId="31">
    <w:name w:val="Заголовок 3 Знак"/>
    <w:basedOn w:val="a0"/>
    <w:link w:val="30"/>
    <w:rsid w:val="00A32481"/>
    <w:rPr>
      <w:rFonts w:ascii="Arial" w:eastAsia="Times New Roman" w:hAnsi="Arial" w:cs="Times New Roman"/>
      <w:sz w:val="27"/>
      <w:szCs w:val="24"/>
      <w:lang w:val="ru-RU" w:eastAsia="ru-RU"/>
    </w:rPr>
  </w:style>
  <w:style w:type="paragraph" w:customStyle="1" w:styleId="5">
    <w:name w:val="Заголовок 5 Приложение"/>
    <w:basedOn w:val="a"/>
    <w:qFormat/>
    <w:rsid w:val="005A256E"/>
    <w:pPr>
      <w:keepNext/>
      <w:spacing w:before="120" w:after="120" w:line="240" w:lineRule="auto"/>
      <w:outlineLvl w:val="4"/>
    </w:pPr>
    <w:rPr>
      <w:rFonts w:ascii="Arial Narrow" w:eastAsia="Times New Roman" w:hAnsi="Arial Narrow" w:cs="Times New Roman"/>
      <w:b/>
      <w:bCs/>
      <w:sz w:val="27"/>
      <w:szCs w:val="27"/>
      <w:lang w:val="ru-RU" w:eastAsia="ru-RU"/>
    </w:rPr>
  </w:style>
  <w:style w:type="paragraph" w:customStyle="1" w:styleId="15">
    <w:name w:val="Обычный 1"/>
    <w:basedOn w:val="a"/>
    <w:link w:val="16"/>
    <w:uiPriority w:val="99"/>
    <w:rsid w:val="00326C7D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6">
    <w:name w:val="Обычный 1 Знак"/>
    <w:basedOn w:val="a0"/>
    <w:link w:val="15"/>
    <w:uiPriority w:val="99"/>
    <w:rsid w:val="00326C7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3">
    <w:name w:val="Таблица текст"/>
    <w:basedOn w:val="a"/>
    <w:link w:val="a4"/>
    <w:rsid w:val="001977B6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Таблица текст Знак"/>
    <w:basedOn w:val="a0"/>
    <w:link w:val="a3"/>
    <w:rsid w:val="001977B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5">
    <w:name w:val="Таблица шапка"/>
    <w:basedOn w:val="a"/>
    <w:link w:val="a6"/>
    <w:rsid w:val="001977B6"/>
    <w:pPr>
      <w:spacing w:before="40" w:after="4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character" w:customStyle="1" w:styleId="a6">
    <w:name w:val="Таблица шапка Знак"/>
    <w:basedOn w:val="a0"/>
    <w:link w:val="a5"/>
    <w:rsid w:val="001977B6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customStyle="1" w:styleId="10">
    <w:name w:val="Дефис 1"/>
    <w:basedOn w:val="a"/>
    <w:link w:val="17"/>
    <w:rsid w:val="00017D49"/>
    <w:pPr>
      <w:numPr>
        <w:numId w:val="27"/>
      </w:numPr>
      <w:spacing w:before="60" w:after="6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7">
    <w:name w:val="Дефис 1 Знак"/>
    <w:basedOn w:val="a0"/>
    <w:link w:val="10"/>
    <w:rsid w:val="00017D4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"/>
    <w:basedOn w:val="a"/>
    <w:link w:val="a8"/>
    <w:rsid w:val="00C65471"/>
    <w:pPr>
      <w:spacing w:after="12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8">
    <w:name w:val="Основной текст Знак"/>
    <w:basedOn w:val="a0"/>
    <w:link w:val="a7"/>
    <w:rsid w:val="00C65471"/>
    <w:rPr>
      <w:rFonts w:ascii="Calibri" w:eastAsia="Times New Roman" w:hAnsi="Calibri" w:cs="Times New Roman"/>
      <w:lang w:val="ru-RU"/>
    </w:rPr>
  </w:style>
  <w:style w:type="paragraph" w:styleId="a9">
    <w:name w:val="List Paragraph"/>
    <w:basedOn w:val="a"/>
    <w:link w:val="aa"/>
    <w:uiPriority w:val="34"/>
    <w:qFormat/>
    <w:rsid w:val="00C65471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C654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6547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65471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65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547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7C6D6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C6D6B"/>
  </w:style>
  <w:style w:type="paragraph" w:styleId="af2">
    <w:name w:val="footer"/>
    <w:basedOn w:val="a"/>
    <w:link w:val="af3"/>
    <w:uiPriority w:val="99"/>
    <w:unhideWhenUsed/>
    <w:rsid w:val="007C6D6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C6D6B"/>
  </w:style>
  <w:style w:type="paragraph" w:styleId="af4">
    <w:name w:val="footnote text"/>
    <w:basedOn w:val="a"/>
    <w:link w:val="af5"/>
    <w:uiPriority w:val="99"/>
    <w:semiHidden/>
    <w:unhideWhenUsed/>
    <w:rsid w:val="00831C22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831C22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831C22"/>
    <w:rPr>
      <w:vertAlign w:val="superscript"/>
    </w:rPr>
  </w:style>
  <w:style w:type="paragraph" w:styleId="af7">
    <w:name w:val="Title"/>
    <w:basedOn w:val="a"/>
    <w:link w:val="af8"/>
    <w:uiPriority w:val="99"/>
    <w:qFormat/>
    <w:rsid w:val="00A2444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val="ru-RU"/>
    </w:rPr>
  </w:style>
  <w:style w:type="character" w:customStyle="1" w:styleId="af8">
    <w:name w:val="Название Знак"/>
    <w:basedOn w:val="a0"/>
    <w:link w:val="af7"/>
    <w:uiPriority w:val="99"/>
    <w:rsid w:val="00A24445"/>
    <w:rPr>
      <w:rFonts w:ascii="Times New Roman" w:eastAsia="Times New Roman" w:hAnsi="Times New Roman" w:cs="Times New Roman"/>
      <w:b/>
      <w:bCs/>
      <w:lang w:val="ru-RU"/>
    </w:rPr>
  </w:style>
  <w:style w:type="character" w:customStyle="1" w:styleId="aa">
    <w:name w:val="Абзац списка Знак"/>
    <w:link w:val="a9"/>
    <w:uiPriority w:val="34"/>
    <w:locked/>
    <w:rsid w:val="007F7793"/>
  </w:style>
  <w:style w:type="paragraph" w:styleId="22">
    <w:name w:val="toc 2"/>
    <w:basedOn w:val="a"/>
    <w:next w:val="a"/>
    <w:autoRedefine/>
    <w:uiPriority w:val="39"/>
    <w:unhideWhenUsed/>
    <w:rsid w:val="00156748"/>
    <w:pPr>
      <w:spacing w:after="100" w:line="240" w:lineRule="auto"/>
      <w:ind w:left="220" w:firstLine="567"/>
      <w:jc w:val="both"/>
    </w:pPr>
    <w:rPr>
      <w:rFonts w:ascii="@Meiryo UI" w:eastAsia="@Meiryo UI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50F5B-FAF0-415F-A941-3D13BF2B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1260</Words>
  <Characters>7188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Vasilieva</dc:creator>
  <cp:lastModifiedBy>Поляков Александр Николаевич</cp:lastModifiedBy>
  <cp:revision>6</cp:revision>
  <cp:lastPrinted>2014-12-24T08:21:00Z</cp:lastPrinted>
  <dcterms:created xsi:type="dcterms:W3CDTF">2017-10-06T07:36:00Z</dcterms:created>
  <dcterms:modified xsi:type="dcterms:W3CDTF">2017-10-06T14:20:00Z</dcterms:modified>
</cp:coreProperties>
</file>