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42" w:rsidRPr="003E0A13" w:rsidRDefault="00BB7D42" w:rsidP="00BB7D42">
      <w:pPr>
        <w:jc w:val="both"/>
        <w:rPr>
          <w:lang w:val="en-US"/>
        </w:rPr>
      </w:pPr>
      <w:r w:rsidRPr="006A6A51">
        <w:rPr>
          <w:noProof/>
        </w:rPr>
        <w:drawing>
          <wp:inline distT="0" distB="0" distL="0" distR="0" wp14:anchorId="4A594B42" wp14:editId="5EA8F0AD">
            <wp:extent cx="2044700" cy="56959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14171" r="59999" b="7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2" w:rsidRPr="00BD3F39" w:rsidRDefault="00BB7D42" w:rsidP="00BB7D42">
      <w:pPr>
        <w:jc w:val="both"/>
      </w:pPr>
    </w:p>
    <w:p w:rsidR="00BB7D42" w:rsidRPr="00363AAF" w:rsidRDefault="00BB7D42" w:rsidP="00BB7D42">
      <w:pPr>
        <w:jc w:val="center"/>
        <w:rPr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ДОГОВОР № </w:t>
      </w:r>
      <w:r w:rsidRPr="00363AAF">
        <w:rPr>
          <w:bCs/>
          <w:sz w:val="24"/>
          <w:szCs w:val="24"/>
        </w:rPr>
        <w:t xml:space="preserve">ДЗ/ </w:t>
      </w:r>
      <w:r w:rsidRPr="00363AAF">
        <w:rPr>
          <w:bCs/>
          <w:i/>
          <w:sz w:val="24"/>
          <w:szCs w:val="24"/>
        </w:rPr>
        <w:t>ДУ</w:t>
      </w:r>
      <w:r w:rsidRPr="00363AAF">
        <w:rPr>
          <w:bCs/>
          <w:sz w:val="24"/>
          <w:szCs w:val="24"/>
        </w:rPr>
        <w:t>-___ /_____ - ______</w:t>
      </w:r>
    </w:p>
    <w:p w:rsidR="00BB7D42" w:rsidRPr="00BD3F39" w:rsidRDefault="00BB7D42" w:rsidP="00BB7D42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выдачи простых векселей </w:t>
      </w:r>
      <w:r>
        <w:rPr>
          <w:b/>
          <w:bCs/>
          <w:sz w:val="24"/>
          <w:szCs w:val="24"/>
        </w:rPr>
        <w:t>ПАО</w:t>
      </w:r>
      <w:r w:rsidRPr="00BD3F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Сбербанк</w:t>
      </w:r>
    </w:p>
    <w:p w:rsidR="00BB7D42" w:rsidRPr="003E0A13" w:rsidRDefault="00BB7D42" w:rsidP="00BB7D42">
      <w:pPr>
        <w:jc w:val="center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по предварительным заявкам/ </w:t>
      </w:r>
      <w:r w:rsidRPr="00BD3F39">
        <w:rPr>
          <w:b/>
          <w:bCs/>
          <w:i/>
          <w:iCs/>
          <w:sz w:val="24"/>
          <w:szCs w:val="24"/>
        </w:rPr>
        <w:t>уведомлениям</w:t>
      </w:r>
      <w:r w:rsidRPr="00BD3F39">
        <w:rPr>
          <w:rStyle w:val="a8"/>
          <w:b/>
          <w:bCs/>
          <w:i/>
          <w:iCs/>
        </w:rPr>
        <w:footnoteReference w:id="1"/>
      </w:r>
    </w:p>
    <w:p w:rsidR="00BB7D42" w:rsidRPr="003E0A13" w:rsidRDefault="00BB7D42" w:rsidP="00BB7D42">
      <w:pPr>
        <w:jc w:val="center"/>
        <w:rPr>
          <w:b/>
          <w:bCs/>
          <w:i/>
          <w:iCs/>
          <w:sz w:val="24"/>
          <w:szCs w:val="24"/>
        </w:rPr>
      </w:pPr>
    </w:p>
    <w:p w:rsidR="00BB7D42" w:rsidRPr="003E0A13" w:rsidRDefault="00BB7D42" w:rsidP="00BB7D42">
      <w:pPr>
        <w:jc w:val="center"/>
        <w:rPr>
          <w:b/>
          <w:bCs/>
          <w:sz w:val="24"/>
          <w:szCs w:val="24"/>
        </w:rPr>
      </w:pP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г. ___________ </w:t>
      </w:r>
      <w:r w:rsidRPr="00BD3F39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 </w:t>
      </w:r>
      <w:r w:rsidRPr="00BD3F39">
        <w:rPr>
          <w:sz w:val="24"/>
          <w:szCs w:val="24"/>
        </w:rPr>
        <w:t>«</w:t>
      </w:r>
      <w:proofErr w:type="gramEnd"/>
      <w:r w:rsidRPr="00BD3F39">
        <w:rPr>
          <w:sz w:val="24"/>
          <w:szCs w:val="24"/>
        </w:rPr>
        <w:t>___» __________ 20__ г.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акционерное общество «Сбербанк России», именуемое в дальнейшем «Банк», в лице ___________________________________________</w:t>
      </w:r>
      <w:r>
        <w:rPr>
          <w:sz w:val="24"/>
          <w:szCs w:val="24"/>
        </w:rPr>
        <w:t>_____________________</w:t>
      </w:r>
      <w:r w:rsidRPr="00BD3F39">
        <w:rPr>
          <w:sz w:val="24"/>
          <w:szCs w:val="24"/>
        </w:rPr>
        <w:t xml:space="preserve">, </w:t>
      </w:r>
    </w:p>
    <w:p w:rsidR="00BB7D42" w:rsidRPr="00BD3F39" w:rsidRDefault="00BB7D42" w:rsidP="00BB7D42">
      <w:pPr>
        <w:jc w:val="both"/>
        <w:rPr>
          <w:vertAlign w:val="superscript"/>
        </w:rPr>
      </w:pPr>
      <w:r w:rsidRPr="00BD3F39">
        <w:t xml:space="preserve">                                                                          (должность и ФИО полностью)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  <w:vertAlign w:val="superscript"/>
        </w:rPr>
        <w:t xml:space="preserve"> </w:t>
      </w:r>
      <w:r w:rsidRPr="00BD3F39">
        <w:rPr>
          <w:sz w:val="24"/>
          <w:szCs w:val="24"/>
        </w:rPr>
        <w:t>действующего на основании Устава, Положения о __________________</w:t>
      </w:r>
      <w:r w:rsidRPr="00BB7D42">
        <w:rPr>
          <w:sz w:val="24"/>
          <w:szCs w:val="24"/>
        </w:rPr>
        <w:t>____</w:t>
      </w:r>
      <w:r w:rsidRPr="00BD3F39">
        <w:rPr>
          <w:sz w:val="24"/>
          <w:szCs w:val="24"/>
        </w:rPr>
        <w:t>_, Доверенности _</w:t>
      </w:r>
      <w:r>
        <w:rPr>
          <w:sz w:val="24"/>
          <w:szCs w:val="24"/>
        </w:rPr>
        <w:t>___________ и _______________</w:t>
      </w:r>
      <w:proofErr w:type="gramStart"/>
      <w:r>
        <w:rPr>
          <w:sz w:val="24"/>
          <w:szCs w:val="24"/>
        </w:rPr>
        <w:t>_,</w:t>
      </w:r>
      <w:r w:rsidRPr="00BD3F39">
        <w:rPr>
          <w:sz w:val="24"/>
          <w:szCs w:val="24"/>
        </w:rPr>
        <w:t>именуемое</w:t>
      </w:r>
      <w:proofErr w:type="gramEnd"/>
      <w:r w:rsidRPr="00BD3F39">
        <w:rPr>
          <w:sz w:val="24"/>
          <w:szCs w:val="24"/>
        </w:rPr>
        <w:t xml:space="preserve">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>»,</w:t>
      </w:r>
      <w:r w:rsidRPr="00BB7D42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в лице ___________________________________________</w:t>
      </w:r>
      <w:r>
        <w:rPr>
          <w:sz w:val="24"/>
          <w:szCs w:val="24"/>
        </w:rPr>
        <w:t>____</w:t>
      </w:r>
      <w:r w:rsidRPr="00BB7D4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BD3F39">
        <w:rPr>
          <w:sz w:val="24"/>
          <w:szCs w:val="24"/>
        </w:rPr>
        <w:t xml:space="preserve">, </w:t>
      </w:r>
    </w:p>
    <w:p w:rsidR="00BB7D42" w:rsidRPr="00BD3F39" w:rsidRDefault="00BB7D42" w:rsidP="00BB7D42">
      <w:pPr>
        <w:ind w:left="2832"/>
        <w:jc w:val="both"/>
        <w:rPr>
          <w:vertAlign w:val="superscript"/>
        </w:rPr>
      </w:pPr>
      <w:r w:rsidRPr="00BD3F39">
        <w:rPr>
          <w:sz w:val="24"/>
          <w:szCs w:val="24"/>
        </w:rPr>
        <w:t xml:space="preserve">           </w:t>
      </w:r>
      <w:r w:rsidRPr="00BB7D42">
        <w:rPr>
          <w:sz w:val="24"/>
          <w:szCs w:val="24"/>
        </w:rPr>
        <w:t xml:space="preserve">                                           </w:t>
      </w:r>
      <w:r>
        <w:t>(</w:t>
      </w:r>
      <w:r w:rsidRPr="00BD3F39">
        <w:t>ФИО полностью)</w:t>
      </w:r>
      <w:r w:rsidRPr="00BD3F39">
        <w:rPr>
          <w:vertAlign w:val="superscript"/>
        </w:rPr>
        <w:t xml:space="preserve"> 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_________________________</w:t>
      </w:r>
      <w:r w:rsidRPr="00BB7D42">
        <w:rPr>
          <w:sz w:val="24"/>
          <w:szCs w:val="24"/>
        </w:rPr>
        <w:t>_____________</w:t>
      </w:r>
      <w:r w:rsidRPr="00BD3F39">
        <w:rPr>
          <w:sz w:val="24"/>
          <w:szCs w:val="24"/>
        </w:rPr>
        <w:t>______, заключили настоящий  Договор о нижеследующем.</w:t>
      </w:r>
      <w:r>
        <w:rPr>
          <w:rStyle w:val="a8"/>
        </w:rPr>
        <w:footnoteReference w:id="2"/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</w:r>
      <w:r w:rsidRPr="00BD3F39">
        <w:rPr>
          <w:b/>
          <w:i/>
          <w:iCs/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1</w:t>
      </w:r>
      <w:r w:rsidRPr="00BD3F39">
        <w:rPr>
          <w:b/>
          <w:sz w:val="24"/>
          <w:szCs w:val="24"/>
        </w:rPr>
        <w:t>.</w:t>
      </w:r>
      <w:r w:rsidRPr="00BD3F39">
        <w:rPr>
          <w:sz w:val="24"/>
          <w:szCs w:val="24"/>
        </w:rPr>
        <w:t xml:space="preserve"> Банк обязуется на основании предварительных заявок/ </w:t>
      </w:r>
      <w:r w:rsidRPr="00BD3F39">
        <w:rPr>
          <w:i/>
          <w:iCs/>
          <w:sz w:val="24"/>
          <w:szCs w:val="24"/>
        </w:rPr>
        <w:t xml:space="preserve">уведомлений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передавать в собственность, а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оплачивать и принимать простые векселя Банка.</w:t>
      </w:r>
    </w:p>
    <w:p w:rsidR="00BB7D42" w:rsidRPr="00BD3F39" w:rsidRDefault="00BB7D42" w:rsidP="00BB7D42">
      <w:pPr>
        <w:ind w:firstLine="709"/>
        <w:jc w:val="both"/>
        <w:rPr>
          <w:iCs/>
          <w:sz w:val="24"/>
          <w:szCs w:val="24"/>
        </w:rPr>
      </w:pPr>
      <w:r w:rsidRPr="00BD3F39">
        <w:rPr>
          <w:b/>
          <w:sz w:val="24"/>
          <w:szCs w:val="24"/>
        </w:rPr>
        <w:t>2</w:t>
      </w:r>
      <w:r w:rsidRPr="00BD3F39">
        <w:rPr>
          <w:sz w:val="24"/>
          <w:szCs w:val="24"/>
        </w:rPr>
        <w:t xml:space="preserve">. </w:t>
      </w:r>
      <w:r w:rsidRPr="00BD3F39">
        <w:rPr>
          <w:sz w:val="24"/>
          <w:szCs w:val="24"/>
          <w:u w:val="single"/>
        </w:rPr>
        <w:t>Вариант 1.</w:t>
      </w:r>
      <w:r w:rsidRPr="00BD3F39">
        <w:rPr>
          <w:sz w:val="24"/>
          <w:szCs w:val="24"/>
        </w:rPr>
        <w:t xml:space="preserve"> </w:t>
      </w:r>
      <w:r w:rsidRPr="00BD3F39">
        <w:rPr>
          <w:iCs/>
        </w:rPr>
        <w:t xml:space="preserve">(включается в текст при заключении Договора выдачи простых векселей </w:t>
      </w:r>
      <w:r>
        <w:rPr>
          <w:iCs/>
        </w:rPr>
        <w:t>ПАО</w:t>
      </w:r>
      <w:r w:rsidRPr="00BD3F39">
        <w:rPr>
          <w:iCs/>
        </w:rPr>
        <w:t xml:space="preserve"> </w:t>
      </w:r>
      <w:r>
        <w:rPr>
          <w:iCs/>
        </w:rPr>
        <w:t>Сбербанк</w:t>
      </w:r>
      <w:r w:rsidRPr="00BD3F39">
        <w:rPr>
          <w:iCs/>
        </w:rPr>
        <w:t xml:space="preserve"> по предварительным заявкам).</w:t>
      </w:r>
    </w:p>
    <w:p w:rsidR="00BB7D42" w:rsidRPr="00BD3F39" w:rsidRDefault="00BB7D42" w:rsidP="00BB7D4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рамках настоящего Договора Банк может выдавать векселя с номиналом как в рублях, так и в иностранной валюте (с оговоркой платежа в валюте РФ/ с оговоркой эффективного платежа/ без оговорки эффективного платежа):</w:t>
      </w:r>
    </w:p>
    <w:p w:rsidR="00BB7D42" w:rsidRPr="00BD3F39" w:rsidRDefault="00BB7D42" w:rsidP="00BB7D42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BD3F39">
        <w:rPr>
          <w:b/>
          <w:sz w:val="24"/>
          <w:szCs w:val="24"/>
        </w:rPr>
        <w:t>2.1.</w:t>
      </w:r>
      <w:r w:rsidRPr="00BD3F39">
        <w:rPr>
          <w:sz w:val="24"/>
          <w:szCs w:val="24"/>
        </w:rPr>
        <w:t xml:space="preserve"> Простые процентные векселя со сроками платежа</w:t>
      </w:r>
    </w:p>
    <w:p w:rsidR="00BB7D42" w:rsidRPr="00BD3F39" w:rsidRDefault="00BB7D42" w:rsidP="00BB7D42">
      <w:pPr>
        <w:pStyle w:val="ab"/>
        <w:numPr>
          <w:ilvl w:val="0"/>
          <w:numId w:val="1"/>
        </w:numPr>
        <w:tabs>
          <w:tab w:val="left" w:pos="0"/>
        </w:tabs>
        <w:jc w:val="both"/>
      </w:pPr>
      <w:r w:rsidRPr="00BD3F39">
        <w:t>«по предъявлении, но не ранее»</w:t>
      </w:r>
    </w:p>
    <w:p w:rsidR="00BB7D42" w:rsidRPr="00BD3F39" w:rsidRDefault="00BB7D42" w:rsidP="00BB7D42">
      <w:pPr>
        <w:pStyle w:val="ab"/>
        <w:numPr>
          <w:ilvl w:val="0"/>
          <w:numId w:val="1"/>
        </w:numPr>
        <w:tabs>
          <w:tab w:val="left" w:pos="0"/>
        </w:tabs>
        <w:jc w:val="both"/>
      </w:pPr>
      <w:r w:rsidRPr="00BD3F39">
        <w:t xml:space="preserve">«по предъявлении, но не ранее и не позднее». </w:t>
      </w:r>
    </w:p>
    <w:p w:rsidR="00BB7D42" w:rsidRPr="00BD3F39" w:rsidRDefault="00BB7D42" w:rsidP="00BB7D4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За период с даты составления векселя Банк начисляет на вексельную сумму (номинал векселя) проценты по согласованной в Заявке ставке.</w:t>
      </w:r>
    </w:p>
    <w:p w:rsidR="00BB7D42" w:rsidRPr="00BD3F39" w:rsidRDefault="00BB7D42" w:rsidP="00BB7D4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При исчислении процентов в расчет принимается фактическое количество календарных дней с даты составления векселя по дату его предъявления к оплате (включительно) в пределах срока платежа. По окончании срока, в течение которого вексель должен быть предъявлен к платежу в соответствии с вексельным законодательством, проценты не начисляются. 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b/>
          <w:sz w:val="24"/>
          <w:szCs w:val="24"/>
        </w:rPr>
        <w:t>2.2.</w:t>
      </w:r>
      <w:r w:rsidRPr="00BD3F39">
        <w:rPr>
          <w:sz w:val="24"/>
          <w:szCs w:val="24"/>
        </w:rPr>
        <w:t xml:space="preserve"> Простые дисконтные векселя со сроками платежа: </w:t>
      </w:r>
    </w:p>
    <w:p w:rsidR="00BB7D42" w:rsidRPr="00BD3F39" w:rsidRDefault="00BB7D42" w:rsidP="00BB7D42">
      <w:pPr>
        <w:pStyle w:val="ab"/>
        <w:numPr>
          <w:ilvl w:val="0"/>
          <w:numId w:val="2"/>
        </w:numPr>
        <w:tabs>
          <w:tab w:val="left" w:pos="360"/>
        </w:tabs>
        <w:autoSpaceDE w:val="0"/>
        <w:autoSpaceDN w:val="0"/>
        <w:jc w:val="both"/>
      </w:pPr>
      <w:r w:rsidRPr="00BD3F39">
        <w:t>«по предъявлении, но не ранее»</w:t>
      </w:r>
    </w:p>
    <w:p w:rsidR="00BB7D42" w:rsidRPr="00BD3F39" w:rsidRDefault="00BB7D42" w:rsidP="00BB7D42">
      <w:pPr>
        <w:pStyle w:val="ab"/>
        <w:numPr>
          <w:ilvl w:val="0"/>
          <w:numId w:val="2"/>
        </w:numPr>
        <w:tabs>
          <w:tab w:val="left" w:pos="360"/>
        </w:tabs>
        <w:autoSpaceDE w:val="0"/>
        <w:autoSpaceDN w:val="0"/>
        <w:jc w:val="both"/>
      </w:pPr>
      <w:r w:rsidRPr="00BD3F39">
        <w:t>«на определенный день».</w:t>
      </w:r>
    </w:p>
    <w:p w:rsidR="00BB7D42" w:rsidRPr="00BD3F39" w:rsidRDefault="00BB7D42" w:rsidP="00BB7D4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Срок платежа указывается в Заявке.</w:t>
      </w:r>
    </w:p>
    <w:p w:rsidR="00BB7D42" w:rsidRPr="00BD3F39" w:rsidRDefault="00BB7D42" w:rsidP="00BB7D42">
      <w:pPr>
        <w:ind w:firstLine="709"/>
        <w:jc w:val="both"/>
        <w:rPr>
          <w:sz w:val="24"/>
          <w:szCs w:val="24"/>
        </w:rPr>
      </w:pPr>
    </w:p>
    <w:p w:rsidR="00BB7D42" w:rsidRPr="00BD3F39" w:rsidRDefault="00BB7D42" w:rsidP="00BB7D42">
      <w:pPr>
        <w:ind w:firstLine="709"/>
        <w:jc w:val="both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  <w:u w:val="single"/>
        </w:rPr>
        <w:lastRenderedPageBreak/>
        <w:t>Вариант 2.</w:t>
      </w:r>
      <w:r w:rsidRPr="00BD3F39">
        <w:rPr>
          <w:i/>
          <w:iCs/>
          <w:sz w:val="24"/>
          <w:szCs w:val="24"/>
        </w:rPr>
        <w:t xml:space="preserve"> </w:t>
      </w:r>
      <w:r w:rsidRPr="00BD3F39">
        <w:rPr>
          <w:i/>
          <w:iCs/>
        </w:rPr>
        <w:t xml:space="preserve">(включается в текст при заключении Договора выдачи простых векселей </w:t>
      </w:r>
      <w:r>
        <w:rPr>
          <w:i/>
          <w:iCs/>
        </w:rPr>
        <w:t>ПАО</w:t>
      </w:r>
      <w:r w:rsidRPr="00BD3F39">
        <w:rPr>
          <w:i/>
          <w:iCs/>
        </w:rPr>
        <w:t xml:space="preserve"> </w:t>
      </w:r>
      <w:r>
        <w:rPr>
          <w:i/>
          <w:iCs/>
        </w:rPr>
        <w:t>Сбербанк</w:t>
      </w:r>
      <w:r w:rsidRPr="00BD3F39">
        <w:rPr>
          <w:i/>
          <w:iCs/>
        </w:rPr>
        <w:t xml:space="preserve"> по уведомлениям).</w:t>
      </w:r>
    </w:p>
    <w:p w:rsidR="00BB7D42" w:rsidRPr="00BD3F39" w:rsidRDefault="00BB7D42" w:rsidP="00BB7D42">
      <w:pPr>
        <w:ind w:firstLine="709"/>
        <w:jc w:val="both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>В рамках настоящего Договора Банк может выдавать векселя с номиналом как в рублях, так и в иностранной валюте (с оговоркой эффективного платежа и без оговорки эффективного платежа):</w:t>
      </w:r>
    </w:p>
    <w:p w:rsidR="00BB7D42" w:rsidRPr="00BD3F39" w:rsidRDefault="00BB7D42" w:rsidP="00BB7D42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  <w:r w:rsidRPr="00BD3F39">
        <w:rPr>
          <w:b/>
          <w:i/>
          <w:iCs/>
          <w:sz w:val="24"/>
          <w:szCs w:val="24"/>
        </w:rPr>
        <w:t>2.1.</w:t>
      </w:r>
      <w:r w:rsidRPr="00BD3F39">
        <w:rPr>
          <w:i/>
          <w:iCs/>
          <w:sz w:val="24"/>
          <w:szCs w:val="24"/>
        </w:rPr>
        <w:t xml:space="preserve"> Простые процентные векселя со сроком платежа «по предъявлении, но не ранее и не позднее». </w:t>
      </w:r>
    </w:p>
    <w:p w:rsidR="00BB7D42" w:rsidRPr="00BD3F39" w:rsidRDefault="00BB7D42" w:rsidP="00BB7D42">
      <w:pPr>
        <w:tabs>
          <w:tab w:val="left" w:pos="0"/>
        </w:tabs>
        <w:ind w:firstLine="709"/>
        <w:jc w:val="both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>За период с даты составления векселя Банк начисляет на вексельную сумму (номинал векселя) проценты по ставке, установленной Банком для суммы и срока, указанных в Уведомлении.</w:t>
      </w:r>
    </w:p>
    <w:p w:rsidR="00BB7D42" w:rsidRPr="00BD3F39" w:rsidRDefault="00BB7D42" w:rsidP="00BB7D42">
      <w:pPr>
        <w:tabs>
          <w:tab w:val="left" w:pos="0"/>
        </w:tabs>
        <w:ind w:firstLine="709"/>
        <w:jc w:val="both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 xml:space="preserve">При исчислении процентов в расчет принимается фактическое количество календарных дней с даты составления векселя по дату его предъявления к оплате (включительно) в пределах срока платежа. По окончании срока, в течение которого вексель должен быть предъявлен к платежу в соответствии с вексельным законодательством, проценты не начисляются. </w:t>
      </w:r>
    </w:p>
    <w:p w:rsidR="00BB7D42" w:rsidRPr="00BD3F39" w:rsidRDefault="00BB7D42" w:rsidP="00BB7D42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  <w:r w:rsidRPr="00BD3F39">
        <w:rPr>
          <w:b/>
          <w:i/>
          <w:iCs/>
          <w:sz w:val="24"/>
          <w:szCs w:val="24"/>
        </w:rPr>
        <w:t>2.2.</w:t>
      </w:r>
      <w:r w:rsidRPr="00BD3F39">
        <w:rPr>
          <w:i/>
          <w:iCs/>
          <w:sz w:val="24"/>
          <w:szCs w:val="24"/>
        </w:rPr>
        <w:t xml:space="preserve"> Простые дисконтные векселя со сроком платежа «по предъявлении, но не ранее».</w:t>
      </w:r>
    </w:p>
    <w:p w:rsidR="00BB7D42" w:rsidRPr="00BD3F39" w:rsidRDefault="00BB7D42" w:rsidP="00BB7D42">
      <w:pPr>
        <w:pStyle w:val="ab"/>
        <w:tabs>
          <w:tab w:val="left" w:pos="0"/>
        </w:tabs>
        <w:ind w:left="0" w:firstLine="709"/>
        <w:jc w:val="both"/>
        <w:rPr>
          <w:i/>
          <w:iCs/>
        </w:rPr>
      </w:pPr>
      <w:r w:rsidRPr="00BD3F39">
        <w:rPr>
          <w:i/>
          <w:iCs/>
        </w:rPr>
        <w:t>Номинал выдаваемых векселей совпадает с ценой их реализации.</w:t>
      </w:r>
    </w:p>
    <w:p w:rsidR="00BB7D42" w:rsidRPr="00BD3F39" w:rsidRDefault="00BB7D42" w:rsidP="00BB7D42">
      <w:pPr>
        <w:ind w:firstLine="709"/>
        <w:jc w:val="both"/>
        <w:rPr>
          <w:i/>
          <w:sz w:val="24"/>
          <w:szCs w:val="24"/>
        </w:rPr>
      </w:pPr>
      <w:r w:rsidRPr="00BD3F39">
        <w:rPr>
          <w:i/>
          <w:sz w:val="24"/>
          <w:szCs w:val="24"/>
        </w:rPr>
        <w:t>Срок платежа указывается в Уведомлении.</w:t>
      </w:r>
    </w:p>
    <w:p w:rsidR="00BB7D42" w:rsidRPr="00BD3F39" w:rsidRDefault="00BB7D42" w:rsidP="00BB7D42">
      <w:pPr>
        <w:widowControl w:val="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</w:t>
      </w:r>
      <w:r w:rsidRPr="00BD3F39">
        <w:rPr>
          <w:sz w:val="24"/>
          <w:szCs w:val="24"/>
        </w:rPr>
        <w:t xml:space="preserve"> Отсчет сроков платежа и начисления процентов начинается с даты составления векселя(ей). В сроки не включается день, от которого срок начинает течь.</w:t>
      </w:r>
    </w:p>
    <w:p w:rsidR="00BB7D42" w:rsidRPr="00BD3F39" w:rsidRDefault="00BB7D42" w:rsidP="00BB7D4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Срок платежа исчисляется в календарных днях и датой платежа является последний из этих дней.</w:t>
      </w:r>
    </w:p>
    <w:p w:rsidR="00BB7D42" w:rsidRPr="00BD3F39" w:rsidRDefault="00BB7D42" w:rsidP="00BB7D42">
      <w:pPr>
        <w:widowControl w:val="0"/>
        <w:ind w:right="-1"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4.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перечисляет на счет Банка, указанный в пункте 16 настоящего договора, денежные суммы на приобретение простых векселей, указанных в пункте 2 настоящего договора и Заявке, согласованной с Банком/ У</w:t>
      </w:r>
      <w:r w:rsidRPr="00BD3F39">
        <w:rPr>
          <w:i/>
          <w:iCs/>
          <w:sz w:val="24"/>
          <w:szCs w:val="24"/>
        </w:rPr>
        <w:t>ведомлении</w:t>
      </w:r>
      <w:r w:rsidRPr="00BD3F39">
        <w:rPr>
          <w:sz w:val="24"/>
          <w:szCs w:val="24"/>
        </w:rPr>
        <w:t xml:space="preserve">. Банк вправе не выдавать вексель(я) в случае расхождения суммы, указанной в согласованной с Банком Заявке/ </w:t>
      </w:r>
      <w:r w:rsidRPr="00BD3F39">
        <w:rPr>
          <w:i/>
          <w:iCs/>
          <w:sz w:val="24"/>
          <w:szCs w:val="24"/>
        </w:rPr>
        <w:t>Уведомлении</w:t>
      </w:r>
      <w:r w:rsidRPr="00BD3F39">
        <w:rPr>
          <w:sz w:val="24"/>
          <w:szCs w:val="24"/>
        </w:rPr>
        <w:t xml:space="preserve">, с суммой, фактически поступившей от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на счет Банка.</w:t>
      </w:r>
    </w:p>
    <w:p w:rsidR="00BB7D42" w:rsidRPr="00BD3F39" w:rsidRDefault="00BB7D42" w:rsidP="00BB7D42">
      <w:pPr>
        <w:widowControl w:val="0"/>
        <w:ind w:right="-1"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Денежные средства на приобретение векселя(ей) не могут быть внесены/перечислены другим лицом.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5.</w:t>
      </w:r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Вариант 1.</w:t>
      </w:r>
      <w:r w:rsidRPr="00BD3F39">
        <w:rPr>
          <w:sz w:val="24"/>
          <w:szCs w:val="24"/>
        </w:rPr>
        <w:t xml:space="preserve"> Если Банк согласился выдать процентный(е) вексель(я) на условиях, содержащихся в Заявке, а сумма денежных средств, указанных в Заявке, не поступила на счет Банка (п.16 настоящего Договора) в течение одного рабочего дня с даты составления Заявки (дата составления Заявки в расчет не включается), Банк не производит выдачу векселя(ей), письменно сообщив об этом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и возвратив поступившие по истечении указанного срока денежные средства на счет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в срок не позднее двух рабочих дней с даты поступления денежных средств на счет Банка.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Если Банк согласился выдать дисконтный(е) вексель(я) на условиях, содержащихся в Заявке, а сумма денежных средств, указанных в Заявке, не поступила на счет Банка (п.16 настоящего Договора) в течение одного рабочего дня с даты составления Заявки (дата составления Заявки в расчет не включается), Банк не производит выдачу векселя(ей) (для дисконтных с ненулевым дисконтом), Банк вправе не производить выдачу векселя(ей) (для дисконтных с нулевым дисконтом), письменно сообщив об этом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и возвратив поступившие по истечении указанного срока денежные средства на счет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в срок не позднее двух рабочих дней с даты поступления денежных средств на счет Банка.</w:t>
      </w:r>
    </w:p>
    <w:p w:rsidR="00BB7D42" w:rsidRPr="00BD3F39" w:rsidRDefault="00BB7D42" w:rsidP="00BB7D42">
      <w:pPr>
        <w:widowControl w:val="0"/>
        <w:ind w:firstLine="540"/>
        <w:jc w:val="both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  <w:u w:val="single"/>
        </w:rPr>
        <w:t>Вариант 2.</w:t>
      </w:r>
      <w:r w:rsidRPr="00BD3F39">
        <w:rPr>
          <w:i/>
          <w:iCs/>
          <w:sz w:val="24"/>
          <w:szCs w:val="24"/>
        </w:rPr>
        <w:t xml:space="preserve"> Банк принимает Уведомление (Приложение №__ к настоящему Договору), поступившее от </w:t>
      </w:r>
      <w:proofErr w:type="spellStart"/>
      <w:r w:rsidRPr="00BD3F39">
        <w:rPr>
          <w:i/>
          <w:iCs/>
          <w:sz w:val="24"/>
          <w:szCs w:val="24"/>
        </w:rPr>
        <w:t>Векселеприобретателя</w:t>
      </w:r>
      <w:proofErr w:type="spellEnd"/>
      <w:r w:rsidRPr="00BD3F39">
        <w:rPr>
          <w:i/>
          <w:iCs/>
          <w:sz w:val="24"/>
          <w:szCs w:val="24"/>
        </w:rPr>
        <w:t xml:space="preserve"> на приобретение (выдачу) векселя, и выдает вексель на условиях, указанных в Уведомлении.</w:t>
      </w:r>
    </w:p>
    <w:p w:rsidR="00BB7D42" w:rsidRPr="00BD3F39" w:rsidRDefault="00BB7D42" w:rsidP="00BB7D42">
      <w:pPr>
        <w:widowControl w:val="0"/>
        <w:ind w:right="-1" w:firstLine="720"/>
        <w:jc w:val="both"/>
        <w:rPr>
          <w:sz w:val="24"/>
          <w:szCs w:val="24"/>
        </w:rPr>
      </w:pPr>
      <w:r w:rsidRPr="00BD3F39">
        <w:rPr>
          <w:b/>
          <w:bCs/>
          <w:color w:val="000000"/>
          <w:sz w:val="24"/>
          <w:szCs w:val="24"/>
        </w:rPr>
        <w:t>6.</w:t>
      </w:r>
      <w:r w:rsidRPr="00BD3F39">
        <w:rPr>
          <w:sz w:val="24"/>
          <w:szCs w:val="24"/>
        </w:rPr>
        <w:t xml:space="preserve"> В платежном документе в поле «Назначение платежа/ Детали платежа» перед текстовой частью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проставляет ключевое слово «</w:t>
      </w:r>
      <w:r w:rsidRPr="00BD3F39">
        <w:rPr>
          <w:sz w:val="24"/>
          <w:szCs w:val="24"/>
          <w:lang w:val="en-US"/>
        </w:rPr>
        <w:t>RQFS</w:t>
      </w:r>
      <w:r w:rsidRPr="00BD3F39">
        <w:rPr>
          <w:sz w:val="24"/>
          <w:szCs w:val="24"/>
        </w:rPr>
        <w:t xml:space="preserve">» и, без отрыва </w:t>
      </w:r>
      <w:r w:rsidRPr="00BD3F39">
        <w:rPr>
          <w:sz w:val="24"/>
          <w:szCs w:val="24"/>
        </w:rPr>
        <w:lastRenderedPageBreak/>
        <w:t>(отступа), номер договора.</w:t>
      </w:r>
      <w:r w:rsidRPr="004567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3F39">
        <w:rPr>
          <w:sz w:val="24"/>
          <w:szCs w:val="24"/>
        </w:rPr>
        <w:t xml:space="preserve">Например, </w:t>
      </w:r>
      <w:r w:rsidRPr="00BD3F39">
        <w:rPr>
          <w:sz w:val="24"/>
          <w:szCs w:val="24"/>
          <w:lang w:val="en-US"/>
        </w:rPr>
        <w:t>RQFS</w:t>
      </w:r>
      <w:r>
        <w:rPr>
          <w:sz w:val="24"/>
          <w:szCs w:val="24"/>
        </w:rPr>
        <w:t>ПУ-</w:t>
      </w:r>
      <w:r w:rsidRPr="00BD3F39">
        <w:rPr>
          <w:sz w:val="24"/>
          <w:szCs w:val="24"/>
        </w:rPr>
        <w:t>16050025</w:t>
      </w:r>
      <w:r>
        <w:rPr>
          <w:sz w:val="24"/>
          <w:szCs w:val="24"/>
        </w:rPr>
        <w:t>/2</w:t>
      </w:r>
      <w:r>
        <w:rPr>
          <w:i/>
          <w:iCs/>
          <w:sz w:val="24"/>
          <w:szCs w:val="24"/>
        </w:rPr>
        <w:t>)</w:t>
      </w:r>
      <w:r w:rsidRPr="00BD3F39">
        <w:rPr>
          <w:i/>
          <w:iCs/>
          <w:sz w:val="24"/>
          <w:szCs w:val="24"/>
        </w:rPr>
        <w:t>.</w:t>
      </w:r>
    </w:p>
    <w:p w:rsidR="00BB7D42" w:rsidRPr="00BD3F39" w:rsidRDefault="00BB7D42" w:rsidP="00BB7D42">
      <w:pPr>
        <w:ind w:firstLine="720"/>
        <w:jc w:val="both"/>
        <w:rPr>
          <w:color w:val="000000"/>
          <w:sz w:val="24"/>
          <w:szCs w:val="24"/>
        </w:rPr>
      </w:pPr>
      <w:r w:rsidRPr="00BD3F39">
        <w:rPr>
          <w:b/>
          <w:bCs/>
          <w:color w:val="000000"/>
          <w:sz w:val="24"/>
          <w:szCs w:val="24"/>
        </w:rPr>
        <w:t>7.</w:t>
      </w:r>
      <w:r w:rsidRPr="00BD3F39">
        <w:rPr>
          <w:color w:val="000000"/>
          <w:sz w:val="24"/>
          <w:szCs w:val="24"/>
        </w:rPr>
        <w:t xml:space="preserve"> Информация о дате составления векселя(ей) и операционном времени в филиале Банка, осуществляющем выдачу векселей, размещена на официальном сайте Банка </w:t>
      </w:r>
      <w:hyperlink r:id="rId8" w:history="1">
        <w:r w:rsidRPr="00BD3F39">
          <w:rPr>
            <w:rStyle w:val="a5"/>
            <w:sz w:val="24"/>
            <w:szCs w:val="24"/>
            <w:lang w:val="en-US"/>
          </w:rPr>
          <w:t>www</w:t>
        </w:r>
        <w:r w:rsidRPr="00BD3F39">
          <w:rPr>
            <w:rStyle w:val="a5"/>
            <w:sz w:val="24"/>
            <w:szCs w:val="24"/>
          </w:rPr>
          <w:t>.sberbank.ru</w:t>
        </w:r>
      </w:hyperlink>
      <w:r w:rsidRPr="00BD3F39">
        <w:rPr>
          <w:color w:val="000000"/>
          <w:sz w:val="24"/>
          <w:szCs w:val="24"/>
        </w:rPr>
        <w:t>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8.</w:t>
      </w:r>
      <w:r>
        <w:rPr>
          <w:rStyle w:val="a8"/>
          <w:b/>
          <w:bCs/>
        </w:rPr>
        <w:footnoteReference w:id="3"/>
      </w:r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Вариант 1.</w:t>
      </w:r>
      <w:r w:rsidRPr="00BD3F39">
        <w:rPr>
          <w:sz w:val="24"/>
          <w:szCs w:val="24"/>
        </w:rPr>
        <w:t xml:space="preserve"> Выдача Банком векселя(ей)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осуществляется по Акту приема-передачи после поступления на счет Банка денежных средств в полном объеме.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или его представитель на основании доверенности вправе получить вексель(я), указанный(е) в пункте 2 настоящего Договора и Заявке/ У</w:t>
      </w:r>
      <w:r w:rsidRPr="00BD3F39">
        <w:rPr>
          <w:i/>
          <w:iCs/>
          <w:sz w:val="24"/>
          <w:szCs w:val="24"/>
        </w:rPr>
        <w:t>ведомлении</w:t>
      </w:r>
      <w:r w:rsidRPr="00BD3F39">
        <w:rPr>
          <w:sz w:val="24"/>
          <w:szCs w:val="24"/>
        </w:rPr>
        <w:t>, в течение двух рабочих дней, считая с даты обращения в Банк.</w:t>
      </w:r>
    </w:p>
    <w:p w:rsidR="00BB7D42" w:rsidRPr="00BD3F39" w:rsidRDefault="00BB7D42" w:rsidP="00BB7D42">
      <w:pPr>
        <w:spacing w:after="12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Акты приема-передачи векселей являются неотъемлемой частью настоящего договора.</w:t>
      </w:r>
    </w:p>
    <w:p w:rsidR="00BB7D42" w:rsidRDefault="00BB7D42" w:rsidP="00BB7D42">
      <w:pPr>
        <w:ind w:firstLine="720"/>
        <w:jc w:val="both"/>
      </w:pPr>
      <w:r w:rsidRPr="00BD3F39">
        <w:rPr>
          <w:sz w:val="24"/>
          <w:szCs w:val="24"/>
          <w:u w:val="single"/>
        </w:rPr>
        <w:t>Вариант 2.</w:t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или его представитель вправе получить вексель(я), указанный(</w:t>
      </w:r>
      <w:proofErr w:type="spellStart"/>
      <w:r w:rsidRPr="00BD3F39">
        <w:rPr>
          <w:sz w:val="24"/>
          <w:szCs w:val="24"/>
        </w:rPr>
        <w:t>ые</w:t>
      </w:r>
      <w:proofErr w:type="spellEnd"/>
      <w:r w:rsidRPr="00BD3F39">
        <w:rPr>
          <w:sz w:val="24"/>
          <w:szCs w:val="24"/>
        </w:rPr>
        <w:t>) в пункте 2 настоящего Договора и Заявке/ У</w:t>
      </w:r>
      <w:r w:rsidRPr="00BD3F39">
        <w:rPr>
          <w:i/>
          <w:iCs/>
          <w:sz w:val="24"/>
          <w:szCs w:val="24"/>
        </w:rPr>
        <w:t>ведомлении</w:t>
      </w:r>
      <w:r w:rsidRPr="00BD3F39">
        <w:rPr>
          <w:sz w:val="24"/>
          <w:szCs w:val="24"/>
        </w:rPr>
        <w:t xml:space="preserve">, в течение двух рабочих дней, считая с даты обращения в Банк. Выдача Банком векселя (ей)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 xml:space="preserve"> осуществляется по Акту приема-передачи после поступления на счет Банка денежных средств в полном объеме.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или его представитель получает вексель(я) на основании правоустанавливающих документов, список которых приведен на официальном сайте Банка </w:t>
      </w:r>
      <w:hyperlink r:id="rId9" w:history="1">
        <w:r w:rsidRPr="00BD3F39">
          <w:rPr>
            <w:rStyle w:val="a5"/>
            <w:sz w:val="24"/>
            <w:szCs w:val="24"/>
            <w:lang w:val="en-US"/>
          </w:rPr>
          <w:t>www</w:t>
        </w:r>
        <w:r w:rsidRPr="00BD3F39">
          <w:rPr>
            <w:rStyle w:val="a5"/>
            <w:sz w:val="24"/>
            <w:szCs w:val="24"/>
          </w:rPr>
          <w:t>.sberbank.ru</w:t>
        </w:r>
      </w:hyperlink>
      <w:r w:rsidRPr="00BD3F39">
        <w:rPr>
          <w:sz w:val="24"/>
          <w:szCs w:val="24"/>
        </w:rPr>
        <w:t>. Банк осуществляет проверку предъявленных документов в течение ______</w:t>
      </w:r>
      <w:r>
        <w:rPr>
          <w:sz w:val="24"/>
          <w:szCs w:val="24"/>
          <w:lang w:val="en-US"/>
        </w:rPr>
        <w:t>__________________________________________________</w:t>
      </w:r>
      <w:r w:rsidRPr="00BD3F39">
        <w:rPr>
          <w:sz w:val="24"/>
          <w:szCs w:val="24"/>
        </w:rPr>
        <w:t xml:space="preserve">_____________________ </w:t>
      </w:r>
      <w:r w:rsidRPr="00BD3F39">
        <w:t xml:space="preserve"> 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t>(указывается срок, в течение которого Банк будет проверять документы).</w:t>
      </w:r>
    </w:p>
    <w:p w:rsidR="00BB7D42" w:rsidRPr="00BD3F39" w:rsidRDefault="00BB7D42" w:rsidP="00BB7D42">
      <w:pPr>
        <w:spacing w:after="12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Акты приема-передачи векселей являются неотъемлемой частью настоящего Договора.</w:t>
      </w:r>
    </w:p>
    <w:p w:rsidR="00BB7D42" w:rsidRPr="00BD3F39" w:rsidRDefault="00BB7D42" w:rsidP="00BB7D42">
      <w:pPr>
        <w:ind w:firstLine="567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9. </w:t>
      </w:r>
      <w:r w:rsidRPr="00BD3F39">
        <w:rPr>
          <w:sz w:val="24"/>
          <w:szCs w:val="24"/>
        </w:rPr>
        <w:t xml:space="preserve">При неполучении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оформленного(</w:t>
      </w:r>
      <w:proofErr w:type="spellStart"/>
      <w:r w:rsidRPr="00BD3F39">
        <w:rPr>
          <w:sz w:val="24"/>
          <w:szCs w:val="24"/>
        </w:rPr>
        <w:t>ых</w:t>
      </w:r>
      <w:proofErr w:type="spellEnd"/>
      <w:r w:rsidRPr="00BD3F39">
        <w:rPr>
          <w:sz w:val="24"/>
          <w:szCs w:val="24"/>
        </w:rPr>
        <w:t>) Банком векселя(ей) в течение 3-х рабочих дней после поступления в полном объеме денежных средств по Заявке/ У</w:t>
      </w:r>
      <w:r w:rsidRPr="00BD3F39">
        <w:rPr>
          <w:i/>
          <w:iCs/>
          <w:sz w:val="24"/>
          <w:szCs w:val="24"/>
        </w:rPr>
        <w:t>ведомлению</w:t>
      </w:r>
      <w:r w:rsidRPr="00BD3F39">
        <w:rPr>
          <w:sz w:val="24"/>
          <w:szCs w:val="24"/>
        </w:rPr>
        <w:t xml:space="preserve"> на счет Банка, вексель(я) </w:t>
      </w:r>
      <w:proofErr w:type="spellStart"/>
      <w:r w:rsidRPr="00BD3F39">
        <w:rPr>
          <w:sz w:val="24"/>
          <w:szCs w:val="24"/>
        </w:rPr>
        <w:t>принимае</w:t>
      </w:r>
      <w:proofErr w:type="spellEnd"/>
      <w:r w:rsidRPr="00BD3F39">
        <w:rPr>
          <w:sz w:val="24"/>
          <w:szCs w:val="24"/>
        </w:rPr>
        <w:t>(ю)</w:t>
      </w:r>
      <w:proofErr w:type="spellStart"/>
      <w:r w:rsidRPr="00BD3F39">
        <w:rPr>
          <w:sz w:val="24"/>
          <w:szCs w:val="24"/>
        </w:rPr>
        <w:t>тся</w:t>
      </w:r>
      <w:proofErr w:type="spellEnd"/>
      <w:r w:rsidRPr="00BD3F39">
        <w:rPr>
          <w:sz w:val="24"/>
          <w:szCs w:val="24"/>
        </w:rPr>
        <w:t xml:space="preserve"> Банком на хранение до даты его(их) востребования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>.</w:t>
      </w:r>
    </w:p>
    <w:p w:rsidR="00BB7D42" w:rsidRPr="00BD3F39" w:rsidRDefault="00BB7D42" w:rsidP="00BB7D42">
      <w:pPr>
        <w:ind w:firstLine="567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Банк в соответствии с действующим законодательством несет ответственность перед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за целость и сохранность, принятого(</w:t>
      </w:r>
      <w:proofErr w:type="spellStart"/>
      <w:r w:rsidRPr="00BD3F39">
        <w:rPr>
          <w:sz w:val="24"/>
          <w:szCs w:val="24"/>
        </w:rPr>
        <w:t>ых</w:t>
      </w:r>
      <w:proofErr w:type="spellEnd"/>
      <w:r w:rsidRPr="00BD3F39">
        <w:rPr>
          <w:sz w:val="24"/>
          <w:szCs w:val="24"/>
        </w:rPr>
        <w:t>) на хранение векселя(ей).</w:t>
      </w:r>
    </w:p>
    <w:p w:rsidR="00BB7D42" w:rsidRPr="00BD3F39" w:rsidRDefault="00BB7D42" w:rsidP="00BB7D42">
      <w:pPr>
        <w:ind w:firstLine="567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Банк информирует </w:t>
      </w:r>
      <w:proofErr w:type="spell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о приеме векселя(ей) на хранение путем направления в его адрес ____________________________</w:t>
      </w:r>
      <w:r>
        <w:rPr>
          <w:sz w:val="24"/>
          <w:szCs w:val="24"/>
        </w:rPr>
        <w:t>_____________________________</w:t>
      </w:r>
      <w:r w:rsidRPr="00BD3F39">
        <w:rPr>
          <w:sz w:val="24"/>
          <w:szCs w:val="24"/>
        </w:rPr>
        <w:t xml:space="preserve">                  </w:t>
      </w:r>
    </w:p>
    <w:p w:rsidR="00BB7D42" w:rsidRPr="00BD3F39" w:rsidRDefault="00BB7D42" w:rsidP="00BB7D42">
      <w:pPr>
        <w:ind w:firstLine="567"/>
        <w:jc w:val="both"/>
      </w:pPr>
      <w:r w:rsidRPr="00BD3F39">
        <w:t xml:space="preserve">                                                              (по факсу</w:t>
      </w:r>
      <w:r w:rsidRPr="00BD3F39">
        <w:rPr>
          <w:b/>
          <w:bCs/>
        </w:rPr>
        <w:t xml:space="preserve">/ </w:t>
      </w:r>
      <w:r w:rsidRPr="00BD3F39">
        <w:t>системе ДБО</w:t>
      </w:r>
      <w:r w:rsidRPr="00BD3F39">
        <w:rPr>
          <w:b/>
          <w:bCs/>
        </w:rPr>
        <w:t xml:space="preserve"> /</w:t>
      </w:r>
      <w:r w:rsidRPr="00BD3F39">
        <w:t xml:space="preserve"> электронной почте)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Извещения (Приложение к Договору), которое выполняет функцию именного сохранного документа и является неотъемлемой частью Договора.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</w:t>
      </w:r>
      <w:r w:rsidRPr="00BD3F39">
        <w:rPr>
          <w:sz w:val="24"/>
          <w:szCs w:val="24"/>
        </w:rPr>
        <w:t xml:space="preserve">                 </w:t>
      </w:r>
    </w:p>
    <w:p w:rsidR="00BB7D42" w:rsidRPr="00BD3F39" w:rsidRDefault="00BB7D42" w:rsidP="00BB7D42">
      <w:pPr>
        <w:ind w:firstLine="720"/>
        <w:jc w:val="both"/>
      </w:pPr>
      <w:r w:rsidRPr="00BD3F39">
        <w:t xml:space="preserve">   </w:t>
      </w:r>
      <w:r w:rsidRPr="003E0A13">
        <w:t xml:space="preserve">                                                          </w:t>
      </w:r>
      <w:r w:rsidRPr="00BD3F39">
        <w:t xml:space="preserve">  (по факсу</w:t>
      </w:r>
      <w:r w:rsidRPr="00BD3F39">
        <w:rPr>
          <w:b/>
          <w:bCs/>
        </w:rPr>
        <w:t xml:space="preserve">/ </w:t>
      </w:r>
      <w:r w:rsidRPr="00BD3F39">
        <w:t xml:space="preserve">по </w:t>
      </w:r>
      <w:r w:rsidRPr="00BD3F39">
        <w:rPr>
          <w:sz w:val="24"/>
          <w:szCs w:val="24"/>
        </w:rPr>
        <w:t xml:space="preserve"> </w:t>
      </w:r>
      <w:r w:rsidRPr="00BD3F39">
        <w:t>системе ДБО</w:t>
      </w:r>
      <w:r w:rsidRPr="00BD3F39">
        <w:rPr>
          <w:b/>
          <w:bCs/>
        </w:rPr>
        <w:t xml:space="preserve"> /</w:t>
      </w:r>
      <w:r w:rsidRPr="00BD3F39">
        <w:t>электронной почте)</w:t>
      </w:r>
      <w:bookmarkStart w:id="0" w:name="_Ref405200764"/>
      <w:r>
        <w:rPr>
          <w:rStyle w:val="a8"/>
        </w:rPr>
        <w:footnoteReference w:id="4"/>
      </w:r>
      <w:bookmarkEnd w:id="0"/>
    </w:p>
    <w:p w:rsidR="00BB7D42" w:rsidRPr="00BD3F39" w:rsidRDefault="00BB7D42" w:rsidP="00BB7D42">
      <w:pPr>
        <w:jc w:val="both"/>
        <w:rPr>
          <w:b/>
          <w:bCs/>
        </w:rPr>
      </w:pPr>
      <w:r w:rsidRPr="00BD3F39">
        <w:rPr>
          <w:sz w:val="24"/>
          <w:szCs w:val="24"/>
        </w:rPr>
        <w:t>согласовывает с Банком дату получения векселя(ей), но не позднее, чем за два рабочих дня до ее наступления</w:t>
      </w:r>
      <w:r w:rsidRPr="00BD3F39">
        <w:t>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10.</w:t>
      </w:r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Вариант №1</w:t>
      </w:r>
      <w:r w:rsidRPr="00BD3F39">
        <w:rPr>
          <w:sz w:val="24"/>
          <w:szCs w:val="24"/>
        </w:rPr>
        <w:t>.</w:t>
      </w:r>
      <w:r>
        <w:rPr>
          <w:rStyle w:val="a8"/>
        </w:rPr>
        <w:footnoteReference w:id="5"/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получить вексель(я) по настоящему Договору,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BB7D42" w:rsidRDefault="00BB7D42" w:rsidP="00BB7D42">
      <w:pPr>
        <w:pStyle w:val="a3"/>
        <w:spacing w:after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lastRenderedPageBreak/>
        <w:t>Вариант №2.</w:t>
      </w:r>
      <w:r>
        <w:rPr>
          <w:rStyle w:val="a8"/>
          <w:u w:val="single"/>
        </w:rPr>
        <w:footnoteReference w:id="6"/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дает свое согласие Банку на </w:t>
      </w:r>
      <w:r w:rsidRPr="00AB253F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</w:t>
      </w:r>
      <w:r w:rsidRPr="002A7DE7">
        <w:rPr>
          <w:sz w:val="24"/>
          <w:szCs w:val="24"/>
        </w:rPr>
        <w:t>при предоставлении Банком банковских услуг 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BB7D42" w:rsidRPr="00BD3F39" w:rsidRDefault="00BB7D42" w:rsidP="00BB7D42">
      <w:pPr>
        <w:pStyle w:val="a3"/>
        <w:spacing w:after="0"/>
        <w:jc w:val="both"/>
      </w:pPr>
      <w:r>
        <w:t xml:space="preserve">                             </w:t>
      </w:r>
      <w:r>
        <w:t xml:space="preserve">                              </w:t>
      </w:r>
      <w:r w:rsidRPr="00BD3F39">
        <w:t>(наименование организации, которой предоставляются банковские услуги)</w:t>
      </w:r>
    </w:p>
    <w:p w:rsidR="00BB7D42" w:rsidRPr="003E0A13" w:rsidRDefault="00BB7D42" w:rsidP="00BB7D42">
      <w:pPr>
        <w:pStyle w:val="a3"/>
        <w:spacing w:after="0"/>
        <w:jc w:val="both"/>
        <w:rPr>
          <w:sz w:val="24"/>
          <w:szCs w:val="24"/>
        </w:rPr>
      </w:pPr>
      <w:r w:rsidRPr="002A7DE7">
        <w:rPr>
          <w:sz w:val="24"/>
          <w:szCs w:val="24"/>
        </w:rPr>
        <w:t>(далее – Общество)</w:t>
      </w:r>
      <w:r w:rsidRPr="002A7DE7">
        <w:rPr>
          <w:rStyle w:val="a8"/>
        </w:rPr>
        <w:footnoteReference w:id="7"/>
      </w:r>
      <w:r w:rsidRPr="002A7DE7">
        <w:rPr>
          <w:sz w:val="24"/>
          <w:szCs w:val="24"/>
        </w:rPr>
        <w:t>, а также для</w:t>
      </w:r>
      <w:r w:rsidRPr="007B63EE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внедрения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</w:rPr>
        <w:t>при условии гарантии неразглашения данной информации третьим лицам.</w:t>
      </w:r>
    </w:p>
    <w:p w:rsidR="00BB7D42" w:rsidRPr="00BD3F39" w:rsidRDefault="00BB7D42" w:rsidP="00BB7D42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договора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BB7D42" w:rsidRPr="00BD3F39" w:rsidRDefault="00BB7D42" w:rsidP="00BB7D42">
      <w:pPr>
        <w:ind w:right="85"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11.</w:t>
      </w:r>
      <w:r w:rsidRPr="00BD3F39">
        <w:rPr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BB7D42" w:rsidRPr="00BD3F39" w:rsidRDefault="00BB7D42" w:rsidP="00BB7D42">
      <w:pPr>
        <w:ind w:right="85"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12.</w:t>
      </w:r>
      <w:r w:rsidRPr="00BD3F39">
        <w:rPr>
          <w:sz w:val="24"/>
          <w:szCs w:val="24"/>
        </w:rPr>
        <w:t xml:space="preserve">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Договору. Банк может в одностороннем порядке расторгнуть настоящий Договор, уведомив </w:t>
      </w:r>
      <w:proofErr w:type="spellStart"/>
      <w:proofErr w:type="gramStart"/>
      <w:r w:rsidRPr="00BD3F39">
        <w:rPr>
          <w:sz w:val="24"/>
          <w:szCs w:val="24"/>
        </w:rPr>
        <w:t>Векселеприобретателя</w:t>
      </w:r>
      <w:proofErr w:type="spellEnd"/>
      <w:r w:rsidRPr="00BD3F39">
        <w:rPr>
          <w:sz w:val="24"/>
          <w:szCs w:val="24"/>
        </w:rPr>
        <w:t xml:space="preserve">  за</w:t>
      </w:r>
      <w:proofErr w:type="gramEnd"/>
      <w:r w:rsidRPr="00BD3F39">
        <w:rPr>
          <w:sz w:val="24"/>
          <w:szCs w:val="24"/>
        </w:rPr>
        <w:t xml:space="preserve"> ______ (______</w:t>
      </w:r>
      <w:r w:rsidRPr="00BB7D42">
        <w:rPr>
          <w:sz w:val="24"/>
          <w:szCs w:val="24"/>
        </w:rPr>
        <w:t>______</w:t>
      </w:r>
      <w:r w:rsidRPr="00BD3F39">
        <w:rPr>
          <w:sz w:val="24"/>
          <w:szCs w:val="24"/>
        </w:rPr>
        <w:t>_____) дней до прекращения его действия.</w:t>
      </w:r>
    </w:p>
    <w:p w:rsidR="00BB7D42" w:rsidRPr="00BD3F39" w:rsidRDefault="00BB7D42" w:rsidP="00BB7D42">
      <w:pPr>
        <w:ind w:right="83"/>
        <w:jc w:val="both"/>
      </w:pPr>
      <w:r w:rsidRPr="00BB7D42">
        <w:t xml:space="preserve">                                                           </w:t>
      </w:r>
      <w:r w:rsidRPr="00BD3F39">
        <w:t xml:space="preserve">  (цифрами и прописью)</w:t>
      </w:r>
    </w:p>
    <w:p w:rsidR="00BB7D42" w:rsidRPr="00BD3F39" w:rsidRDefault="00BB7D42" w:rsidP="00BB7D42">
      <w:pPr>
        <w:ind w:right="85"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13.</w:t>
      </w:r>
      <w:r w:rsidRPr="00BD3F39">
        <w:rPr>
          <w:sz w:val="24"/>
          <w:szCs w:val="24"/>
        </w:rPr>
        <w:t xml:space="preserve"> Заявки/ </w:t>
      </w:r>
      <w:r w:rsidRPr="00BD3F39">
        <w:rPr>
          <w:i/>
          <w:iCs/>
          <w:sz w:val="24"/>
          <w:szCs w:val="24"/>
        </w:rPr>
        <w:t>Уведомления</w:t>
      </w:r>
      <w:r w:rsidRPr="00BD3F39">
        <w:rPr>
          <w:sz w:val="24"/>
          <w:szCs w:val="24"/>
        </w:rPr>
        <w:t xml:space="preserve"> могут передаваться в Банк __________________________</w:t>
      </w:r>
      <w:r>
        <w:rPr>
          <w:sz w:val="24"/>
          <w:szCs w:val="24"/>
        </w:rPr>
        <w:t>_</w:t>
      </w:r>
      <w:r w:rsidRPr="00BD3F39">
        <w:rPr>
          <w:sz w:val="24"/>
          <w:szCs w:val="24"/>
        </w:rPr>
        <w:t>.</w:t>
      </w:r>
    </w:p>
    <w:p w:rsidR="00BB7D42" w:rsidRPr="00BD3F39" w:rsidRDefault="00BB7D42" w:rsidP="00BB7D42">
      <w:pPr>
        <w:ind w:firstLine="720"/>
        <w:jc w:val="right"/>
      </w:pPr>
      <w:r w:rsidRPr="00BD3F39">
        <w:t>(по факсу</w:t>
      </w:r>
      <w:r w:rsidRPr="00BD3F39">
        <w:rPr>
          <w:b/>
          <w:bCs/>
        </w:rPr>
        <w:t xml:space="preserve">/ </w:t>
      </w:r>
      <w:proofErr w:type="gramStart"/>
      <w:r w:rsidRPr="00BD3F39">
        <w:t xml:space="preserve">по </w:t>
      </w:r>
      <w:r w:rsidRPr="00BD3F39">
        <w:rPr>
          <w:sz w:val="24"/>
          <w:szCs w:val="24"/>
        </w:rPr>
        <w:t xml:space="preserve"> </w:t>
      </w:r>
      <w:r w:rsidRPr="00BD3F39">
        <w:t>системе</w:t>
      </w:r>
      <w:proofErr w:type="gramEnd"/>
      <w:r w:rsidRPr="00BD3F39">
        <w:t xml:space="preserve"> ДБО</w:t>
      </w:r>
      <w:r w:rsidRPr="00BD3F39">
        <w:rPr>
          <w:b/>
          <w:bCs/>
        </w:rPr>
        <w:t xml:space="preserve"> /</w:t>
      </w:r>
      <w:r w:rsidRPr="00BD3F39">
        <w:t xml:space="preserve">электронной почте) </w:t>
      </w:r>
    </w:p>
    <w:p w:rsidR="00BB7D42" w:rsidRPr="00BD3F39" w:rsidRDefault="00BB7D42" w:rsidP="00BB7D42">
      <w:pPr>
        <w:ind w:right="83"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14.</w:t>
      </w:r>
      <w:r w:rsidRPr="00BD3F39">
        <w:rPr>
          <w:sz w:val="24"/>
          <w:szCs w:val="24"/>
        </w:rPr>
        <w:t xml:space="preserve"> 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BB7D42" w:rsidRPr="00BD3F39" w:rsidRDefault="00BB7D42" w:rsidP="00BB7D42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15.</w:t>
      </w:r>
      <w:r w:rsidRPr="00BD3F39">
        <w:rPr>
          <w:sz w:val="24"/>
          <w:szCs w:val="24"/>
        </w:rPr>
        <w:t xml:space="preserve"> Настоящий Договор составлен в двух экземплярах. Один экземпляр хранится в Банке, второй экземпляр передается </w:t>
      </w:r>
      <w:proofErr w:type="spellStart"/>
      <w:r w:rsidRPr="00BD3F39">
        <w:rPr>
          <w:sz w:val="24"/>
          <w:szCs w:val="24"/>
        </w:rPr>
        <w:t>Векселеприобретателю</w:t>
      </w:r>
      <w:proofErr w:type="spellEnd"/>
      <w:r w:rsidRPr="00BD3F39">
        <w:rPr>
          <w:sz w:val="24"/>
          <w:szCs w:val="24"/>
        </w:rPr>
        <w:t>. Все экземпляры имеют одинаковую юридическую силу.</w:t>
      </w:r>
    </w:p>
    <w:p w:rsidR="00BB7D42" w:rsidRPr="00BD3F39" w:rsidRDefault="00BB7D42" w:rsidP="00BB7D42">
      <w:pPr>
        <w:ind w:firstLine="720"/>
        <w:jc w:val="center"/>
        <w:rPr>
          <w:b/>
          <w:bCs/>
          <w:sz w:val="24"/>
          <w:szCs w:val="24"/>
        </w:rPr>
      </w:pPr>
    </w:p>
    <w:p w:rsidR="00BB7D42" w:rsidRPr="00BD3F39" w:rsidRDefault="00BB7D42" w:rsidP="00BB7D42">
      <w:pPr>
        <w:spacing w:line="240" w:lineRule="atLeast"/>
        <w:ind w:firstLine="709"/>
        <w:jc w:val="center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16.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Местонахождение, а</w:t>
      </w:r>
      <w:r>
        <w:rPr>
          <w:sz w:val="24"/>
          <w:szCs w:val="24"/>
        </w:rPr>
        <w:t xml:space="preserve">дреса и </w:t>
      </w:r>
      <w:r w:rsidRPr="00BD3F39">
        <w:rPr>
          <w:sz w:val="24"/>
          <w:szCs w:val="24"/>
        </w:rPr>
        <w:t>реквизиты сторон:</w:t>
      </w:r>
    </w:p>
    <w:p w:rsidR="00BB7D42" w:rsidRPr="00BD3F39" w:rsidRDefault="00BB7D42" w:rsidP="00BB7D42">
      <w:pPr>
        <w:jc w:val="both"/>
        <w:rPr>
          <w:b/>
          <w:bCs/>
          <w:sz w:val="24"/>
          <w:szCs w:val="24"/>
        </w:rPr>
      </w:pPr>
    </w:p>
    <w:p w:rsidR="00BB7D42" w:rsidRPr="00BD3F39" w:rsidRDefault="00BB7D42" w:rsidP="00BB7D42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BB7D42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7B63EE">
        <w:rPr>
          <w:sz w:val="24"/>
          <w:szCs w:val="24"/>
          <w:u w:val="single"/>
        </w:rPr>
        <w:t>г. Москва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7B63EE">
        <w:rPr>
          <w:sz w:val="24"/>
          <w:szCs w:val="24"/>
        </w:rPr>
        <w:t xml:space="preserve">Адрес: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BB7D42" w:rsidRPr="00BD3F39" w:rsidRDefault="00BB7D42" w:rsidP="00BB7D42">
      <w:pPr>
        <w:pStyle w:val="a6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BB7D42" w:rsidRPr="00DC6737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Счет </w:t>
      </w:r>
      <w:r>
        <w:rPr>
          <w:sz w:val="24"/>
          <w:szCs w:val="24"/>
        </w:rPr>
        <w:t>ВТО</w:t>
      </w:r>
      <w:r w:rsidRPr="00BD3F39">
        <w:rPr>
          <w:sz w:val="24"/>
          <w:szCs w:val="24"/>
        </w:rPr>
        <w:t xml:space="preserve"> №</w:t>
      </w:r>
      <w:r w:rsidRPr="00DC6737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DC6737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 в ________</w:t>
      </w:r>
      <w:r>
        <w:rPr>
          <w:sz w:val="24"/>
          <w:szCs w:val="24"/>
          <w:lang w:val="en-US"/>
        </w:rPr>
        <w:t>___________________</w:t>
      </w:r>
      <w:r w:rsidRPr="00BD3F39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</w:t>
      </w:r>
    </w:p>
    <w:p w:rsidR="00BB7D42" w:rsidRPr="00BD3F39" w:rsidRDefault="00BB7D42" w:rsidP="00BB7D42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>Факс: ______________________________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BB7D42" w:rsidRPr="00BD3F39" w:rsidRDefault="00BB7D42" w:rsidP="00BB7D42">
      <w:pPr>
        <w:jc w:val="both"/>
      </w:pPr>
      <w:r w:rsidRPr="00BD3F39">
        <w:t xml:space="preserve">          (</w:t>
      </w:r>
      <w:proofErr w:type="gramStart"/>
      <w:r w:rsidRPr="00BD3F39">
        <w:t xml:space="preserve">должность)   </w:t>
      </w:r>
      <w:proofErr w:type="gramEnd"/>
      <w:r w:rsidRPr="00BD3F39">
        <w:t xml:space="preserve">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BB7D42" w:rsidRPr="00BD3F39" w:rsidRDefault="00BB7D42" w:rsidP="00BB7D42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BB7D42" w:rsidRDefault="00BB7D42" w:rsidP="00BB7D42">
      <w:pPr>
        <w:spacing w:line="240" w:lineRule="atLeast"/>
        <w:jc w:val="both"/>
        <w:rPr>
          <w:b/>
          <w:bCs/>
          <w:sz w:val="24"/>
          <w:szCs w:val="24"/>
        </w:rPr>
      </w:pPr>
    </w:p>
    <w:p w:rsidR="00BB7D42" w:rsidRPr="00BD3F39" w:rsidRDefault="00BB7D42" w:rsidP="00BB7D42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ВЕКСЕЛЕПРИОБРЕТАТЕЛЬ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</w:p>
    <w:p w:rsidR="00BB7D42" w:rsidRDefault="00BB7D42" w:rsidP="00BB7D42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 xml:space="preserve">Вариант № 1 - для </w:t>
      </w:r>
      <w:proofErr w:type="gramStart"/>
      <w:r w:rsidRPr="00BD3F39">
        <w:rPr>
          <w:sz w:val="24"/>
          <w:szCs w:val="24"/>
          <w:u w:val="single"/>
        </w:rPr>
        <w:t>юридических  лиц</w:t>
      </w:r>
      <w:proofErr w:type="gramEnd"/>
      <w:r w:rsidRPr="00BD3F39">
        <w:rPr>
          <w:sz w:val="24"/>
          <w:szCs w:val="24"/>
          <w:u w:val="single"/>
        </w:rPr>
        <w:t>:</w:t>
      </w:r>
    </w:p>
    <w:p w:rsidR="00BB7D42" w:rsidRPr="00BD3F39" w:rsidRDefault="00BB7D42" w:rsidP="00BB7D42">
      <w:pPr>
        <w:jc w:val="both"/>
        <w:rPr>
          <w:sz w:val="24"/>
          <w:szCs w:val="24"/>
          <w:u w:val="single"/>
        </w:rPr>
      </w:pP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</w:t>
      </w:r>
      <w:r>
        <w:rPr>
          <w:sz w:val="24"/>
          <w:szCs w:val="24"/>
        </w:rPr>
        <w:t>______________________________</w:t>
      </w:r>
    </w:p>
    <w:p w:rsidR="00BB7D42" w:rsidRDefault="00BB7D42" w:rsidP="00BB7D42">
      <w:pPr>
        <w:pStyle w:val="a6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</w:t>
      </w:r>
      <w:r w:rsidRPr="00BB7D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BB7D42" w:rsidRPr="00BD3F39" w:rsidRDefault="00BB7D42" w:rsidP="00BB7D42">
      <w:pPr>
        <w:pStyle w:val="a6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Наименование и почтовый адрес: _______________________________</w:t>
      </w:r>
      <w:r>
        <w:rPr>
          <w:color w:val="000000"/>
          <w:sz w:val="24"/>
          <w:szCs w:val="24"/>
        </w:rPr>
        <w:t>__________________</w:t>
      </w:r>
      <w:proofErr w:type="gramStart"/>
      <w:r>
        <w:rPr>
          <w:color w:val="000000"/>
          <w:sz w:val="24"/>
          <w:szCs w:val="24"/>
        </w:rPr>
        <w:t>_  Банковский</w:t>
      </w:r>
      <w:proofErr w:type="gramEnd"/>
      <w:r>
        <w:rPr>
          <w:color w:val="000000"/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счет №__________________________ в ___________________________________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  <w:r w:rsidRPr="00BD3F39">
        <w:rPr>
          <w:sz w:val="24"/>
          <w:szCs w:val="24"/>
        </w:rPr>
        <w:t>__</w:t>
      </w:r>
    </w:p>
    <w:p w:rsidR="00BB7D42" w:rsidRPr="00DC6737" w:rsidRDefault="00BB7D42" w:rsidP="00BB7D42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DC67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proofErr w:type="gramStart"/>
      <w:r w:rsidRPr="00BD3F39">
        <w:rPr>
          <w:sz w:val="24"/>
          <w:szCs w:val="24"/>
        </w:rPr>
        <w:t>корр.счет</w:t>
      </w:r>
      <w:proofErr w:type="spellEnd"/>
      <w:proofErr w:type="gramEnd"/>
      <w:r w:rsidRPr="00BD3F39">
        <w:rPr>
          <w:sz w:val="24"/>
          <w:szCs w:val="24"/>
        </w:rPr>
        <w:t xml:space="preserve"> № ________</w:t>
      </w:r>
      <w:r>
        <w:rPr>
          <w:sz w:val="24"/>
          <w:szCs w:val="24"/>
        </w:rPr>
        <w:t>____________________________</w:t>
      </w:r>
    </w:p>
    <w:p w:rsidR="00BB7D42" w:rsidRPr="00BD3F39" w:rsidRDefault="00BB7D42" w:rsidP="00BB7D42">
      <w:r w:rsidRPr="00BD3F39">
        <w:t xml:space="preserve">                           (све</w:t>
      </w:r>
      <w:r>
        <w:t xml:space="preserve">дения о кредитной организации, </w:t>
      </w:r>
      <w:r w:rsidRPr="00BD3F39">
        <w:t xml:space="preserve">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BB7D42" w:rsidRPr="00BD3F39" w:rsidRDefault="00BB7D42" w:rsidP="00BB7D42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</w:t>
      </w:r>
      <w:r>
        <w:rPr>
          <w:i/>
          <w:iCs/>
          <w:sz w:val="24"/>
          <w:szCs w:val="24"/>
          <w:lang w:val="en-US"/>
        </w:rPr>
        <w:t>___________</w:t>
      </w:r>
      <w:r w:rsidRPr="00BD3F39">
        <w:rPr>
          <w:i/>
          <w:iCs/>
          <w:sz w:val="24"/>
          <w:szCs w:val="24"/>
        </w:rPr>
        <w:t>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BB7D42" w:rsidRPr="00BD3F39" w:rsidRDefault="00BB7D42" w:rsidP="00BB7D42">
      <w:pPr>
        <w:jc w:val="both"/>
      </w:pPr>
      <w:r w:rsidRPr="00BD3F39">
        <w:t xml:space="preserve">          (</w:t>
      </w:r>
      <w:proofErr w:type="gramStart"/>
      <w:r w:rsidRPr="00BD3F39">
        <w:t xml:space="preserve">должность)   </w:t>
      </w:r>
      <w:proofErr w:type="gramEnd"/>
      <w:r w:rsidRPr="00BD3F39">
        <w:t xml:space="preserve">                                 (подпись)</w:t>
      </w:r>
      <w:r w:rsidRPr="00BD3F39">
        <w:tab/>
        <w:t xml:space="preserve">                    (Ф.И.О.)</w:t>
      </w:r>
    </w:p>
    <w:p w:rsidR="00BB7D42" w:rsidRPr="00BD3F39" w:rsidRDefault="00BB7D42" w:rsidP="00BB7D42">
      <w:r w:rsidRPr="00BD3F39">
        <w:rPr>
          <w:sz w:val="24"/>
          <w:szCs w:val="24"/>
        </w:rPr>
        <w:t xml:space="preserve">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BB7D42" w:rsidRPr="00BD3F39" w:rsidRDefault="00BB7D42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Default="00BB7D4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BB7D42" w:rsidRDefault="00BB7D42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BB7D42" w:rsidRPr="00BD3F39" w:rsidRDefault="00BB7D42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BB7D42" w:rsidRPr="00BD3F39" w:rsidRDefault="00BB7D42" w:rsidP="00EA021D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Default="00BB7D42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BB7D42" w:rsidRDefault="00BB7D4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BB7D42" w:rsidRPr="00BD3F39" w:rsidRDefault="00BB7D42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  <w:rPr>
                <w:sz w:val="18"/>
                <w:szCs w:val="18"/>
              </w:rPr>
            </w:pPr>
          </w:p>
        </w:tc>
      </w:tr>
    </w:tbl>
    <w:p w:rsidR="00BB7D42" w:rsidRPr="00BD3F39" w:rsidRDefault="00BB7D42" w:rsidP="00BB7D42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  <w:t xml:space="preserve">                                                                                </w:t>
      </w:r>
      <w:r w:rsidRPr="00BD3F39">
        <w:rPr>
          <w:sz w:val="24"/>
          <w:szCs w:val="24"/>
        </w:rPr>
        <w:tab/>
        <w:t xml:space="preserve"> </w:t>
      </w:r>
    </w:p>
    <w:p w:rsidR="00BB7D42" w:rsidRDefault="00BB7D42" w:rsidP="00BB7D42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физического лица или индивидуального предпринимателя:</w:t>
      </w:r>
    </w:p>
    <w:p w:rsidR="00BB7D42" w:rsidRPr="00BD3F39" w:rsidRDefault="00BB7D42" w:rsidP="00BB7D42">
      <w:pPr>
        <w:jc w:val="both"/>
        <w:rPr>
          <w:sz w:val="24"/>
          <w:szCs w:val="24"/>
          <w:u w:val="single"/>
        </w:rPr>
      </w:pPr>
    </w:p>
    <w:p w:rsidR="00BB7D42" w:rsidRPr="00BD3F39" w:rsidRDefault="00BB7D42" w:rsidP="00BB7D42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</w:rPr>
        <w:t>(</w:t>
      </w:r>
      <w:r w:rsidRPr="00BD3F39">
        <w:rPr>
          <w:color w:val="000000"/>
          <w:sz w:val="24"/>
          <w:szCs w:val="24"/>
        </w:rPr>
        <w:t>полностью):</w:t>
      </w:r>
      <w:r w:rsidRPr="00BB7D42">
        <w:rPr>
          <w:color w:val="000000"/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___________________________________________________________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</w:t>
      </w:r>
      <w:r>
        <w:rPr>
          <w:color w:val="000000"/>
          <w:sz w:val="24"/>
          <w:szCs w:val="24"/>
        </w:rPr>
        <w:t>_______________________________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(номер </w:t>
      </w:r>
      <w:proofErr w:type="gramStart"/>
      <w:r w:rsidRPr="00BD3F39">
        <w:rPr>
          <w:color w:val="000000"/>
        </w:rPr>
        <w:t xml:space="preserve">документа)   </w:t>
      </w:r>
      <w:proofErr w:type="gramEnd"/>
      <w:r w:rsidRPr="00BD3F39">
        <w:rPr>
          <w:color w:val="000000"/>
        </w:rPr>
        <w:t xml:space="preserve">                                                               (когда,  кем)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</w:t>
      </w:r>
      <w:r w:rsidRPr="00BD3F39">
        <w:rPr>
          <w:color w:val="000000"/>
          <w:sz w:val="24"/>
          <w:szCs w:val="24"/>
        </w:rPr>
        <w:t xml:space="preserve">  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(м</w:t>
      </w:r>
      <w:r w:rsidRPr="00BD3F39">
        <w:rPr>
          <w:color w:val="000000"/>
          <w:sz w:val="24"/>
          <w:szCs w:val="24"/>
        </w:rPr>
        <w:t>есто фактического проживания</w:t>
      </w:r>
      <w:r>
        <w:rPr>
          <w:color w:val="000000"/>
          <w:sz w:val="24"/>
          <w:szCs w:val="24"/>
        </w:rPr>
        <w:t xml:space="preserve">/ пребывания) </w:t>
      </w:r>
      <w:r w:rsidRPr="00BD3F39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(заполняется по желанию </w:t>
      </w:r>
      <w:proofErr w:type="spellStart"/>
      <w:r w:rsidRPr="00BD3F39">
        <w:t>векселеприобретателя</w:t>
      </w:r>
      <w:proofErr w:type="spellEnd"/>
      <w:r>
        <w:rPr>
          <w:color w:val="000000"/>
        </w:rPr>
        <w:t xml:space="preserve">, </w:t>
      </w:r>
      <w:r w:rsidRPr="00BD3F39">
        <w:rPr>
          <w:color w:val="000000"/>
        </w:rPr>
        <w:t>если отличается</w:t>
      </w:r>
      <w:r w:rsidRPr="007B63EE">
        <w:rPr>
          <w:color w:val="000000"/>
        </w:rPr>
        <w:t xml:space="preserve"> </w:t>
      </w:r>
      <w:proofErr w:type="gramStart"/>
      <w:r w:rsidRPr="00BD3F39">
        <w:rPr>
          <w:color w:val="000000"/>
        </w:rPr>
        <w:t>от  места</w:t>
      </w:r>
      <w:proofErr w:type="gramEnd"/>
      <w:r w:rsidRPr="00BD3F39">
        <w:rPr>
          <w:color w:val="000000"/>
        </w:rPr>
        <w:t xml:space="preserve">  регистрации в паспорте)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Банковский с</w:t>
      </w:r>
      <w:r w:rsidRPr="00BD3F39">
        <w:rPr>
          <w:color w:val="000000"/>
          <w:sz w:val="24"/>
          <w:szCs w:val="24"/>
        </w:rPr>
        <w:t>чет № _______________________ в _______________</w:t>
      </w:r>
      <w:r>
        <w:rPr>
          <w:color w:val="000000"/>
          <w:sz w:val="24"/>
          <w:szCs w:val="24"/>
        </w:rPr>
        <w:t>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</w:t>
      </w:r>
      <w:r w:rsidRPr="00BB7D42">
        <w:rPr>
          <w:color w:val="000000"/>
        </w:rPr>
        <w:t xml:space="preserve">          </w:t>
      </w:r>
      <w:r>
        <w:rPr>
          <w:color w:val="000000"/>
        </w:rPr>
        <w:t xml:space="preserve">(кредитная организация, </w:t>
      </w:r>
      <w:r w:rsidRPr="00BD3F39">
        <w:rPr>
          <w:color w:val="000000"/>
        </w:rPr>
        <w:t xml:space="preserve">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lastRenderedPageBreak/>
        <w:t>БИК</w:t>
      </w:r>
      <w:r w:rsidRPr="00DC6737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</w:t>
      </w:r>
      <w:r>
        <w:rPr>
          <w:color w:val="000000"/>
          <w:sz w:val="24"/>
          <w:szCs w:val="24"/>
        </w:rPr>
        <w:t>______</w:t>
      </w:r>
      <w:r w:rsidRPr="00BD3F39">
        <w:rPr>
          <w:color w:val="000000"/>
          <w:sz w:val="24"/>
          <w:szCs w:val="24"/>
        </w:rPr>
        <w:t>_____________</w:t>
      </w:r>
      <w:r w:rsidRPr="00BD3F39">
        <w:rPr>
          <w:color w:val="000000"/>
          <w:sz w:val="24"/>
          <w:szCs w:val="24"/>
          <w:vertAlign w:val="superscript"/>
        </w:rPr>
        <w:t xml:space="preserve"> </w:t>
      </w:r>
    </w:p>
    <w:p w:rsidR="00BB7D42" w:rsidRPr="00BD3F39" w:rsidRDefault="00BB7D42" w:rsidP="00BB7D42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>
        <w:rPr>
          <w:color w:val="000000"/>
        </w:rPr>
        <w:t xml:space="preserve">                        </w:t>
      </w:r>
      <w:r w:rsidRPr="00BD3F39">
        <w:rPr>
          <w:color w:val="000000"/>
        </w:rPr>
        <w:t xml:space="preserve">(сведения о кредитной </w:t>
      </w:r>
      <w:proofErr w:type="gramStart"/>
      <w:r w:rsidRPr="00BD3F39">
        <w:rPr>
          <w:color w:val="000000"/>
        </w:rPr>
        <w:t>организации,  в</w:t>
      </w:r>
      <w:proofErr w:type="gramEnd"/>
      <w:r w:rsidRPr="00BD3F39">
        <w:rPr>
          <w:color w:val="000000"/>
        </w:rPr>
        <w:t xml:space="preserve">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>
        <w:rPr>
          <w:color w:val="000000"/>
          <w:sz w:val="24"/>
          <w:szCs w:val="24"/>
        </w:rPr>
        <w:t>_____</w:t>
      </w:r>
      <w:r w:rsidRPr="00BD3F39">
        <w:rPr>
          <w:color w:val="000000"/>
        </w:rPr>
        <w:t xml:space="preserve"> __</w:t>
      </w:r>
      <w:r>
        <w:rPr>
          <w:color w:val="000000"/>
        </w:rPr>
        <w:t>_______________________________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</w:pPr>
      <w:r w:rsidRPr="00BB7D42">
        <w:t xml:space="preserve">                                           </w:t>
      </w:r>
      <w:r w:rsidRPr="00BD3F39">
        <w:t xml:space="preserve">(регистрационный номер, дата регистрации, наименование органа регистрации 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  <w:lang w:val="en-US"/>
        </w:rPr>
        <w:t>___</w:t>
      </w:r>
      <w:r w:rsidRPr="00BD3F39">
        <w:rPr>
          <w:rStyle w:val="a8"/>
          <w:color w:val="000000"/>
        </w:rPr>
        <w:footnoteReference w:id="8"/>
      </w:r>
    </w:p>
    <w:p w:rsidR="00BB7D42" w:rsidRPr="00BD3F39" w:rsidRDefault="00BB7D42" w:rsidP="00BB7D42">
      <w:pPr>
        <w:spacing w:after="120"/>
      </w:pPr>
      <w:r w:rsidRPr="00BD3F39">
        <w:t>либо серия и номер свидетельства, дата регистрации, наименование органа регистрации)</w:t>
      </w:r>
    </w:p>
    <w:p w:rsidR="00BB7D42" w:rsidRPr="00BD3F39" w:rsidRDefault="00BB7D42" w:rsidP="00BB7D42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  <w:r w:rsidRPr="00BD3F39">
        <w:rPr>
          <w:color w:val="000000"/>
          <w:sz w:val="24"/>
          <w:szCs w:val="24"/>
          <w:vertAlign w:val="superscript"/>
        </w:rPr>
        <w:t xml:space="preserve"> </w:t>
      </w:r>
    </w:p>
    <w:p w:rsidR="00BB7D42" w:rsidRPr="00BD3F39" w:rsidRDefault="00BB7D42" w:rsidP="00BB7D42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BB7D42" w:rsidRPr="00BD3F39" w:rsidRDefault="00BB7D42" w:rsidP="00BB7D42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BB7D42" w:rsidRPr="00BD3F39" w:rsidRDefault="00BB7D42" w:rsidP="00BB7D42">
      <w:pPr>
        <w:spacing w:line="240" w:lineRule="atLeast"/>
        <w:jc w:val="both"/>
      </w:pPr>
      <w:r w:rsidRPr="00BD3F39">
        <w:t xml:space="preserve">    (</w:t>
      </w:r>
      <w:proofErr w:type="gramStart"/>
      <w:r w:rsidRPr="00BD3F39">
        <w:t xml:space="preserve">подпись)   </w:t>
      </w:r>
      <w:proofErr w:type="gramEnd"/>
      <w:r w:rsidRPr="00BD3F39">
        <w:t xml:space="preserve">                                             (Ф.И.О.)</w:t>
      </w:r>
    </w:p>
    <w:p w:rsidR="00BB7D42" w:rsidRPr="00BD3F39" w:rsidRDefault="00BB7D42" w:rsidP="00BB7D42">
      <w:pPr>
        <w:spacing w:line="240" w:lineRule="atLeast"/>
        <w:jc w:val="both"/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Default="00BB7D42" w:rsidP="00EA021D">
            <w:pPr>
              <w:jc w:val="both"/>
              <w:rPr>
                <w:b/>
                <w:bCs/>
              </w:rPr>
            </w:pPr>
          </w:p>
          <w:p w:rsidR="00BB7D42" w:rsidRPr="00BD3F39" w:rsidRDefault="00BB7D42" w:rsidP="00EA021D">
            <w:pPr>
              <w:jc w:val="both"/>
              <w:rPr>
                <w:b/>
                <w:bCs/>
              </w:rPr>
            </w:pPr>
            <w:bookmarkStart w:id="1" w:name="_GoBack"/>
            <w:bookmarkEnd w:id="1"/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Default="00BB7D4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BB7D42" w:rsidRDefault="00BB7D42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BB7D42" w:rsidRPr="00BD3F39" w:rsidRDefault="00BB7D42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BB7D42" w:rsidRPr="00BD3F39" w:rsidRDefault="00BB7D42" w:rsidP="00EA021D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Default="00BB7D42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BB7D42" w:rsidRDefault="00BB7D4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BB7D42" w:rsidRPr="00BD3F39" w:rsidRDefault="00BB7D42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BB7D4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7D42" w:rsidRPr="00BD3F39" w:rsidRDefault="00BB7D42" w:rsidP="00EA021D">
            <w:pPr>
              <w:jc w:val="both"/>
            </w:pPr>
            <w:r w:rsidRPr="00BD3F39">
              <w:t>______________________________________</w:t>
            </w:r>
          </w:p>
        </w:tc>
      </w:tr>
    </w:tbl>
    <w:p w:rsidR="00BB7D42" w:rsidRDefault="00BB7D42" w:rsidP="00BB7D42">
      <w:pPr>
        <w:jc w:val="both"/>
      </w:pPr>
    </w:p>
    <w:p w:rsidR="00D95CFA" w:rsidRPr="005C2673" w:rsidRDefault="00D95CFA">
      <w:pPr>
        <w:rPr>
          <w:sz w:val="24"/>
        </w:rPr>
      </w:pPr>
    </w:p>
    <w:sectPr w:rsidR="00D95CFA" w:rsidRPr="005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A5" w:rsidRDefault="009640A5" w:rsidP="00BB7D42">
      <w:r>
        <w:separator/>
      </w:r>
    </w:p>
  </w:endnote>
  <w:endnote w:type="continuationSeparator" w:id="0">
    <w:p w:rsidR="009640A5" w:rsidRDefault="009640A5" w:rsidP="00B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A5" w:rsidRDefault="009640A5" w:rsidP="00BB7D42">
      <w:r>
        <w:separator/>
      </w:r>
    </w:p>
  </w:footnote>
  <w:footnote w:type="continuationSeparator" w:id="0">
    <w:p w:rsidR="009640A5" w:rsidRDefault="009640A5" w:rsidP="00BB7D42">
      <w:r>
        <w:continuationSeparator/>
      </w:r>
    </w:p>
  </w:footnote>
  <w:footnote w:id="1">
    <w:p w:rsidR="00BB7D42" w:rsidRPr="00AF616D" w:rsidRDefault="00BB7D42" w:rsidP="00BB7D42">
      <w:pPr>
        <w:pStyle w:val="a9"/>
        <w:spacing w:after="0"/>
        <w:ind w:firstLine="0"/>
        <w:rPr>
          <w:sz w:val="22"/>
        </w:rPr>
      </w:pPr>
      <w:r w:rsidRPr="00182B49">
        <w:rPr>
          <w:rStyle w:val="a8"/>
          <w:b/>
          <w:color w:val="auto"/>
          <w:szCs w:val="20"/>
        </w:rPr>
        <w:footnoteRef/>
      </w:r>
      <w:r w:rsidRPr="00182B49">
        <w:rPr>
          <w:b/>
          <w:color w:val="auto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В зависимости от вида договора включается соответствующий ему текст (</w:t>
      </w:r>
      <w:r w:rsidRPr="00AF616D">
        <w:rPr>
          <w:i/>
          <w:iCs/>
          <w:color w:val="auto"/>
          <w:sz w:val="18"/>
          <w:szCs w:val="20"/>
        </w:rPr>
        <w:t>по уведомления – выделен курсивом</w:t>
      </w:r>
      <w:r w:rsidRPr="00AF616D">
        <w:rPr>
          <w:color w:val="auto"/>
          <w:sz w:val="18"/>
          <w:szCs w:val="20"/>
        </w:rPr>
        <w:t>)</w:t>
      </w:r>
    </w:p>
  </w:footnote>
  <w:footnote w:id="2">
    <w:p w:rsidR="00BB7D42" w:rsidRPr="00AF616D" w:rsidRDefault="00BB7D42" w:rsidP="00BB7D42">
      <w:pPr>
        <w:pStyle w:val="a9"/>
        <w:spacing w:after="0"/>
        <w:ind w:firstLine="0"/>
        <w:rPr>
          <w:sz w:val="18"/>
          <w:szCs w:val="20"/>
        </w:rPr>
      </w:pPr>
      <w:r w:rsidRPr="00182B49">
        <w:rPr>
          <w:rStyle w:val="a8"/>
          <w:b/>
          <w:color w:val="auto"/>
        </w:rPr>
        <w:footnoteRef/>
      </w:r>
      <w:r>
        <w:t xml:space="preserve"> </w:t>
      </w:r>
      <w:r w:rsidRPr="00AF616D">
        <w:rPr>
          <w:color w:val="auto"/>
          <w:sz w:val="18"/>
          <w:szCs w:val="20"/>
        </w:rPr>
        <w:t>В преамбуле договора, заключаемого с физическим лицом, указывается его фамилия, имя, отчество и то, что данное лицо именуется в дальнейшем «</w:t>
      </w:r>
      <w:proofErr w:type="spellStart"/>
      <w:r w:rsidRPr="00AF616D">
        <w:rPr>
          <w:color w:val="auto"/>
          <w:sz w:val="18"/>
          <w:szCs w:val="20"/>
        </w:rPr>
        <w:t>Векселеприобретатель</w:t>
      </w:r>
      <w:proofErr w:type="spellEnd"/>
      <w:r w:rsidRPr="00AF616D">
        <w:rPr>
          <w:color w:val="auto"/>
          <w:sz w:val="18"/>
          <w:szCs w:val="20"/>
        </w:rPr>
        <w:t xml:space="preserve">». Последующий текст до слов «заключили настоящий договор о нижеследующем» исключается. Если физическое лицо является индивидуальным предпринимателем, перед Ф.И.О. добавляются слова «индивидуальный предприниматель» или «глава крестьянского хозяйства» и т.п. В преамбулу могут включаться реквизиты, относящиеся к представителю физического лица – </w:t>
      </w:r>
      <w:proofErr w:type="spellStart"/>
      <w:r w:rsidRPr="00AF616D">
        <w:rPr>
          <w:color w:val="auto"/>
          <w:sz w:val="18"/>
          <w:szCs w:val="20"/>
        </w:rPr>
        <w:t>векселеприобретателя</w:t>
      </w:r>
      <w:proofErr w:type="spellEnd"/>
      <w:r w:rsidRPr="00AF616D">
        <w:rPr>
          <w:color w:val="auto"/>
          <w:sz w:val="18"/>
          <w:szCs w:val="20"/>
        </w:rPr>
        <w:t>.</w:t>
      </w:r>
    </w:p>
    <w:p w:rsidR="00BB7D42" w:rsidRPr="00BD3F39" w:rsidRDefault="00BB7D42" w:rsidP="00BB7D42">
      <w:pPr>
        <w:pStyle w:val="a9"/>
        <w:spacing w:after="0"/>
        <w:ind w:firstLine="0"/>
      </w:pPr>
    </w:p>
    <w:p w:rsidR="00BB7D42" w:rsidRDefault="00BB7D42" w:rsidP="00BB7D42">
      <w:pPr>
        <w:pStyle w:val="a9"/>
      </w:pPr>
    </w:p>
  </w:footnote>
  <w:footnote w:id="3">
    <w:p w:rsidR="00BB7D42" w:rsidRDefault="00BB7D42" w:rsidP="00BB7D42">
      <w:pPr>
        <w:pStyle w:val="a9"/>
        <w:spacing w:after="0"/>
        <w:ind w:firstLine="0"/>
      </w:pPr>
      <w:r w:rsidRPr="004E166B">
        <w:rPr>
          <w:rStyle w:val="a8"/>
          <w:b/>
          <w:color w:val="auto"/>
        </w:rPr>
        <w:footnoteRef/>
      </w:r>
      <w:r>
        <w:t xml:space="preserve"> </w:t>
      </w:r>
      <w:r w:rsidRPr="00AF616D">
        <w:rPr>
          <w:color w:val="auto"/>
          <w:sz w:val="18"/>
          <w:szCs w:val="18"/>
        </w:rPr>
        <w:t>Вариант №2 применяется при заключении Договора с юридическим лицом/ индивидуальным предпринимателем, который не находится на РКО в данном Банке, а также в случае подписания Договора представителем физического лица/ индивидуального предпринимателя, действующего на основании доверенности.</w:t>
      </w:r>
    </w:p>
  </w:footnote>
  <w:footnote w:id="4">
    <w:p w:rsidR="00BB7D42" w:rsidRPr="00AF616D" w:rsidRDefault="00BB7D42" w:rsidP="00BB7D42">
      <w:pPr>
        <w:pStyle w:val="a9"/>
        <w:spacing w:after="0"/>
        <w:ind w:firstLine="0"/>
        <w:rPr>
          <w:color w:val="auto"/>
          <w:sz w:val="18"/>
          <w:szCs w:val="18"/>
        </w:rPr>
      </w:pPr>
      <w:r w:rsidRPr="004E166B">
        <w:rPr>
          <w:rStyle w:val="a8"/>
          <w:b/>
          <w:color w:val="auto"/>
          <w:szCs w:val="18"/>
        </w:rPr>
        <w:footnoteRef/>
      </w:r>
      <w:r w:rsidRPr="004E166B">
        <w:rPr>
          <w:b/>
          <w:color w:val="auto"/>
          <w:szCs w:val="18"/>
        </w:rPr>
        <w:t xml:space="preserve"> </w:t>
      </w:r>
      <w:r w:rsidRPr="00AF616D">
        <w:rPr>
          <w:color w:val="auto"/>
          <w:sz w:val="18"/>
          <w:szCs w:val="18"/>
        </w:rPr>
        <w:t>Проставляются контактные данные Банка</w:t>
      </w:r>
    </w:p>
  </w:footnote>
  <w:footnote w:id="5">
    <w:p w:rsidR="00BB7D42" w:rsidRDefault="00BB7D42" w:rsidP="00BB7D42">
      <w:pPr>
        <w:pStyle w:val="a9"/>
        <w:spacing w:after="0"/>
        <w:ind w:firstLine="0"/>
      </w:pPr>
      <w:r w:rsidRPr="004E166B">
        <w:rPr>
          <w:rStyle w:val="a8"/>
          <w:b/>
          <w:color w:val="auto"/>
        </w:rPr>
        <w:footnoteRef/>
      </w:r>
      <w:r w:rsidRPr="004E166B">
        <w:rPr>
          <w:b/>
          <w:color w:val="auto"/>
        </w:rPr>
        <w:t xml:space="preserve"> </w:t>
      </w:r>
      <w:r w:rsidRPr="00AF616D">
        <w:rPr>
          <w:color w:val="auto"/>
          <w:sz w:val="18"/>
          <w:szCs w:val="18"/>
        </w:rPr>
        <w:t xml:space="preserve">При заключении договора с юридическим лицом/ </w:t>
      </w:r>
      <w:proofErr w:type="gramStart"/>
      <w:r w:rsidRPr="00AF616D">
        <w:rPr>
          <w:color w:val="auto"/>
          <w:sz w:val="18"/>
          <w:szCs w:val="18"/>
        </w:rPr>
        <w:t>индивидуальным  предпринимателем</w:t>
      </w:r>
      <w:proofErr w:type="gramEnd"/>
      <w:r>
        <w:rPr>
          <w:color w:val="auto"/>
          <w:sz w:val="18"/>
          <w:szCs w:val="18"/>
        </w:rPr>
        <w:t xml:space="preserve"> </w:t>
      </w:r>
    </w:p>
  </w:footnote>
  <w:footnote w:id="6">
    <w:p w:rsidR="00BB7D42" w:rsidRPr="00BB7D42" w:rsidRDefault="00BB7D42" w:rsidP="00BB7D42">
      <w:pPr>
        <w:pStyle w:val="a9"/>
        <w:spacing w:after="0"/>
        <w:ind w:firstLine="0"/>
      </w:pPr>
      <w:r w:rsidRPr="004E166B">
        <w:rPr>
          <w:rStyle w:val="a8"/>
          <w:b/>
          <w:color w:val="auto"/>
        </w:rPr>
        <w:footnoteRef/>
      </w:r>
      <w:r w:rsidRPr="004E166B">
        <w:rPr>
          <w:b/>
          <w:color w:val="auto"/>
        </w:rPr>
        <w:t xml:space="preserve"> </w:t>
      </w:r>
      <w:r w:rsidRPr="00AF616D">
        <w:rPr>
          <w:color w:val="auto"/>
          <w:sz w:val="18"/>
          <w:szCs w:val="18"/>
        </w:rPr>
        <w:t>При заключении договора с физическим лицом</w:t>
      </w:r>
      <w:r w:rsidRPr="00BB7D42">
        <w:rPr>
          <w:color w:val="auto"/>
          <w:sz w:val="18"/>
          <w:szCs w:val="18"/>
        </w:rPr>
        <w:t xml:space="preserve"> </w:t>
      </w:r>
    </w:p>
  </w:footnote>
  <w:footnote w:id="7">
    <w:p w:rsidR="00BB7D42" w:rsidRPr="00AF616D" w:rsidRDefault="00BB7D42" w:rsidP="00BB7D42">
      <w:pPr>
        <w:pStyle w:val="a3"/>
        <w:spacing w:after="0"/>
        <w:jc w:val="both"/>
        <w:rPr>
          <w:sz w:val="18"/>
          <w:szCs w:val="18"/>
        </w:rPr>
      </w:pPr>
      <w:r w:rsidRPr="004E166B">
        <w:rPr>
          <w:rStyle w:val="a8"/>
          <w:b/>
        </w:rPr>
        <w:footnoteRef/>
      </w:r>
      <w:r w:rsidRPr="005B06BD">
        <w:t xml:space="preserve"> </w:t>
      </w:r>
      <w:r w:rsidRPr="00AF616D">
        <w:rPr>
          <w:sz w:val="18"/>
          <w:szCs w:val="18"/>
        </w:rPr>
        <w:t xml:space="preserve">Если ФЛ, выступает представителем другого ФЛ, то текст, начиная со слов «которые могут быть использованы при предоставлении </w:t>
      </w:r>
      <w:r>
        <w:rPr>
          <w:sz w:val="18"/>
          <w:szCs w:val="18"/>
        </w:rPr>
        <w:t>Банком банковских услуг__</w:t>
      </w:r>
      <w:r>
        <w:rPr>
          <w:sz w:val="18"/>
          <w:szCs w:val="18"/>
        </w:rPr>
        <w:t>_______</w:t>
      </w:r>
      <w:r w:rsidRPr="00BB7D42">
        <w:rPr>
          <w:sz w:val="18"/>
          <w:szCs w:val="18"/>
        </w:rPr>
        <w:t>__________________</w:t>
      </w:r>
      <w:r>
        <w:rPr>
          <w:sz w:val="18"/>
          <w:szCs w:val="18"/>
        </w:rPr>
        <w:t>_______</w:t>
      </w:r>
      <w:proofErr w:type="gramStart"/>
      <w:r>
        <w:rPr>
          <w:sz w:val="18"/>
          <w:szCs w:val="18"/>
        </w:rPr>
        <w:t>_</w:t>
      </w:r>
      <w:r w:rsidRPr="00AF616D">
        <w:rPr>
          <w:sz w:val="18"/>
          <w:szCs w:val="18"/>
        </w:rPr>
        <w:t>(</w:t>
      </w:r>
      <w:proofErr w:type="gramEnd"/>
      <w:r w:rsidRPr="00AF616D">
        <w:rPr>
          <w:sz w:val="18"/>
          <w:szCs w:val="18"/>
        </w:rPr>
        <w:t>далее Общество),»,</w:t>
      </w:r>
      <w:r w:rsidRPr="00A4572F">
        <w:rPr>
          <w:sz w:val="18"/>
          <w:szCs w:val="18"/>
        </w:rPr>
        <w:t xml:space="preserve"> </w:t>
      </w:r>
      <w:r w:rsidRPr="001E53F0">
        <w:rPr>
          <w:sz w:val="18"/>
          <w:szCs w:val="18"/>
        </w:rPr>
        <w:t>следует</w:t>
      </w:r>
      <w:r w:rsidRPr="00A4572F">
        <w:rPr>
          <w:sz w:val="18"/>
          <w:szCs w:val="18"/>
        </w:rPr>
        <w:t xml:space="preserve"> </w:t>
      </w:r>
      <w:r w:rsidRPr="00C74EA1">
        <w:rPr>
          <w:sz w:val="18"/>
          <w:szCs w:val="18"/>
        </w:rPr>
        <w:t>заменить</w:t>
      </w:r>
      <w:r>
        <w:rPr>
          <w:sz w:val="18"/>
          <w:szCs w:val="18"/>
        </w:rPr>
        <w:t xml:space="preserve"> </w:t>
      </w:r>
    </w:p>
    <w:p w:rsidR="00BB7D42" w:rsidRPr="00BB7D42" w:rsidRDefault="00BB7D42" w:rsidP="00BB7D42">
      <w:pPr>
        <w:pStyle w:val="a3"/>
        <w:spacing w:after="0"/>
        <w:ind w:hanging="391"/>
        <w:jc w:val="both"/>
        <w:rPr>
          <w:sz w:val="14"/>
          <w:szCs w:val="18"/>
        </w:rPr>
      </w:pPr>
      <w:r w:rsidRPr="00BB7D42">
        <w:rPr>
          <w:sz w:val="14"/>
          <w:szCs w:val="18"/>
        </w:rPr>
        <w:t xml:space="preserve">                                </w:t>
      </w:r>
      <w:r w:rsidRPr="00BB7D42">
        <w:rPr>
          <w:sz w:val="14"/>
          <w:szCs w:val="18"/>
        </w:rPr>
        <w:t xml:space="preserve">                                                                       </w:t>
      </w:r>
      <w:r w:rsidRPr="00BB7D42">
        <w:rPr>
          <w:sz w:val="14"/>
          <w:szCs w:val="18"/>
        </w:rPr>
        <w:t xml:space="preserve">    (наименование организации, которой предоставляются банковские услуги)</w:t>
      </w:r>
    </w:p>
    <w:p w:rsidR="00BB7D42" w:rsidRPr="00AF616D" w:rsidRDefault="00BB7D42" w:rsidP="00BB7D42">
      <w:pPr>
        <w:pStyle w:val="a9"/>
        <w:spacing w:after="0"/>
        <w:ind w:firstLine="0"/>
        <w:rPr>
          <w:sz w:val="18"/>
          <w:szCs w:val="18"/>
        </w:rPr>
      </w:pPr>
      <w:r w:rsidRPr="00AF616D">
        <w:rPr>
          <w:color w:val="auto"/>
          <w:sz w:val="18"/>
          <w:szCs w:val="18"/>
        </w:rPr>
        <w:t xml:space="preserve"> на следующий: ««которые могут быть использованы при предоставлении мне Банком банковских услуг,» и далее по тексту.</w:t>
      </w:r>
    </w:p>
  </w:footnote>
  <w:footnote w:id="8">
    <w:p w:rsidR="00BB7D42" w:rsidRPr="00AF616D" w:rsidRDefault="00BB7D42" w:rsidP="00BB7D42">
      <w:pPr>
        <w:pStyle w:val="a9"/>
        <w:spacing w:after="0"/>
        <w:ind w:firstLine="0"/>
        <w:rPr>
          <w:color w:val="auto"/>
          <w:sz w:val="18"/>
          <w:szCs w:val="20"/>
        </w:rPr>
      </w:pPr>
      <w:r w:rsidRPr="004E166B">
        <w:rPr>
          <w:rStyle w:val="a8"/>
          <w:b/>
          <w:color w:val="auto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Заполнение этих граф обязательно только для индивидуального предпринимателя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58AF"/>
    <w:multiLevelType w:val="hybridMultilevel"/>
    <w:tmpl w:val="1302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75AF5"/>
    <w:multiLevelType w:val="hybridMultilevel"/>
    <w:tmpl w:val="443AE9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42"/>
    <w:rsid w:val="005C2673"/>
    <w:rsid w:val="00930A8B"/>
    <w:rsid w:val="009640A5"/>
    <w:rsid w:val="00BB7D42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3488A"/>
  <w15:chartTrackingRefBased/>
  <w15:docId w15:val="{C3294604-220A-4F2F-B4F8-C23C38D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7D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7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B7D4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B7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B7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B7D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B7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B7D42"/>
    <w:rPr>
      <w:sz w:val="24"/>
      <w:szCs w:val="24"/>
      <w:vertAlign w:val="superscript"/>
      <w:lang w:eastAsia="x-none"/>
    </w:rPr>
  </w:style>
  <w:style w:type="paragraph" w:styleId="a9">
    <w:name w:val="footnote text"/>
    <w:basedOn w:val="a"/>
    <w:link w:val="1"/>
    <w:uiPriority w:val="99"/>
    <w:rsid w:val="00BB7D42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a">
    <w:name w:val="Текст сноски Знак"/>
    <w:basedOn w:val="a0"/>
    <w:uiPriority w:val="99"/>
    <w:semiHidden/>
    <w:rsid w:val="00BB7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9"/>
    <w:uiPriority w:val="99"/>
    <w:locked/>
    <w:rsid w:val="00BB7D42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B7D42"/>
    <w:pPr>
      <w:ind w:left="720"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BB7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1</cp:revision>
  <dcterms:created xsi:type="dcterms:W3CDTF">2019-12-03T10:00:00Z</dcterms:created>
  <dcterms:modified xsi:type="dcterms:W3CDTF">2019-12-03T10:12:00Z</dcterms:modified>
</cp:coreProperties>
</file>