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A" w:rsidRDefault="008E2CCA">
      <w:pPr>
        <w:rPr>
          <w:sz w:val="24"/>
        </w:rPr>
      </w:pPr>
      <w:bookmarkStart w:id="0" w:name="_GoBack"/>
      <w:bookmarkEnd w:id="0"/>
      <w:r w:rsidRPr="00AA5927">
        <w:rPr>
          <w:noProof/>
        </w:rPr>
        <w:drawing>
          <wp:inline distT="0" distB="0" distL="0" distR="0" wp14:anchorId="47CB2817" wp14:editId="57CDC489">
            <wp:extent cx="1380393" cy="38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CCA" w:rsidRPr="00BD3F39" w:rsidRDefault="008E2CCA" w:rsidP="008E2CCA">
      <w:pPr>
        <w:jc w:val="center"/>
        <w:rPr>
          <w:b/>
          <w:bCs/>
          <w:sz w:val="24"/>
          <w:szCs w:val="24"/>
        </w:rPr>
      </w:pPr>
    </w:p>
    <w:p w:rsidR="008E2CCA" w:rsidRPr="00BD3F39" w:rsidRDefault="008E2CCA" w:rsidP="008E2CCA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ДОГОВОР ХРАНЕНИЯ</w:t>
      </w:r>
    </w:p>
    <w:p w:rsidR="008E2CCA" w:rsidRPr="00BD3F39" w:rsidRDefault="008E2CCA" w:rsidP="008E2CCA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ЦЕННЫХ БУМАГ </w:t>
      </w:r>
      <w:r w:rsidR="00A468CD">
        <w:rPr>
          <w:b/>
          <w:bCs/>
          <w:sz w:val="24"/>
          <w:szCs w:val="24"/>
        </w:rPr>
        <w:t>П</w:t>
      </w:r>
      <w:r w:rsidRPr="00BD3F39">
        <w:rPr>
          <w:b/>
          <w:bCs/>
          <w:sz w:val="24"/>
          <w:szCs w:val="24"/>
        </w:rPr>
        <w:t>АО СБЕРБАНК</w:t>
      </w:r>
    </w:p>
    <w:p w:rsidR="008E2CCA" w:rsidRPr="00BD3F39" w:rsidRDefault="008E2CCA" w:rsidP="008E2CCA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ДХ</w:t>
      </w:r>
      <w:proofErr w:type="gramStart"/>
      <w:r>
        <w:rPr>
          <w:b/>
          <w:bCs/>
          <w:sz w:val="24"/>
          <w:szCs w:val="24"/>
        </w:rPr>
        <w:t xml:space="preserve"> - </w:t>
      </w:r>
      <w:r w:rsidRPr="00BD3F39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 xml:space="preserve">/ </w:t>
      </w:r>
      <w:r w:rsidRPr="00BD3F39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- ____</w:t>
      </w:r>
      <w:proofErr w:type="gramEnd"/>
    </w:p>
    <w:p w:rsidR="008E2CCA" w:rsidRPr="00BD3F39" w:rsidRDefault="008E2CCA" w:rsidP="008E2CCA">
      <w:pPr>
        <w:spacing w:line="240" w:lineRule="atLeast"/>
        <w:jc w:val="both"/>
        <w:rPr>
          <w:b/>
          <w:bCs/>
          <w:sz w:val="22"/>
          <w:szCs w:val="22"/>
        </w:rPr>
      </w:pPr>
    </w:p>
    <w:p w:rsidR="008E2CCA" w:rsidRPr="00BD3F39" w:rsidRDefault="008E2CCA" w:rsidP="008E2CCA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                                                                                              «___» __________ 20_ г.</w:t>
      </w:r>
    </w:p>
    <w:p w:rsidR="008E2CCA" w:rsidRPr="00BD3F39" w:rsidRDefault="008E2CCA" w:rsidP="008E2CCA">
      <w:pPr>
        <w:spacing w:line="240" w:lineRule="atLeast"/>
        <w:jc w:val="both"/>
        <w:rPr>
          <w:sz w:val="24"/>
          <w:szCs w:val="24"/>
        </w:rPr>
      </w:pPr>
    </w:p>
    <w:p w:rsidR="008E2CCA" w:rsidRPr="00BD3F39" w:rsidRDefault="00A468CD" w:rsidP="008E2CC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</w:t>
      </w:r>
      <w:r w:rsidR="008E2CCA" w:rsidRPr="00BD3F39">
        <w:rPr>
          <w:sz w:val="24"/>
          <w:szCs w:val="24"/>
        </w:rPr>
        <w:t xml:space="preserve">ое акционерное общество «Сбербанк России», именуемое в дальнейшем «Банк», в лице ____________________________________________________________________________, </w:t>
      </w:r>
    </w:p>
    <w:p w:rsidR="008E2CCA" w:rsidRPr="00BD3F39" w:rsidRDefault="008E2CCA" w:rsidP="008E2CCA">
      <w:pPr>
        <w:spacing w:line="240" w:lineRule="atLeast"/>
        <w:jc w:val="both"/>
        <w:rPr>
          <w:sz w:val="18"/>
          <w:szCs w:val="18"/>
        </w:rPr>
      </w:pPr>
      <w:r w:rsidRPr="00BD3F39">
        <w:t xml:space="preserve">                                                       </w:t>
      </w:r>
      <w:r>
        <w:t xml:space="preserve">                </w:t>
      </w:r>
      <w:r w:rsidRPr="00BD3F39">
        <w:t xml:space="preserve">  </w:t>
      </w:r>
      <w:r w:rsidRPr="00BD3F39">
        <w:rPr>
          <w:sz w:val="18"/>
          <w:szCs w:val="18"/>
        </w:rPr>
        <w:t>(должность и ФИО полностью)</w:t>
      </w:r>
      <w:r w:rsidRPr="00BD3F39">
        <w:t xml:space="preserve">                                                                                                                                           </w:t>
      </w:r>
    </w:p>
    <w:p w:rsidR="008E2CCA" w:rsidRPr="00BD3F39" w:rsidRDefault="008E2CCA" w:rsidP="008E2CCA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Устава, Положения </w:t>
      </w:r>
      <w:proofErr w:type="gramStart"/>
      <w:r w:rsidRPr="00BD3F39">
        <w:rPr>
          <w:sz w:val="24"/>
          <w:szCs w:val="24"/>
        </w:rPr>
        <w:t>об</w:t>
      </w:r>
      <w:proofErr w:type="gramEnd"/>
      <w:r w:rsidRPr="00BD3F39">
        <w:rPr>
          <w:sz w:val="24"/>
          <w:szCs w:val="24"/>
        </w:rPr>
        <w:t xml:space="preserve"> __________________________, Доверенности_______________________, с одной стороны, и __________________________, </w:t>
      </w:r>
    </w:p>
    <w:p w:rsidR="008E2CCA" w:rsidRPr="00BD3F39" w:rsidRDefault="008E2CCA" w:rsidP="008E2CCA">
      <w:pPr>
        <w:spacing w:line="240" w:lineRule="atLeast"/>
        <w:jc w:val="center"/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          (полное  наименование  Владельца ценных бумаг)</w:t>
      </w:r>
    </w:p>
    <w:p w:rsidR="008E2CCA" w:rsidRPr="00BD3F39" w:rsidRDefault="008E2CCA" w:rsidP="008E2CCA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именуемое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>) в дальнейшем «Владелец», в лице ______________________________________________________________________________,</w:t>
      </w:r>
    </w:p>
    <w:p w:rsidR="008E2CCA" w:rsidRPr="00BD3F39" w:rsidRDefault="008E2CCA" w:rsidP="008E2CCA">
      <w:pPr>
        <w:spacing w:line="240" w:lineRule="atLeast"/>
        <w:jc w:val="both"/>
        <w:rPr>
          <w:sz w:val="18"/>
          <w:szCs w:val="18"/>
        </w:rPr>
      </w:pPr>
      <w:r w:rsidRPr="00BD3F39">
        <w:t xml:space="preserve">                                               </w:t>
      </w:r>
      <w:r>
        <w:t xml:space="preserve">                              </w:t>
      </w:r>
      <w:r w:rsidRPr="00BD3F39">
        <w:t xml:space="preserve">        </w:t>
      </w:r>
      <w:r w:rsidRPr="00BD3F39">
        <w:rPr>
          <w:sz w:val="18"/>
          <w:szCs w:val="18"/>
        </w:rPr>
        <w:t>(ФИО полностью)</w:t>
      </w:r>
    </w:p>
    <w:p w:rsidR="008E2CCA" w:rsidRPr="00BD3F39" w:rsidRDefault="008E2CCA" w:rsidP="008E2CCA">
      <w:pPr>
        <w:pStyle w:val="31"/>
        <w:spacing w:after="0"/>
        <w:jc w:val="both"/>
        <w:rPr>
          <w:sz w:val="24"/>
          <w:szCs w:val="24"/>
        </w:rPr>
      </w:pPr>
      <w:proofErr w:type="gramStart"/>
      <w:r w:rsidRPr="00BD3F39">
        <w:rPr>
          <w:sz w:val="24"/>
          <w:szCs w:val="24"/>
        </w:rPr>
        <w:t>действующего</w:t>
      </w:r>
      <w:proofErr w:type="gramEnd"/>
      <w:r w:rsidRPr="00BD3F39">
        <w:rPr>
          <w:sz w:val="24"/>
          <w:szCs w:val="24"/>
        </w:rPr>
        <w:t xml:space="preserve"> на основании _______________________________, с другой стороны, именуемые далее - стороны, заключили настоящий  договор о нижеследующем: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1. Банк обязуется принять на хранение от Владельца следующие документарные ценные бумаги Сбербанка России:</w:t>
      </w: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843"/>
        <w:gridCol w:w="1797"/>
        <w:gridCol w:w="1463"/>
        <w:gridCol w:w="1463"/>
      </w:tblGrid>
      <w:tr w:rsidR="008E2CCA" w:rsidRPr="00BD3F39" w:rsidTr="001E2213">
        <w:trPr>
          <w:trHeight w:hRule="exact" w:val="1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A" w:rsidRPr="00BD3F39" w:rsidRDefault="008E2CCA" w:rsidP="001E2213">
            <w:pPr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A" w:rsidRPr="00BD3F39" w:rsidRDefault="008E2CCA" w:rsidP="001E2213">
            <w:pPr>
              <w:jc w:val="center"/>
            </w:pPr>
            <w:r w:rsidRPr="00BD3F39">
              <w:t>Наименование</w:t>
            </w:r>
          </w:p>
          <w:p w:rsidR="008E2CCA" w:rsidRPr="00BD3F39" w:rsidRDefault="008E2CCA" w:rsidP="001E2213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A" w:rsidRPr="00BD3F39" w:rsidRDefault="008E2CCA" w:rsidP="001E2213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A" w:rsidRPr="00BD3F39" w:rsidRDefault="008E2CCA" w:rsidP="001E2213">
            <w:pPr>
              <w:jc w:val="center"/>
            </w:pPr>
            <w:r w:rsidRPr="00BD3F39">
              <w:t>Номинал и вид валюты каждого векселя/ сумма депозита депозитного сертификата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A" w:rsidRPr="00BD3F39" w:rsidRDefault="008E2CCA" w:rsidP="001E2213">
            <w:pPr>
              <w:jc w:val="center"/>
            </w:pPr>
            <w:r w:rsidRPr="00BD3F39">
              <w:t>Срок платежа каждого векселя/ дата востребования каждого депозитного сертификата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A" w:rsidRPr="00BD3F39" w:rsidRDefault="008E2CCA" w:rsidP="001E2213">
            <w:pPr>
              <w:jc w:val="center"/>
            </w:pPr>
            <w:r w:rsidRPr="00BD3F39">
              <w:t>Наличие и вид индоссамента/ цессии по каждой ценной бумаге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A" w:rsidRPr="00BD3F39" w:rsidRDefault="008E2CCA" w:rsidP="001E2213">
            <w:pPr>
              <w:jc w:val="center"/>
            </w:pPr>
            <w:r w:rsidRPr="00BD3F39">
              <w:t>Примечание</w:t>
            </w:r>
          </w:p>
        </w:tc>
      </w:tr>
      <w:tr w:rsidR="008E2CCA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</w:tr>
      <w:tr w:rsidR="008E2CCA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both"/>
            </w:pPr>
          </w:p>
        </w:tc>
      </w:tr>
      <w:tr w:rsidR="008E2CCA" w:rsidRPr="00BD3F39" w:rsidTr="001E2213">
        <w:trPr>
          <w:cantSplit/>
          <w:trHeight w:hRule="exact" w:val="35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jc w:val="center"/>
            </w:pPr>
            <w:r w:rsidRPr="00BD3F39"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center"/>
            </w:pPr>
            <w:r>
              <w:t>---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center"/>
            </w:pPr>
            <w:r>
              <w:t>---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CA" w:rsidRPr="00BD3F39" w:rsidRDefault="008E2CCA" w:rsidP="001E2213">
            <w:pPr>
              <w:spacing w:before="20"/>
              <w:jc w:val="center"/>
            </w:pPr>
          </w:p>
        </w:tc>
      </w:tr>
    </w:tbl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2. Владелец передает ценные бумаги на хранение в Банк не позднее 2-х рабочих дней </w:t>
      </w:r>
      <w:proofErr w:type="gramStart"/>
      <w:r w:rsidRPr="00BD3F39">
        <w:rPr>
          <w:sz w:val="24"/>
          <w:szCs w:val="24"/>
        </w:rPr>
        <w:t>с даты подписания</w:t>
      </w:r>
      <w:proofErr w:type="gramEnd"/>
      <w:r w:rsidRPr="00BD3F39">
        <w:rPr>
          <w:sz w:val="24"/>
          <w:szCs w:val="24"/>
        </w:rPr>
        <w:t xml:space="preserve"> сторонами настоящего договора на основании Акта приема-передачи</w:t>
      </w:r>
      <w:r>
        <w:rPr>
          <w:sz w:val="24"/>
          <w:szCs w:val="24"/>
        </w:rPr>
        <w:t xml:space="preserve">, 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являющегося п</w:t>
      </w:r>
      <w:r w:rsidRPr="00BD3F39">
        <w:rPr>
          <w:sz w:val="24"/>
          <w:szCs w:val="24"/>
        </w:rPr>
        <w:t>риложение</w:t>
      </w:r>
      <w:r>
        <w:rPr>
          <w:sz w:val="24"/>
          <w:szCs w:val="24"/>
        </w:rPr>
        <w:t>м</w:t>
      </w:r>
      <w:r w:rsidRPr="00BD3F39">
        <w:rPr>
          <w:sz w:val="24"/>
          <w:szCs w:val="24"/>
        </w:rPr>
        <w:t xml:space="preserve"> к настоящему договору, один экземпляр которого выдается Владельцу и является именным сохранным документом (далее по тексту – сохранный документ).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Владелец передает ценные бумаги для проведения проверки (экспертизы)</w:t>
      </w:r>
      <w:r w:rsidRPr="00BD3F39">
        <w:rPr>
          <w:rStyle w:val="a8"/>
        </w:rPr>
        <w:footnoteReference w:id="1"/>
      </w:r>
      <w:r w:rsidRPr="00BD3F39">
        <w:rPr>
          <w:sz w:val="24"/>
          <w:szCs w:val="24"/>
        </w:rPr>
        <w:t xml:space="preserve">, по результатам которой Банк принимает их на хранение (при подтверждении подлинности и платежности) либо возвращает Владельцу вместе с суммой платы, указанной в п.5 настоящего договора. </w:t>
      </w:r>
    </w:p>
    <w:p w:rsidR="008E2CCA" w:rsidRPr="00BD3F39" w:rsidRDefault="008E2CCA" w:rsidP="008E2CCA">
      <w:pPr>
        <w:ind w:right="-58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3. Владелец подтверждает, что передаваемые ценные бумаги не проданы, не заложены, не состоят в споре или под арестом и никакие третьи лица не имеют на них прав, как на момент передачи ценных бумаг, так и до их возврата Владельцу после истечения периода их хранения в Банке. </w:t>
      </w:r>
    </w:p>
    <w:p w:rsidR="008E2CCA" w:rsidRPr="00BD3F39" w:rsidRDefault="008E2CCA" w:rsidP="008E2CC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4. Ценные бумаги принимаются Банком на хранение </w:t>
      </w:r>
      <w:proofErr w:type="gramStart"/>
      <w:r w:rsidRPr="00BD3F39">
        <w:rPr>
          <w:sz w:val="24"/>
          <w:szCs w:val="24"/>
        </w:rPr>
        <w:t>на</w:t>
      </w:r>
      <w:proofErr w:type="gramEnd"/>
      <w:r w:rsidRPr="00BD3F39">
        <w:rPr>
          <w:sz w:val="24"/>
          <w:szCs w:val="24"/>
        </w:rPr>
        <w:t xml:space="preserve"> _______(________________) </w:t>
      </w:r>
    </w:p>
    <w:p w:rsidR="008E2CCA" w:rsidRPr="00BD3F39" w:rsidRDefault="008E2CCA" w:rsidP="008E2CCA">
      <w:pPr>
        <w:pStyle w:val="2"/>
        <w:spacing w:after="0" w:line="240" w:lineRule="auto"/>
        <w:ind w:firstLine="709"/>
        <w:jc w:val="both"/>
      </w:pPr>
      <w:r w:rsidRPr="00BD3F39">
        <w:t xml:space="preserve">                                                                                                                      (цифрами и прописью)</w:t>
      </w:r>
    </w:p>
    <w:p w:rsidR="008E2CCA" w:rsidRPr="00BD3F39" w:rsidRDefault="008E2CCA" w:rsidP="008E2CC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календарных дней. </w:t>
      </w:r>
    </w:p>
    <w:p w:rsidR="008E2CCA" w:rsidRPr="00BD3F39" w:rsidRDefault="008E2CCA" w:rsidP="008E2CC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Дата возврата ценных бумаг с хранения не может быть позднее даты, предшествующей последнему рабочему дню периода срока платежа по векселю либо периода начисления процентов по депозитному сертификату.</w:t>
      </w:r>
    </w:p>
    <w:p w:rsidR="008E2CCA" w:rsidRPr="00BD3F39" w:rsidRDefault="008E2CCA" w:rsidP="008E2CC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Банк осуществляет прием ценных бумаг только после поступления на счет Банка, указанный в п.22 настоящего договора, платы за хранение в сумме, определенной в п. 5 настоящего договора.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lastRenderedPageBreak/>
        <w:t xml:space="preserve">Период хранения ценных бумаг исчисляется с даты их передачи Владельцем в Банк по дату получения с хранения (включительно), которая указывается в сохранном документе (Приложении №1 к настоящему договору). Дата возврата ценных бумаг рассчитывается исходя из количества дней хранения, указанных в данном пункте договора. </w:t>
      </w:r>
    </w:p>
    <w:p w:rsidR="008E2CCA" w:rsidRPr="00BD3F39" w:rsidRDefault="008E2CCA" w:rsidP="008E2C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5. Владелец обязуется </w:t>
      </w:r>
      <w:proofErr w:type="gramStart"/>
      <w:r w:rsidRPr="00BD3F39">
        <w:rPr>
          <w:sz w:val="24"/>
          <w:szCs w:val="24"/>
        </w:rPr>
        <w:t>внести наличными/ перечислить</w:t>
      </w:r>
      <w:proofErr w:type="gramEnd"/>
      <w:r w:rsidRPr="00BD3F39">
        <w:rPr>
          <w:sz w:val="24"/>
          <w:szCs w:val="24"/>
        </w:rPr>
        <w:t xml:space="preserve"> на счет Банка, указанный в п.22 настоящего договора, плату за хранение ценных бумаг за весь период хранения в соответствии с действующими в Банке тарифами, размещенными на официальном сайте Банка </w:t>
      </w:r>
      <w:r>
        <w:rPr>
          <w:sz w:val="24"/>
          <w:szCs w:val="24"/>
        </w:rPr>
        <w:t>(</w:t>
      </w:r>
      <w:hyperlink r:id="rId9" w:history="1">
        <w:r w:rsidRPr="00BD3F39">
          <w:rPr>
            <w:rStyle w:val="a5"/>
            <w:sz w:val="24"/>
            <w:szCs w:val="24"/>
            <w:lang w:val="en-US"/>
          </w:rPr>
          <w:t>www</w:t>
        </w:r>
        <w:r w:rsidRPr="00BD3F39">
          <w:rPr>
            <w:rStyle w:val="a5"/>
            <w:sz w:val="24"/>
            <w:szCs w:val="24"/>
          </w:rPr>
          <w:t>.sberbank.ru</w:t>
        </w:r>
      </w:hyperlink>
      <w:r>
        <w:rPr>
          <w:rStyle w:val="a5"/>
          <w:sz w:val="24"/>
          <w:szCs w:val="24"/>
        </w:rPr>
        <w:t>)</w:t>
      </w:r>
      <w:r w:rsidRPr="00BD3F39">
        <w:rPr>
          <w:sz w:val="24"/>
          <w:szCs w:val="24"/>
        </w:rPr>
        <w:t>.</w:t>
      </w:r>
    </w:p>
    <w:p w:rsidR="008E2CCA" w:rsidRPr="00BD3F39" w:rsidRDefault="008E2CCA" w:rsidP="008E2CCA">
      <w:pPr>
        <w:pStyle w:val="21"/>
        <w:spacing w:after="0" w:line="240" w:lineRule="auto"/>
        <w:ind w:firstLine="709"/>
        <w:jc w:val="both"/>
        <w:rPr>
          <w:b/>
          <w:bCs/>
          <w:sz w:val="18"/>
          <w:szCs w:val="18"/>
        </w:rPr>
      </w:pPr>
      <w:r w:rsidRPr="00BD3F39">
        <w:t>Плата за услуги Банка по хранению ценных бумаг, перечисленных в п.1 настоящего договора, составляет</w:t>
      </w:r>
      <w:proofErr w:type="gramStart"/>
      <w:r w:rsidRPr="00BD3F39">
        <w:t xml:space="preserve"> _______ (________________________) </w:t>
      </w:r>
      <w:proofErr w:type="gramEnd"/>
      <w:r w:rsidRPr="00BD3F39">
        <w:t xml:space="preserve">рублей, включая НДС __________ </w:t>
      </w:r>
    </w:p>
    <w:p w:rsidR="008E2CCA" w:rsidRPr="00BD3F39" w:rsidRDefault="008E2CCA" w:rsidP="008E2CCA">
      <w:pPr>
        <w:pStyle w:val="21"/>
        <w:spacing w:after="0" w:line="240" w:lineRule="auto"/>
        <w:jc w:val="both"/>
      </w:pPr>
      <w:r w:rsidRPr="00BD3F39">
        <w:rPr>
          <w:sz w:val="18"/>
          <w:szCs w:val="18"/>
        </w:rPr>
        <w:t xml:space="preserve">                                     </w:t>
      </w:r>
      <w:r w:rsidRPr="00BD3F39">
        <w:rPr>
          <w:sz w:val="20"/>
          <w:szCs w:val="20"/>
        </w:rPr>
        <w:t xml:space="preserve">                  </w:t>
      </w:r>
      <w:proofErr w:type="gramStart"/>
      <w:r w:rsidRPr="00BD3F39">
        <w:rPr>
          <w:sz w:val="20"/>
          <w:szCs w:val="20"/>
        </w:rPr>
        <w:t>(цифрами и прописью)                                                                                  (цифрами и</w:t>
      </w:r>
      <w:proofErr w:type="gramEnd"/>
    </w:p>
    <w:p w:rsidR="008E2CCA" w:rsidRPr="00BD3F39" w:rsidRDefault="008E2CCA" w:rsidP="008E2CCA">
      <w:pPr>
        <w:pStyle w:val="21"/>
        <w:spacing w:after="0" w:line="240" w:lineRule="auto"/>
      </w:pPr>
      <w:r w:rsidRPr="00BD3F39">
        <w:t>(____________________).</w:t>
      </w:r>
    </w:p>
    <w:p w:rsidR="008E2CCA" w:rsidRPr="00BD3F39" w:rsidRDefault="008E2CCA" w:rsidP="008E2CCA">
      <w:pPr>
        <w:pStyle w:val="21"/>
        <w:spacing w:after="0" w:line="240" w:lineRule="auto"/>
        <w:jc w:val="both"/>
      </w:pPr>
      <w:r w:rsidRPr="00BD3F39">
        <w:rPr>
          <w:sz w:val="20"/>
          <w:szCs w:val="20"/>
        </w:rPr>
        <w:t xml:space="preserve">               прописью)</w:t>
      </w:r>
    </w:p>
    <w:p w:rsidR="008E2CCA" w:rsidRPr="00BD3F39" w:rsidRDefault="008E2CCA" w:rsidP="008E2C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6. Банк в соответствии с действующим законодательством несёт ответственность перед Владельцем за целость и сохранность ценных бумаг, принятых на хранение.</w:t>
      </w:r>
    </w:p>
    <w:p w:rsidR="008E2CCA" w:rsidRPr="00BD3F39" w:rsidRDefault="008E2CCA" w:rsidP="008E2C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7. При поступлении на счет Банка неполной суммы платы за услуги по хранению ценных бумаг (п.5 настоящего договора) либо </w:t>
      </w:r>
      <w:proofErr w:type="spellStart"/>
      <w:r w:rsidRPr="00BD3F39">
        <w:rPr>
          <w:sz w:val="24"/>
          <w:szCs w:val="24"/>
        </w:rPr>
        <w:t>непоступлении</w:t>
      </w:r>
      <w:proofErr w:type="spellEnd"/>
      <w:r w:rsidRPr="00BD3F39">
        <w:rPr>
          <w:sz w:val="24"/>
          <w:szCs w:val="24"/>
        </w:rPr>
        <w:t xml:space="preserve"> платы в течение времени, указанного в п.2 настоящего договора, Банк в одностороннем порядке расторгает договор, письменно сообщив об этом Владельцу. </w:t>
      </w:r>
    </w:p>
    <w:p w:rsidR="008E2CCA" w:rsidRPr="00BD3F39" w:rsidRDefault="008E2CCA" w:rsidP="008E2CCA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BD3F39">
        <w:rPr>
          <w:sz w:val="24"/>
          <w:szCs w:val="24"/>
        </w:rPr>
        <w:t xml:space="preserve">8. </w:t>
      </w:r>
      <w:proofErr w:type="gramStart"/>
      <w:r w:rsidRPr="00BD3F39">
        <w:rPr>
          <w:sz w:val="24"/>
          <w:szCs w:val="24"/>
        </w:rPr>
        <w:t>В случае невыполнения Владельцем требований п.2 настоящего договора, Банк по истечении 5 рабочих дней с даты поступления на счет Банка платы за услуги по хранению ценных бумаг, в одностороннем порядке расторгает договор, письменно сообщив об этом Владельцу, и возвращает поступившую сумму платы на счет Владельца, указанный в п.22 настоящего договора.</w:t>
      </w:r>
      <w:r w:rsidRPr="00BD3F39">
        <w:rPr>
          <w:color w:val="000000"/>
          <w:sz w:val="24"/>
          <w:szCs w:val="24"/>
        </w:rPr>
        <w:t xml:space="preserve"> </w:t>
      </w:r>
      <w:proofErr w:type="gramEnd"/>
    </w:p>
    <w:p w:rsidR="008E2CCA" w:rsidRPr="00BD3F39" w:rsidRDefault="008E2CCA" w:rsidP="008E2CCA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9. В течение периода хранения ценных бумаг Владелец вправе досрочно получить все/ часть ценны</w:t>
      </w:r>
      <w:proofErr w:type="gramStart"/>
      <w:r w:rsidRPr="00BD3F39">
        <w:rPr>
          <w:sz w:val="24"/>
          <w:szCs w:val="24"/>
        </w:rPr>
        <w:t>е(</w:t>
      </w:r>
      <w:proofErr w:type="gramEnd"/>
      <w:r w:rsidRPr="00BD3F39">
        <w:rPr>
          <w:sz w:val="24"/>
          <w:szCs w:val="24"/>
        </w:rPr>
        <w:t>-ых) бумаги(-), находящие(-х)</w:t>
      </w:r>
      <w:proofErr w:type="spellStart"/>
      <w:r w:rsidRPr="00BD3F39">
        <w:rPr>
          <w:sz w:val="24"/>
          <w:szCs w:val="24"/>
        </w:rPr>
        <w:t>ся</w:t>
      </w:r>
      <w:proofErr w:type="spellEnd"/>
      <w:r w:rsidRPr="00BD3F39">
        <w:rPr>
          <w:sz w:val="24"/>
          <w:szCs w:val="24"/>
        </w:rPr>
        <w:t xml:space="preserve"> на хранении по настоящему договору. Досрочная выдача ценных бумаг с хранения осуществляется по Акту приема-передачи на основании заключенного между Банком и Владельцем дополнительного соглашения к настоящему договору.</w:t>
      </w:r>
    </w:p>
    <w:p w:rsidR="008E2CCA" w:rsidRPr="00BD3F39" w:rsidRDefault="008E2CCA" w:rsidP="008E2CCA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 момента выдачи с хранения ценных бумаг согласно заключенному дополнительному соглашению, обязательства Банка, принятые по указанным ценным бумагам в соответствии с настоящим договором, считаются исполненными.</w:t>
      </w:r>
    </w:p>
    <w:p w:rsidR="008E2CCA" w:rsidRPr="00BD3F39" w:rsidRDefault="008E2CCA" w:rsidP="008E2CCA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При досрочном востребовании Владельцем ценных бумаг с хранения (расторжении договора или получении части ценных бумаг), сумма платы за период </w:t>
      </w:r>
      <w:proofErr w:type="gramStart"/>
      <w:r w:rsidRPr="00BD3F39">
        <w:rPr>
          <w:sz w:val="24"/>
          <w:szCs w:val="24"/>
        </w:rPr>
        <w:t>с даты</w:t>
      </w:r>
      <w:proofErr w:type="gramEnd"/>
      <w:r w:rsidRPr="00BD3F39">
        <w:rPr>
          <w:sz w:val="24"/>
          <w:szCs w:val="24"/>
        </w:rPr>
        <w:t xml:space="preserve"> фактической выдачи ценных бумаг с хранения до даты их возврата, указанной в сохранном документе, Владельцу не возвращается. </w:t>
      </w:r>
    </w:p>
    <w:p w:rsidR="008E2CCA" w:rsidRPr="00BD3F39" w:rsidRDefault="008E2CCA" w:rsidP="008E2CCA">
      <w:pPr>
        <w:pStyle w:val="21"/>
        <w:spacing w:after="0" w:line="240" w:lineRule="auto"/>
        <w:ind w:firstLine="709"/>
        <w:jc w:val="both"/>
      </w:pPr>
      <w:r w:rsidRPr="00BD3F39">
        <w:rPr>
          <w:color w:val="000000"/>
        </w:rPr>
        <w:t xml:space="preserve">10. Владелец вправе на основании письменного заявления  поручить Банку произвести оплату всех/ части ценных бумаг, находящихся на хранении по настоящему договору, при </w:t>
      </w:r>
      <w:r w:rsidRPr="00BD3F39">
        <w:t>наступлении срока платежа по векселям либо до наступления даты востребования сумм по депозитным сертификатам.</w:t>
      </w:r>
    </w:p>
    <w:p w:rsidR="008E2CCA" w:rsidRPr="00BD3F39" w:rsidRDefault="008E2CCA" w:rsidP="008E2CCA">
      <w:pPr>
        <w:ind w:firstLine="720"/>
        <w:jc w:val="both"/>
        <w:rPr>
          <w:color w:val="000000"/>
        </w:rPr>
      </w:pPr>
      <w:r w:rsidRPr="00BD3F39">
        <w:rPr>
          <w:color w:val="000000"/>
          <w:sz w:val="24"/>
          <w:szCs w:val="24"/>
        </w:rPr>
        <w:t>При этом</w:t>
      </w:r>
      <w:proofErr w:type="gramStart"/>
      <w:r w:rsidRPr="00BD3F39">
        <w:rPr>
          <w:color w:val="000000"/>
          <w:sz w:val="24"/>
          <w:szCs w:val="24"/>
        </w:rPr>
        <w:t>,</w:t>
      </w:r>
      <w:proofErr w:type="gramEnd"/>
      <w:r w:rsidRPr="00BD3F39">
        <w:rPr>
          <w:color w:val="000000"/>
          <w:sz w:val="24"/>
          <w:szCs w:val="24"/>
        </w:rPr>
        <w:t xml:space="preserve"> полученная Банком плата за хранение (п. 5 настоящего договора)  </w:t>
      </w:r>
      <w:r w:rsidRPr="00BD3F39">
        <w:rPr>
          <w:sz w:val="24"/>
          <w:szCs w:val="24"/>
        </w:rPr>
        <w:t>с даты оплаты</w:t>
      </w:r>
      <w:r w:rsidRPr="00BD3F39">
        <w:rPr>
          <w:color w:val="000000"/>
          <w:sz w:val="24"/>
          <w:szCs w:val="24"/>
        </w:rPr>
        <w:t xml:space="preserve"> ценных бумаг, включенных в письменное заявление Владельца, до даты их возврата, определенной в </w:t>
      </w:r>
      <w:r w:rsidRPr="00BD3F39">
        <w:rPr>
          <w:sz w:val="24"/>
          <w:szCs w:val="24"/>
        </w:rPr>
        <w:t>сохранном документе (Приложение №1 к настоящему договору),</w:t>
      </w:r>
      <w:r w:rsidRPr="00BD3F39">
        <w:rPr>
          <w:color w:val="000000"/>
          <w:sz w:val="24"/>
          <w:szCs w:val="24"/>
        </w:rPr>
        <w:t xml:space="preserve"> Владельцу не возвращается</w:t>
      </w:r>
      <w:r w:rsidRPr="00BD3F39">
        <w:rPr>
          <w:color w:val="000000"/>
        </w:rPr>
        <w:t>.</w:t>
      </w:r>
    </w:p>
    <w:p w:rsidR="008E2CCA" w:rsidRPr="00BD3F39" w:rsidRDefault="008E2CCA" w:rsidP="008E2CCA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С момента оплаты ценных бумаг согласно </w:t>
      </w:r>
      <w:r w:rsidRPr="00BD3F39">
        <w:rPr>
          <w:color w:val="000000"/>
          <w:sz w:val="24"/>
          <w:szCs w:val="24"/>
        </w:rPr>
        <w:t>письменному заявлению Владельца</w:t>
      </w:r>
      <w:r w:rsidRPr="00BD3F39">
        <w:rPr>
          <w:sz w:val="24"/>
          <w:szCs w:val="24"/>
        </w:rPr>
        <w:t xml:space="preserve"> обязательства Банка, принятые по указанным ценным бумагам в соответствии с настоящим договором, считаются исполненными.</w:t>
      </w:r>
    </w:p>
    <w:p w:rsidR="008E2CCA" w:rsidRPr="00BD3F39" w:rsidRDefault="008E2CCA" w:rsidP="008E2CCA">
      <w:pPr>
        <w:pStyle w:val="21"/>
        <w:spacing w:after="0" w:line="240" w:lineRule="auto"/>
        <w:ind w:firstLine="720"/>
        <w:jc w:val="both"/>
        <w:rPr>
          <w:color w:val="000000"/>
        </w:rPr>
      </w:pPr>
      <w:r w:rsidRPr="00BD3F39">
        <w:rPr>
          <w:color w:val="000000"/>
        </w:rPr>
        <w:t>При невозможности проведения оплаты ценных бумаг (в соответствии с решением судебных органов и др.), Банк в день оплаты, указанный в заявлении, письменно извещает об этом Владельца.</w:t>
      </w:r>
    </w:p>
    <w:p w:rsidR="008E2CCA" w:rsidRPr="00BD3F39" w:rsidRDefault="008E2CCA" w:rsidP="008E2CCA">
      <w:pPr>
        <w:pStyle w:val="21"/>
        <w:spacing w:after="0" w:line="240" w:lineRule="auto"/>
        <w:ind w:firstLine="720"/>
        <w:jc w:val="both"/>
        <w:rPr>
          <w:b/>
          <w:bCs/>
          <w:color w:val="000000"/>
        </w:rPr>
      </w:pPr>
      <w:r w:rsidRPr="00BD3F39">
        <w:rPr>
          <w:color w:val="000000"/>
        </w:rPr>
        <w:t xml:space="preserve">Оплата </w:t>
      </w:r>
      <w:r w:rsidRPr="00BD3F39">
        <w:t>находящихся на хранении по настоящему договору</w:t>
      </w:r>
      <w:r w:rsidRPr="00BD3F39">
        <w:rPr>
          <w:color w:val="000000"/>
        </w:rPr>
        <w:t xml:space="preserve"> ценных бумаг в период </w:t>
      </w:r>
      <w:r w:rsidRPr="00BD3F39">
        <w:t xml:space="preserve">до наступления срока платежа по векселям либо при наступлении даты востребования сумм по </w:t>
      </w:r>
      <w:r w:rsidRPr="00BD3F39">
        <w:lastRenderedPageBreak/>
        <w:t>сертификатам не осуществляется. Порядок досрочной оплаты/ оплаты при наступлении даты востребования ценных бумаг устанавливается Банком отдельно</w:t>
      </w:r>
      <w:r w:rsidRPr="00BD3F39">
        <w:rPr>
          <w:color w:val="000000"/>
        </w:rPr>
        <w:t xml:space="preserve">. </w:t>
      </w:r>
    </w:p>
    <w:p w:rsidR="008E2CCA" w:rsidRPr="00BD3F39" w:rsidRDefault="008E2CCA" w:rsidP="008E2CCA">
      <w:pPr>
        <w:pStyle w:val="21"/>
        <w:spacing w:after="0" w:line="240" w:lineRule="auto"/>
        <w:ind w:firstLine="720"/>
        <w:jc w:val="both"/>
        <w:rPr>
          <w:b/>
          <w:bCs/>
          <w:color w:val="000000"/>
        </w:rPr>
      </w:pPr>
      <w:r w:rsidRPr="00BD3F39">
        <w:rPr>
          <w:color w:val="000000"/>
        </w:rPr>
        <w:t>Владелец вправе на основании письменного заявления  отменить ранее данное Банку поручение на оплату всех/ части ценных бумаг, находящихся на хранении по настоящему договору, при условии предоставления в Банк данного заявления не позднее рабочего дня, предшествующего дате оплаты ценных бумаг.</w:t>
      </w:r>
    </w:p>
    <w:p w:rsidR="008E2CCA" w:rsidRPr="00BD3F39" w:rsidRDefault="008E2CCA" w:rsidP="008E2CCA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11. Владелец обязуется получить переданные на хранение ценные бумаги не позднее рабочего дня, следующего за датой истечения периода их хранения. </w:t>
      </w:r>
    </w:p>
    <w:p w:rsidR="008E2CCA" w:rsidRPr="00BD3F39" w:rsidRDefault="008E2CCA" w:rsidP="008E2CCA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12. В случае</w:t>
      </w:r>
      <w:proofErr w:type="gramStart"/>
      <w:r w:rsidRPr="00BD3F39">
        <w:rPr>
          <w:sz w:val="24"/>
          <w:szCs w:val="24"/>
        </w:rPr>
        <w:t>,</w:t>
      </w:r>
      <w:proofErr w:type="gramEnd"/>
      <w:r w:rsidRPr="00BD3F39">
        <w:rPr>
          <w:sz w:val="24"/>
          <w:szCs w:val="24"/>
        </w:rPr>
        <w:t xml:space="preserve"> если ценные бумаги не востребованы Владельцем по истечении периода их хранения, выдача ценных бумаг осуществляется только после оплаты услуг Банка по хранению за период с даты</w:t>
      </w:r>
      <w:r>
        <w:rPr>
          <w:sz w:val="24"/>
          <w:szCs w:val="24"/>
        </w:rPr>
        <w:t>,</w:t>
      </w:r>
      <w:r w:rsidRPr="00BD3F39">
        <w:rPr>
          <w:sz w:val="24"/>
          <w:szCs w:val="24"/>
        </w:rPr>
        <w:t xml:space="preserve"> следующей за датой возврата ценных бумаг, указанной в сохранном документе, по дату фактического получения ценных бумаг Владельцем (включительно) в соответствии с действующими в Банке тарифами (на день оплаты). </w:t>
      </w:r>
    </w:p>
    <w:p w:rsidR="008E2CCA" w:rsidRPr="00BD3F39" w:rsidRDefault="008E2CCA" w:rsidP="008E2CCA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Для расчета суммы платы за дополнительный период хранения ценных бумаг Владелец согласует с Банком дату получения ценных бумаг (по телефону, электронной почте или при явке в Банк), но не позднее, чем за два рабочих дня до ее наступления.</w:t>
      </w:r>
    </w:p>
    <w:p w:rsidR="008E2CCA" w:rsidRPr="00BD3F39" w:rsidRDefault="008E2CCA" w:rsidP="008E2CCA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Оплата услуг Банка осуществляется:</w:t>
      </w:r>
    </w:p>
    <w:p w:rsidR="008E2CCA" w:rsidRPr="00BD3F39" w:rsidRDefault="008E2CCA" w:rsidP="008E2CC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наличными деньгами – при явке в Банк;</w:t>
      </w:r>
    </w:p>
    <w:p w:rsidR="008E2CCA" w:rsidRPr="00BD3F39" w:rsidRDefault="008E2CCA" w:rsidP="008E2CC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безналичном порядке - денежные средства перечисляются Владельцем на счет Банка, указанный в п.22 настоящего договора.</w:t>
      </w:r>
    </w:p>
    <w:p w:rsidR="008E2CCA" w:rsidRPr="00BD3F39" w:rsidRDefault="008E2CCA" w:rsidP="008E2CCA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13. </w:t>
      </w:r>
      <w:proofErr w:type="gramStart"/>
      <w:r w:rsidRPr="00BD3F39">
        <w:rPr>
          <w:sz w:val="24"/>
          <w:szCs w:val="24"/>
        </w:rPr>
        <w:t xml:space="preserve">Передача ценных бумаг на хранение в Банк/ получение (в </w:t>
      </w:r>
      <w:proofErr w:type="spellStart"/>
      <w:r w:rsidRPr="00BD3F39">
        <w:rPr>
          <w:sz w:val="24"/>
          <w:szCs w:val="24"/>
        </w:rPr>
        <w:t>т.ч</w:t>
      </w:r>
      <w:proofErr w:type="spellEnd"/>
      <w:r w:rsidRPr="00BD3F39">
        <w:rPr>
          <w:sz w:val="24"/>
          <w:szCs w:val="24"/>
        </w:rPr>
        <w:t>. досрочное) ценных бумаг с хранения/ предоставление заявления на оплату ценных бумаг, принимаемых на хранение в Банк по настоящему договору, осуществляется представителем Владельца на основании доверенности, оформленной в соответствии с действующим законодательством РФ, или лицом, которое действует в соответствии с законом или учредительными документами от имени юридического лица без доверенности.</w:t>
      </w:r>
      <w:proofErr w:type="gramEnd"/>
    </w:p>
    <w:p w:rsidR="008E2CCA" w:rsidRPr="00BD3F39" w:rsidRDefault="008E2CCA" w:rsidP="008E2CCA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14. </w:t>
      </w:r>
      <w:proofErr w:type="gramStart"/>
      <w:r w:rsidRPr="00BD3F39">
        <w:rPr>
          <w:sz w:val="24"/>
          <w:szCs w:val="24"/>
        </w:rPr>
        <w:t>В</w:t>
      </w:r>
      <w:r w:rsidR="00B77342">
        <w:rPr>
          <w:sz w:val="24"/>
          <w:szCs w:val="24"/>
        </w:rPr>
        <w:t>ладелец</w:t>
      </w:r>
      <w:r w:rsidRPr="00BD3F39">
        <w:rPr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r w:rsidR="00B77342" w:rsidRPr="00BD3F39">
        <w:rPr>
          <w:sz w:val="24"/>
          <w:szCs w:val="24"/>
        </w:rPr>
        <w:t>В</w:t>
      </w:r>
      <w:r w:rsidR="00B77342">
        <w:rPr>
          <w:sz w:val="24"/>
          <w:szCs w:val="24"/>
        </w:rPr>
        <w:t>ладельцем</w:t>
      </w:r>
      <w:r w:rsidRPr="00BD3F39">
        <w:rPr>
          <w:sz w:val="24"/>
          <w:szCs w:val="24"/>
        </w:rPr>
        <w:t xml:space="preserve"> </w:t>
      </w:r>
      <w:r w:rsidR="00B77342">
        <w:rPr>
          <w:sz w:val="24"/>
          <w:szCs w:val="24"/>
        </w:rPr>
        <w:t>при приеме/ передаче ценных бумаг</w:t>
      </w:r>
      <w:r w:rsidRPr="00BD3F39">
        <w:rPr>
          <w:sz w:val="24"/>
          <w:szCs w:val="24"/>
        </w:rPr>
        <w:t xml:space="preserve"> по настоящему Договору,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  <w:proofErr w:type="gramEnd"/>
    </w:p>
    <w:p w:rsidR="008E2CCA" w:rsidRPr="00BD3F39" w:rsidRDefault="008E2CCA" w:rsidP="008E2CCA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15. Все Приложения к настоящему договору являются его неотъемлемыми частями.</w:t>
      </w:r>
    </w:p>
    <w:p w:rsidR="008E2CCA" w:rsidRPr="00BD3F39" w:rsidRDefault="008E2CCA" w:rsidP="008E2CCA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16. Все споры и разногласия, которые могут возникнуть из настоящего договора или в связи с ним, разрешаются в порядке, установленном законодательством.</w:t>
      </w:r>
    </w:p>
    <w:p w:rsidR="008E2CCA" w:rsidRPr="00BD3F39" w:rsidRDefault="008E2CCA" w:rsidP="008E2CCA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17. Настоящий договор вступает в силу со дня подписания его сторонами и действует  до полного выполнения сторонами своих обязательств по настоящему договору. </w:t>
      </w:r>
    </w:p>
    <w:p w:rsidR="008E2CCA" w:rsidRPr="00BD3F39" w:rsidRDefault="008E2CCA" w:rsidP="008E2CCA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случае досрочного востребования Владельцем и/или оплаты по заявлению Владельца всех ценных бумаг, находящихся на хранении по настоящему договору, договор считается исполненным.</w:t>
      </w:r>
    </w:p>
    <w:p w:rsidR="008E2CCA" w:rsidRPr="00BD3F39" w:rsidRDefault="008E2CCA" w:rsidP="008E2CCA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18. 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8E2CCA" w:rsidRPr="00BD3F39" w:rsidRDefault="008E2CCA" w:rsidP="008E2CCA">
      <w:pPr>
        <w:pStyle w:val="21"/>
        <w:shd w:val="clear" w:color="auto" w:fill="FFFFFF"/>
        <w:spacing w:after="0" w:line="240" w:lineRule="auto"/>
        <w:ind w:firstLine="720"/>
        <w:jc w:val="both"/>
        <w:rPr>
          <w:b/>
          <w:bCs/>
        </w:rPr>
      </w:pPr>
      <w:r w:rsidRPr="00BD3F39">
        <w:t xml:space="preserve">19. </w:t>
      </w:r>
      <w:proofErr w:type="gramStart"/>
      <w:r w:rsidRPr="00BD3F39">
        <w:t>Стороны освобождаются от ответственности за неисполнение или ненадлежащее исполнение принятых на себя обязательств, в случае, если такое неисполнение/ ненадлежащее исполнение явилось следствием действия обстоятельств непреодолимой силы, к которым, в частности,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распорядительных документов компетентных органов, прямо или косвенно запрещающих или препятствующих осуществлению сторонами</w:t>
      </w:r>
      <w:proofErr w:type="gramEnd"/>
      <w:r w:rsidRPr="00BD3F39">
        <w:t xml:space="preserve"> своих функций по договору.</w:t>
      </w:r>
    </w:p>
    <w:p w:rsidR="008E2CCA" w:rsidRPr="00BD3F39" w:rsidRDefault="008E2CCA" w:rsidP="008E2CCA">
      <w:pPr>
        <w:pStyle w:val="21"/>
        <w:shd w:val="clear" w:color="auto" w:fill="FFFFFF"/>
        <w:spacing w:after="0" w:line="240" w:lineRule="auto"/>
        <w:ind w:firstLine="720"/>
        <w:jc w:val="both"/>
        <w:rPr>
          <w:b/>
          <w:bCs/>
        </w:rPr>
      </w:pPr>
      <w:r w:rsidRPr="00BD3F39">
        <w:t xml:space="preserve">20. При наступлении указанных в п.19 настоящего договора обстоятельств, сторона должна без промедления, но не позднее 2-х календарных дней с момента их наступления, известить о них в письменном виде другую сторону. Извещение должно содержать данные о </w:t>
      </w:r>
      <w:r w:rsidRPr="00BD3F39">
        <w:lastRenderedPageBreak/>
        <w:t>характере обстоятельств, а также по возможности оценку их влияния на возможность исполнения стороной своих обязательств по настоящему договору.</w:t>
      </w:r>
    </w:p>
    <w:p w:rsidR="008E2CCA" w:rsidRPr="00BD3F39" w:rsidRDefault="008E2CCA" w:rsidP="008E2CCA">
      <w:pPr>
        <w:shd w:val="clear" w:color="auto" w:fill="FFFFFF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При прекращении указанных обстоятельств, сторона незамедлительно уведомляет об этом в письменном виде другую сторону и сообщает срок, с которого сторона возобновляет выполнение своих обязательств по настоящему договору.</w:t>
      </w:r>
    </w:p>
    <w:p w:rsidR="008E2CCA" w:rsidRPr="00BD3F39" w:rsidRDefault="008E2CCA" w:rsidP="008E2CCA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21. Настоящий договор составлен в двух экземплярах. Один экземпляр хранится в Банке, второй экземпляр передается Владельцу. Все экземпляры имеют одинаковую юридическую силу.</w:t>
      </w:r>
    </w:p>
    <w:p w:rsidR="00A468CD" w:rsidRDefault="00A468CD" w:rsidP="008E2CCA">
      <w:pPr>
        <w:spacing w:line="240" w:lineRule="atLeast"/>
        <w:ind w:firstLine="709"/>
        <w:jc w:val="center"/>
        <w:rPr>
          <w:sz w:val="24"/>
          <w:szCs w:val="24"/>
        </w:rPr>
      </w:pPr>
    </w:p>
    <w:p w:rsidR="008E2CCA" w:rsidRPr="00BD3F39" w:rsidRDefault="008E2CCA" w:rsidP="008E2CCA">
      <w:pPr>
        <w:spacing w:line="240" w:lineRule="atLeast"/>
        <w:ind w:firstLine="709"/>
        <w:jc w:val="center"/>
        <w:rPr>
          <w:sz w:val="24"/>
          <w:szCs w:val="24"/>
        </w:rPr>
      </w:pPr>
      <w:r w:rsidRPr="00BD3F39">
        <w:rPr>
          <w:sz w:val="24"/>
          <w:szCs w:val="24"/>
        </w:rPr>
        <w:t xml:space="preserve">22. </w:t>
      </w:r>
      <w:r>
        <w:rPr>
          <w:sz w:val="24"/>
          <w:szCs w:val="24"/>
        </w:rPr>
        <w:t>Местонахождение, а</w:t>
      </w:r>
      <w:r w:rsidRPr="00BD3F39">
        <w:rPr>
          <w:sz w:val="24"/>
          <w:szCs w:val="24"/>
        </w:rPr>
        <w:t>дреса и  реквизиты сторон:</w:t>
      </w:r>
    </w:p>
    <w:p w:rsidR="008E2CCA" w:rsidRPr="00BD3F39" w:rsidRDefault="008E2CCA" w:rsidP="008E2CCA">
      <w:pPr>
        <w:jc w:val="both"/>
        <w:rPr>
          <w:b/>
          <w:bCs/>
          <w:sz w:val="24"/>
          <w:szCs w:val="24"/>
        </w:rPr>
      </w:pPr>
    </w:p>
    <w:p w:rsidR="008E2CCA" w:rsidRPr="00BD3F39" w:rsidRDefault="008E2CCA" w:rsidP="008E2CCA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</w:p>
    <w:p w:rsidR="008E2CCA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1E3035">
        <w:rPr>
          <w:sz w:val="24"/>
          <w:szCs w:val="24"/>
          <w:u w:val="single"/>
        </w:rPr>
        <w:t>г. Москва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1E3035">
        <w:rPr>
          <w:sz w:val="24"/>
          <w:szCs w:val="24"/>
        </w:rPr>
        <w:t xml:space="preserve">Адрес: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8E2CCA" w:rsidRPr="00BD3F39" w:rsidRDefault="008E2CCA" w:rsidP="008E2CCA">
      <w:pPr>
        <w:pStyle w:val="a6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8E2CCA" w:rsidRPr="0077723D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 №</w:t>
      </w:r>
      <w:r w:rsidRPr="0077723D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77723D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__________________________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_______________________________________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8E2CCA" w:rsidRPr="00BD3F39" w:rsidRDefault="008E2CCA" w:rsidP="008E2CCA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BD3F39">
        <w:rPr>
          <w:sz w:val="24"/>
          <w:szCs w:val="24"/>
          <w:u w:val="single"/>
        </w:rPr>
        <w:t>:</w:t>
      </w:r>
      <w:r w:rsidRPr="00BD3F39">
        <w:rPr>
          <w:i/>
          <w:iCs/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8E2CCA" w:rsidRPr="00BD3F39" w:rsidRDefault="008E2CCA" w:rsidP="008E2CCA">
      <w:pPr>
        <w:jc w:val="both"/>
      </w:pPr>
      <w:r w:rsidRPr="00BD3F39">
        <w:t xml:space="preserve">    (должность)                           (подпись)</w:t>
      </w:r>
      <w:r w:rsidRPr="00BD3F39">
        <w:tab/>
      </w:r>
      <w:r w:rsidRPr="00BD3F39">
        <w:tab/>
        <w:t xml:space="preserve">       </w:t>
      </w:r>
      <w:r>
        <w:t xml:space="preserve">     </w:t>
      </w:r>
      <w:r w:rsidRPr="00BD3F39">
        <w:t xml:space="preserve">  (Ф.И.О.)</w:t>
      </w:r>
    </w:p>
    <w:p w:rsidR="008E2CCA" w:rsidRPr="00BD3F39" w:rsidRDefault="008E2CCA" w:rsidP="008E2CCA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М.П.</w:t>
      </w:r>
    </w:p>
    <w:p w:rsidR="008E2CCA" w:rsidRPr="00BD3F39" w:rsidRDefault="008E2CCA" w:rsidP="008E2CCA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</w:t>
      </w:r>
      <w:r w:rsidR="009672A5">
        <w:rPr>
          <w:b/>
          <w:bCs/>
          <w:sz w:val="24"/>
          <w:szCs w:val="24"/>
        </w:rPr>
        <w:t xml:space="preserve">ЛАДЕЛЕЦ 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</w:p>
    <w:p w:rsidR="008E2CCA" w:rsidRPr="00BD3F39" w:rsidRDefault="008E2CCA" w:rsidP="008E2CCA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№ 1 - для юридических  лиц:</w:t>
      </w:r>
    </w:p>
    <w:p w:rsidR="008E2CCA" w:rsidRDefault="008E2CCA" w:rsidP="008E2CCA">
      <w:pPr>
        <w:jc w:val="both"/>
        <w:rPr>
          <w:sz w:val="24"/>
          <w:szCs w:val="24"/>
        </w:rPr>
      </w:pP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Место нахождения: ______________________________________________________________</w:t>
      </w:r>
    </w:p>
    <w:p w:rsidR="008E2CCA" w:rsidRDefault="008E2CCA" w:rsidP="008E2CCA">
      <w:pPr>
        <w:pStyle w:val="a6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Адрес:_________________________________________________________________________</w:t>
      </w:r>
    </w:p>
    <w:p w:rsidR="008E2CCA" w:rsidRPr="00BD3F39" w:rsidRDefault="008E2CCA" w:rsidP="008E2CCA">
      <w:pPr>
        <w:pStyle w:val="a6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Наименование и почтовый адрес: __________________________________________________  Банковский счет №__________________________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8E2CCA" w:rsidRPr="0077723D" w:rsidRDefault="008E2CCA" w:rsidP="008E2CCA">
      <w:pPr>
        <w:rPr>
          <w:sz w:val="24"/>
          <w:szCs w:val="24"/>
        </w:rPr>
      </w:pPr>
      <w:r w:rsidRPr="00BD3F39">
        <w:rPr>
          <w:sz w:val="24"/>
          <w:szCs w:val="24"/>
        </w:rPr>
        <w:t>БИК</w:t>
      </w:r>
      <w:r>
        <w:rPr>
          <w:sz w:val="24"/>
          <w:szCs w:val="24"/>
        </w:rPr>
        <w:t>/</w:t>
      </w:r>
      <w:r w:rsidRPr="007772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__________________ </w:t>
      </w:r>
      <w:proofErr w:type="spellStart"/>
      <w:r w:rsidRPr="00BD3F39">
        <w:rPr>
          <w:sz w:val="24"/>
          <w:szCs w:val="24"/>
        </w:rPr>
        <w:t>корр</w:t>
      </w:r>
      <w:proofErr w:type="gramStart"/>
      <w:r w:rsidRPr="00BD3F39">
        <w:rPr>
          <w:sz w:val="24"/>
          <w:szCs w:val="24"/>
        </w:rPr>
        <w:t>.с</w:t>
      </w:r>
      <w:proofErr w:type="gramEnd"/>
      <w:r w:rsidRPr="00BD3F39">
        <w:rPr>
          <w:sz w:val="24"/>
          <w:szCs w:val="24"/>
        </w:rPr>
        <w:t>чет</w:t>
      </w:r>
      <w:proofErr w:type="spellEnd"/>
      <w:r w:rsidRPr="00BD3F39">
        <w:rPr>
          <w:sz w:val="24"/>
          <w:szCs w:val="24"/>
        </w:rPr>
        <w:t xml:space="preserve"> № ________</w:t>
      </w:r>
      <w:r>
        <w:rPr>
          <w:sz w:val="24"/>
          <w:szCs w:val="24"/>
        </w:rPr>
        <w:t>_______________________________</w:t>
      </w:r>
    </w:p>
    <w:p w:rsidR="008E2CCA" w:rsidRPr="00BD3F39" w:rsidRDefault="008E2CCA" w:rsidP="008E2CCA">
      <w:r w:rsidRPr="00BD3F39">
        <w:t xml:space="preserve">                           (сведения о </w:t>
      </w:r>
      <w:proofErr w:type="gramStart"/>
      <w:r w:rsidRPr="00BD3F39">
        <w:t>кредитной</w:t>
      </w:r>
      <w:proofErr w:type="gramEnd"/>
      <w:r w:rsidRPr="00BD3F39"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8E2CCA" w:rsidRPr="00BD3F39" w:rsidRDefault="008E2CCA" w:rsidP="008E2CCA">
      <w:pPr>
        <w:rPr>
          <w:sz w:val="24"/>
          <w:szCs w:val="24"/>
        </w:rPr>
      </w:pPr>
      <w:r w:rsidRPr="00BD3F39">
        <w:rPr>
          <w:sz w:val="24"/>
          <w:szCs w:val="24"/>
        </w:rPr>
        <w:t>ИНН:</w:t>
      </w:r>
      <w:r w:rsidRPr="00BD3F39">
        <w:rPr>
          <w:i/>
          <w:iCs/>
          <w:sz w:val="24"/>
          <w:szCs w:val="24"/>
        </w:rPr>
        <w:t xml:space="preserve"> ___________________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___________________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8E2CCA" w:rsidRPr="00BD3F39" w:rsidRDefault="008E2CCA" w:rsidP="008E2CCA">
      <w:pPr>
        <w:jc w:val="both"/>
      </w:pPr>
      <w:r w:rsidRPr="00BD3F39">
        <w:t xml:space="preserve">          (должность)                                    (подпись)</w:t>
      </w:r>
      <w:r w:rsidRPr="00BD3F39">
        <w:tab/>
        <w:t xml:space="preserve">                </w:t>
      </w:r>
      <w:r>
        <w:t xml:space="preserve">         </w:t>
      </w:r>
      <w:r w:rsidRPr="00BD3F39">
        <w:t xml:space="preserve">    (Ф.И.О.)</w:t>
      </w:r>
    </w:p>
    <w:p w:rsidR="008E2CCA" w:rsidRPr="00BD3F39" w:rsidRDefault="008E2CCA" w:rsidP="008E2CCA">
      <w:pPr>
        <w:jc w:val="both"/>
      </w:pPr>
      <w:r w:rsidRPr="00BD3F39">
        <w:rPr>
          <w:sz w:val="24"/>
          <w:szCs w:val="24"/>
        </w:rPr>
        <w:t xml:space="preserve">                                                                                     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8E2CCA" w:rsidRPr="00BD3F39" w:rsidRDefault="008E2CCA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</w:t>
            </w:r>
            <w:r>
              <w:rPr>
                <w:sz w:val="18"/>
                <w:szCs w:val="18"/>
              </w:rPr>
              <w:t xml:space="preserve">   </w:t>
            </w:r>
            <w:r w:rsidRPr="00BD3F39">
              <w:rPr>
                <w:sz w:val="18"/>
                <w:szCs w:val="18"/>
              </w:rPr>
              <w:t xml:space="preserve">  (когда, кем)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Default="008E2CCA" w:rsidP="001E2213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8E2CCA" w:rsidRDefault="008E2CCA" w:rsidP="001E2213">
            <w:pPr>
              <w:jc w:val="both"/>
            </w:pPr>
            <w:r w:rsidRPr="00BD3F39">
              <w:t xml:space="preserve"> ______________________</w:t>
            </w:r>
            <w:r>
              <w:t>________________</w:t>
            </w:r>
          </w:p>
          <w:p w:rsidR="008E2CCA" w:rsidRPr="00BD3F39" w:rsidRDefault="008E2CCA" w:rsidP="001E2213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    (регистрация в паспорте)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Default="008E2CCA" w:rsidP="001E2213">
            <w:pPr>
              <w:jc w:val="both"/>
            </w:pPr>
            <w:r>
              <w:t>_______________________________________</w:t>
            </w:r>
          </w:p>
          <w:p w:rsidR="008E2CCA" w:rsidRDefault="008E2CCA" w:rsidP="001E2213">
            <w:pPr>
              <w:jc w:val="both"/>
            </w:pPr>
            <w:proofErr w:type="gramStart"/>
            <w:r>
              <w:lastRenderedPageBreak/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8E2CCA" w:rsidRDefault="008E2CCA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8E2CCA" w:rsidRPr="00BD3F39" w:rsidRDefault="008E2CCA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>
              <w:lastRenderedPageBreak/>
              <w:t>________________________________________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  <w:rPr>
                <w:sz w:val="18"/>
                <w:szCs w:val="18"/>
              </w:rPr>
            </w:pPr>
          </w:p>
        </w:tc>
      </w:tr>
    </w:tbl>
    <w:p w:rsidR="008E2CCA" w:rsidRPr="00BD3F39" w:rsidRDefault="008E2CCA" w:rsidP="008E2CCA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  <w:t xml:space="preserve">                                                                                </w:t>
      </w:r>
      <w:r w:rsidRPr="00BD3F39">
        <w:rPr>
          <w:sz w:val="24"/>
          <w:szCs w:val="24"/>
        </w:rPr>
        <w:tab/>
        <w:t xml:space="preserve"> </w:t>
      </w:r>
    </w:p>
    <w:p w:rsidR="008E2CCA" w:rsidRPr="00BD3F39" w:rsidRDefault="008E2CCA" w:rsidP="008E2CCA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2 – для индивидуального предпринимателя:</w:t>
      </w:r>
    </w:p>
    <w:p w:rsidR="008E2CCA" w:rsidRPr="00BD3F39" w:rsidRDefault="008E2CCA" w:rsidP="008E2CCA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Ф.И.О. </w:t>
      </w:r>
      <w:r>
        <w:rPr>
          <w:color w:val="000000"/>
          <w:sz w:val="24"/>
          <w:szCs w:val="24"/>
        </w:rPr>
        <w:t>(</w:t>
      </w:r>
      <w:r w:rsidRPr="00BD3F39">
        <w:rPr>
          <w:color w:val="000000"/>
          <w:sz w:val="24"/>
          <w:szCs w:val="24"/>
        </w:rPr>
        <w:t>полностью):______________________________________________________________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Паспорт _____________________ выдан ____________________________________________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(номер документа)                                                                  (когда,  кем)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__________________________________________________________</w:t>
      </w:r>
      <w:r>
        <w:rPr>
          <w:color w:val="000000"/>
          <w:sz w:val="24"/>
          <w:szCs w:val="24"/>
        </w:rPr>
        <w:t>______________________</w:t>
      </w:r>
      <w:r w:rsidRPr="00BD3F39">
        <w:rPr>
          <w:color w:val="000000"/>
          <w:sz w:val="24"/>
          <w:szCs w:val="24"/>
        </w:rPr>
        <w:t xml:space="preserve"> 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(регистрация в паспорте) 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(М</w:t>
      </w:r>
      <w:r w:rsidRPr="00BD3F39">
        <w:rPr>
          <w:color w:val="000000"/>
          <w:sz w:val="24"/>
          <w:szCs w:val="24"/>
        </w:rPr>
        <w:t>есто фактического проживания</w:t>
      </w:r>
      <w:r>
        <w:rPr>
          <w:color w:val="000000"/>
          <w:sz w:val="24"/>
          <w:szCs w:val="24"/>
        </w:rPr>
        <w:t xml:space="preserve">/ пребывания) </w:t>
      </w:r>
      <w:r w:rsidRPr="00BD3F39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 xml:space="preserve">      (заполняется по желанию </w:t>
      </w:r>
      <w:r w:rsidR="009672A5">
        <w:rPr>
          <w:color w:val="000000"/>
        </w:rPr>
        <w:t>Владельца</w:t>
      </w:r>
      <w:r w:rsidRPr="00BD3F39">
        <w:rPr>
          <w:color w:val="000000"/>
        </w:rPr>
        <w:t>,  если отличается</w:t>
      </w:r>
      <w:r w:rsidRPr="001E3035">
        <w:rPr>
          <w:color w:val="000000"/>
        </w:rPr>
        <w:t xml:space="preserve"> </w:t>
      </w:r>
      <w:r w:rsidRPr="00BD3F39">
        <w:rPr>
          <w:color w:val="000000"/>
        </w:rPr>
        <w:t>от  места  регистрации в паспорте)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Счет № 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_______________________________________________</w:t>
      </w:r>
      <w:r>
        <w:rPr>
          <w:color w:val="000000"/>
          <w:sz w:val="24"/>
          <w:szCs w:val="24"/>
        </w:rPr>
        <w:t>_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           </w:t>
      </w:r>
      <w:r w:rsidRPr="00BD3F39">
        <w:rPr>
          <w:color w:val="000000"/>
        </w:rPr>
        <w:t xml:space="preserve">   (кредитная организация,  в которой открыт счет </w:t>
      </w:r>
      <w:r w:rsidR="009672A5">
        <w:rPr>
          <w:color w:val="000000"/>
        </w:rPr>
        <w:t>Владельца</w:t>
      </w:r>
      <w:r w:rsidRPr="00BD3F39">
        <w:rPr>
          <w:color w:val="000000"/>
        </w:rPr>
        <w:t>)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БИК</w:t>
      </w:r>
      <w:r w:rsidRPr="0077723D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 корр. счет №______________________</w:t>
      </w:r>
    </w:p>
    <w:p w:rsidR="008E2CCA" w:rsidRPr="00BD3F39" w:rsidRDefault="008E2CCA" w:rsidP="008E2CCA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 w:rsidRPr="00BD3F39">
        <w:rPr>
          <w:color w:val="000000"/>
        </w:rPr>
        <w:t xml:space="preserve">(сведения о </w:t>
      </w:r>
      <w:proofErr w:type="gramStart"/>
      <w:r w:rsidRPr="00BD3F39">
        <w:rPr>
          <w:color w:val="000000"/>
        </w:rPr>
        <w:t>кредитной</w:t>
      </w:r>
      <w:proofErr w:type="gramEnd"/>
      <w:r w:rsidRPr="00BD3F39">
        <w:rPr>
          <w:color w:val="000000"/>
        </w:rPr>
        <w:t xml:space="preserve"> организации,  в которой открыт счет </w:t>
      </w:r>
      <w:r w:rsidR="009672A5">
        <w:rPr>
          <w:color w:val="000000"/>
        </w:rPr>
        <w:t>Владельца</w:t>
      </w:r>
      <w:r w:rsidRPr="00BD3F39">
        <w:rPr>
          <w:color w:val="000000"/>
        </w:rPr>
        <w:t>)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</w:rPr>
      </w:pPr>
      <w:r w:rsidRPr="00BD3F39">
        <w:rPr>
          <w:color w:val="000000"/>
          <w:sz w:val="24"/>
          <w:szCs w:val="24"/>
        </w:rPr>
        <w:t>Сведения о регистрации в качестве предпринимателя_____________________________</w:t>
      </w:r>
      <w:r>
        <w:rPr>
          <w:color w:val="000000"/>
          <w:sz w:val="24"/>
          <w:szCs w:val="24"/>
        </w:rPr>
        <w:t>_____</w:t>
      </w:r>
      <w:r w:rsidRPr="00BD3F39">
        <w:rPr>
          <w:color w:val="000000"/>
        </w:rPr>
        <w:t xml:space="preserve"> ______________________________________________________________________________</w:t>
      </w:r>
      <w:r>
        <w:rPr>
          <w:color w:val="000000"/>
        </w:rPr>
        <w:t>_________________</w:t>
      </w:r>
      <w:r w:rsidRPr="00BD3F39">
        <w:rPr>
          <w:color w:val="000000"/>
        </w:rPr>
        <w:t>_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</w:pPr>
      <w:proofErr w:type="gramStart"/>
      <w:r w:rsidRPr="00BD3F39">
        <w:t xml:space="preserve">(регистрационный номер, дата регистрации, наименование органа регистрации </w:t>
      </w:r>
      <w:proofErr w:type="gramEnd"/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  <w:sz w:val="18"/>
          <w:szCs w:val="18"/>
        </w:rPr>
        <w:t>__________________________________________________________________________________________________</w:t>
      </w:r>
      <w:r>
        <w:rPr>
          <w:color w:val="000000"/>
          <w:sz w:val="18"/>
          <w:szCs w:val="18"/>
        </w:rPr>
        <w:t>______</w:t>
      </w:r>
    </w:p>
    <w:p w:rsidR="008E2CCA" w:rsidRPr="00BD3F39" w:rsidRDefault="008E2CCA" w:rsidP="008E2CCA">
      <w:pPr>
        <w:spacing w:after="120"/>
      </w:pPr>
      <w:r w:rsidRPr="00BD3F39">
        <w:t>либо серия и номер свидетельства, дата регистрации, наименование органа регистрации)</w:t>
      </w:r>
    </w:p>
    <w:p w:rsidR="008E2CCA" w:rsidRPr="00BD3F39" w:rsidRDefault="008E2CCA" w:rsidP="008E2CCA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</w:p>
    <w:p w:rsidR="008E2CCA" w:rsidRPr="00BD3F39" w:rsidRDefault="008E2CCA" w:rsidP="008E2CCA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елефон: _______________________</w:t>
      </w:r>
    </w:p>
    <w:p w:rsidR="008E2CCA" w:rsidRPr="00BD3F39" w:rsidRDefault="008E2CCA" w:rsidP="008E2CCA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8E2CCA" w:rsidRPr="00BD3F39" w:rsidRDefault="008E2CCA" w:rsidP="008E2CCA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8E2CCA" w:rsidRPr="00BD3F39" w:rsidRDefault="008E2CCA" w:rsidP="008E2CCA">
      <w:pPr>
        <w:spacing w:line="240" w:lineRule="atLeast"/>
        <w:jc w:val="both"/>
      </w:pPr>
      <w:r w:rsidRPr="00BD3F39">
        <w:t xml:space="preserve">    (подпись)                                                (Ф.И.О.)</w:t>
      </w:r>
    </w:p>
    <w:p w:rsidR="008E2CCA" w:rsidRPr="00BD3F39" w:rsidRDefault="008E2CCA" w:rsidP="008E2CCA">
      <w:pPr>
        <w:spacing w:line="240" w:lineRule="atLeast"/>
        <w:jc w:val="both"/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8E2CCA" w:rsidRPr="00BD3F39" w:rsidRDefault="008E2CCA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Default="008E2CCA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8E2CCA" w:rsidRDefault="008E2CCA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8E2CCA" w:rsidRPr="00BD3F39" w:rsidRDefault="008E2CCA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8E2CCA" w:rsidRPr="00BD3F39" w:rsidRDefault="008E2CCA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Default="008E2CCA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8E2CCA" w:rsidRDefault="008E2CCA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8E2CCA" w:rsidRPr="00BD3F39" w:rsidRDefault="008E2CCA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8E2CCA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E2CCA" w:rsidRPr="00BD3F39" w:rsidRDefault="008E2CCA" w:rsidP="001E2213">
            <w:pPr>
              <w:jc w:val="both"/>
            </w:pPr>
            <w:r w:rsidRPr="00BD3F39">
              <w:t>______________________________________</w:t>
            </w:r>
          </w:p>
        </w:tc>
      </w:tr>
    </w:tbl>
    <w:p w:rsidR="008E2CCA" w:rsidRPr="00891E3F" w:rsidRDefault="008E2CCA">
      <w:pPr>
        <w:rPr>
          <w:sz w:val="24"/>
        </w:rPr>
      </w:pPr>
    </w:p>
    <w:sectPr w:rsidR="008E2CCA" w:rsidRPr="00891E3F" w:rsidSect="008E2C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50" w:rsidRDefault="00702850" w:rsidP="008E2CCA">
      <w:r>
        <w:separator/>
      </w:r>
    </w:p>
  </w:endnote>
  <w:endnote w:type="continuationSeparator" w:id="0">
    <w:p w:rsidR="00702850" w:rsidRDefault="00702850" w:rsidP="008E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50" w:rsidRDefault="00702850" w:rsidP="008E2CCA">
      <w:r>
        <w:separator/>
      </w:r>
    </w:p>
  </w:footnote>
  <w:footnote w:type="continuationSeparator" w:id="0">
    <w:p w:rsidR="00702850" w:rsidRDefault="00702850" w:rsidP="008E2CCA">
      <w:r>
        <w:continuationSeparator/>
      </w:r>
    </w:p>
  </w:footnote>
  <w:footnote w:id="1">
    <w:p w:rsidR="008E2CCA" w:rsidRPr="00BD3F39" w:rsidRDefault="008E2CCA" w:rsidP="008E2CCA">
      <w:pPr>
        <w:pStyle w:val="a9"/>
        <w:spacing w:after="0"/>
        <w:ind w:firstLine="0"/>
      </w:pPr>
      <w:r w:rsidRPr="00BD3F39">
        <w:rPr>
          <w:rStyle w:val="a8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С проставлением на оборотной стороне каждой ценной бумаги подписи представителя Владельца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085A"/>
    <w:multiLevelType w:val="hybridMultilevel"/>
    <w:tmpl w:val="0D302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A"/>
    <w:rsid w:val="002E1E15"/>
    <w:rsid w:val="00415379"/>
    <w:rsid w:val="006062DE"/>
    <w:rsid w:val="00634DB1"/>
    <w:rsid w:val="00702850"/>
    <w:rsid w:val="00891E3F"/>
    <w:rsid w:val="008E2CCA"/>
    <w:rsid w:val="009021C0"/>
    <w:rsid w:val="009672A5"/>
    <w:rsid w:val="00A468CD"/>
    <w:rsid w:val="00B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C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8E2CC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8E2C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2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E2C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2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E2C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E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8E2CCA"/>
    <w:rPr>
      <w:sz w:val="24"/>
      <w:szCs w:val="24"/>
      <w:vertAlign w:val="superscript"/>
      <w:lang w:val="ru-MO" w:eastAsia="x-none"/>
    </w:rPr>
  </w:style>
  <w:style w:type="paragraph" w:styleId="a9">
    <w:name w:val="footnote text"/>
    <w:basedOn w:val="a"/>
    <w:link w:val="1"/>
    <w:uiPriority w:val="99"/>
    <w:rsid w:val="008E2CCA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a">
    <w:name w:val="Текст сноски Знак"/>
    <w:basedOn w:val="a0"/>
    <w:uiPriority w:val="99"/>
    <w:semiHidden/>
    <w:rsid w:val="008E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9"/>
    <w:uiPriority w:val="99"/>
    <w:locked/>
    <w:rsid w:val="008E2CCA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2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2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8E2CC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E2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2C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C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8E2CC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8E2C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2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E2C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2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E2C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E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8E2CCA"/>
    <w:rPr>
      <w:sz w:val="24"/>
      <w:szCs w:val="24"/>
      <w:vertAlign w:val="superscript"/>
      <w:lang w:val="ru-MO" w:eastAsia="x-none"/>
    </w:rPr>
  </w:style>
  <w:style w:type="paragraph" w:styleId="a9">
    <w:name w:val="footnote text"/>
    <w:basedOn w:val="a"/>
    <w:link w:val="1"/>
    <w:uiPriority w:val="99"/>
    <w:rsid w:val="008E2CCA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a">
    <w:name w:val="Текст сноски Знак"/>
    <w:basedOn w:val="a0"/>
    <w:uiPriority w:val="99"/>
    <w:semiHidden/>
    <w:rsid w:val="008E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9"/>
    <w:uiPriority w:val="99"/>
    <w:locked/>
    <w:rsid w:val="008E2CCA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2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2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8E2CC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E2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2C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2015-09-08T14:23:00Z</dcterms:created>
  <dcterms:modified xsi:type="dcterms:W3CDTF">2015-09-08T14:23:00Z</dcterms:modified>
</cp:coreProperties>
</file>