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34" w:rsidRPr="00376748" w:rsidRDefault="004B2C34" w:rsidP="00CE0879">
      <w:pPr>
        <w:autoSpaceDE w:val="0"/>
        <w:autoSpaceDN w:val="0"/>
        <w:spacing w:before="480" w:after="240" w:line="240" w:lineRule="auto"/>
        <w:contextualSpacing/>
        <w:jc w:val="right"/>
        <w:outlineLvl w:val="0"/>
        <w:rPr>
          <w:rFonts w:ascii="Times New Roman" w:eastAsia="Times New Roman" w:hAnsi="Times New Roman" w:cs="Times New Roman"/>
          <w:b/>
          <w:bCs/>
          <w:i/>
          <w:iCs/>
          <w:caps/>
          <w:sz w:val="24"/>
          <w:szCs w:val="24"/>
          <w:lang w:eastAsia="ru-RU"/>
        </w:rPr>
      </w:pPr>
      <w:r w:rsidRPr="00376748">
        <w:rPr>
          <w:rFonts w:ascii="Times New Roman" w:eastAsia="Times New Roman" w:hAnsi="Times New Roman" w:cs="Times New Roman"/>
          <w:b/>
          <w:bCs/>
          <w:i/>
          <w:iCs/>
          <w:caps/>
          <w:sz w:val="24"/>
          <w:szCs w:val="24"/>
          <w:lang w:eastAsia="ru-RU"/>
        </w:rPr>
        <w:t xml:space="preserve">Приложение </w:t>
      </w:r>
      <w:r w:rsidR="00220BBC" w:rsidRPr="00376748">
        <w:rPr>
          <w:rFonts w:ascii="Times New Roman" w:eastAsia="Times New Roman" w:hAnsi="Times New Roman" w:cs="Times New Roman"/>
          <w:b/>
          <w:bCs/>
          <w:i/>
          <w:iCs/>
          <w:caps/>
          <w:sz w:val="24"/>
          <w:szCs w:val="24"/>
          <w:lang w:eastAsia="ru-RU"/>
        </w:rPr>
        <w:t>19</w:t>
      </w:r>
    </w:p>
    <w:p w:rsidR="004B2C34" w:rsidRPr="00376748" w:rsidRDefault="004B2C34" w:rsidP="00CE0879">
      <w:pPr>
        <w:autoSpaceDE w:val="0"/>
        <w:autoSpaceDN w:val="0"/>
        <w:spacing w:before="480" w:after="240" w:line="240" w:lineRule="auto"/>
        <w:contextualSpacing/>
        <w:jc w:val="center"/>
        <w:outlineLvl w:val="0"/>
        <w:rPr>
          <w:rFonts w:ascii="Times New Roman" w:eastAsia="Times New Roman" w:hAnsi="Times New Roman" w:cs="Times New Roman"/>
          <w:b/>
          <w:bCs/>
          <w:i/>
          <w:iCs/>
          <w:caps/>
          <w:sz w:val="24"/>
          <w:szCs w:val="24"/>
          <w:lang w:eastAsia="ru-RU"/>
        </w:rPr>
      </w:pPr>
    </w:p>
    <w:p w:rsidR="004F6585" w:rsidRPr="00376748" w:rsidRDefault="004F6585" w:rsidP="00CE0879">
      <w:pPr>
        <w:autoSpaceDE w:val="0"/>
        <w:autoSpaceDN w:val="0"/>
        <w:spacing w:before="480" w:after="240" w:line="240" w:lineRule="auto"/>
        <w:contextualSpacing/>
        <w:jc w:val="center"/>
        <w:outlineLvl w:val="0"/>
        <w:rPr>
          <w:rFonts w:ascii="Times New Roman" w:eastAsia="Times New Roman" w:hAnsi="Times New Roman" w:cs="Times New Roman"/>
          <w:b/>
          <w:bCs/>
          <w:i/>
          <w:iCs/>
          <w:caps/>
          <w:sz w:val="24"/>
          <w:szCs w:val="24"/>
          <w:lang w:eastAsia="ru-RU"/>
        </w:rPr>
      </w:pPr>
      <w:r w:rsidRPr="00376748">
        <w:rPr>
          <w:rFonts w:ascii="Times New Roman" w:eastAsia="Times New Roman" w:hAnsi="Times New Roman" w:cs="Times New Roman"/>
          <w:b/>
          <w:bCs/>
          <w:i/>
          <w:iCs/>
          <w:caps/>
          <w:sz w:val="24"/>
          <w:szCs w:val="24"/>
          <w:lang w:eastAsia="ru-RU"/>
        </w:rPr>
        <w:t>Заявление о присоединении к условиям кредитования по продукту «Корпоративная кредитная карта»</w:t>
      </w:r>
    </w:p>
    <w:p w:rsidR="00AD5F80" w:rsidRPr="00376748" w:rsidRDefault="00AD5F80" w:rsidP="00CE0879">
      <w:pPr>
        <w:autoSpaceDE w:val="0"/>
        <w:autoSpaceDN w:val="0"/>
        <w:spacing w:before="480" w:after="240" w:line="240" w:lineRule="auto"/>
        <w:contextualSpacing/>
        <w:jc w:val="center"/>
        <w:outlineLvl w:val="0"/>
        <w:rPr>
          <w:rFonts w:ascii="Times New Roman" w:eastAsia="Times New Roman" w:hAnsi="Times New Roman" w:cs="Times New Roman"/>
          <w:b/>
          <w:bCs/>
          <w:i/>
          <w:iCs/>
          <w:caps/>
          <w:sz w:val="24"/>
          <w:szCs w:val="24"/>
          <w:lang w:eastAsia="ru-RU"/>
        </w:rPr>
      </w:pPr>
    </w:p>
    <w:p w:rsidR="00AD5F80" w:rsidRPr="00376748" w:rsidRDefault="00AD5F80" w:rsidP="00CE0879">
      <w:pPr>
        <w:autoSpaceDE w:val="0"/>
        <w:autoSpaceDN w:val="0"/>
        <w:spacing w:before="480" w:after="240" w:line="240" w:lineRule="auto"/>
        <w:contextualSpacing/>
        <w:jc w:val="center"/>
        <w:outlineLvl w:val="0"/>
        <w:rPr>
          <w:rFonts w:ascii="Times New Roman" w:eastAsia="Times New Roman" w:hAnsi="Times New Roman" w:cs="Times New Roman"/>
          <w:b/>
          <w:bCs/>
          <w:i/>
          <w:iCs/>
          <w:caps/>
          <w:sz w:val="24"/>
          <w:szCs w:val="24"/>
          <w:lang w:eastAsia="ru-RU"/>
        </w:rPr>
      </w:pPr>
    </w:p>
    <w:p w:rsidR="004F6585" w:rsidRPr="00376748" w:rsidRDefault="004F6585" w:rsidP="00AD5F80">
      <w:pPr>
        <w:autoSpaceDE w:val="0"/>
        <w:autoSpaceDN w:val="0"/>
        <w:spacing w:before="480" w:after="240" w:line="240" w:lineRule="auto"/>
        <w:contextualSpacing/>
        <w:jc w:val="center"/>
        <w:outlineLvl w:val="0"/>
        <w:rPr>
          <w:rFonts w:ascii="Times New Roman" w:eastAsia="Times New Roman" w:hAnsi="Times New Roman" w:cs="Times New Roman"/>
          <w:b/>
          <w:bCs/>
          <w:i/>
          <w:iCs/>
          <w:caps/>
          <w:sz w:val="24"/>
          <w:szCs w:val="24"/>
          <w:lang w:eastAsia="ru-RU"/>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376748" w:rsidRPr="00376748" w:rsidTr="004F6585">
        <w:trPr>
          <w:trHeight w:val="2638"/>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AD5F80" w:rsidRPr="00376748" w:rsidRDefault="00AD5F80" w:rsidP="00CE0879">
            <w:pPr>
              <w:widowControl w:val="0"/>
              <w:spacing w:before="120" w:after="240" w:line="240" w:lineRule="auto"/>
              <w:contextualSpacing/>
              <w:jc w:val="right"/>
              <w:rPr>
                <w:rFonts w:ascii="Times New Roman" w:eastAsia="Times New Roman" w:hAnsi="Times New Roman"/>
                <w:sz w:val="24"/>
                <w:szCs w:val="24"/>
                <w:lang w:eastAsia="ru-RU"/>
              </w:rPr>
            </w:pPr>
          </w:p>
          <w:p w:rsidR="00AD5F80" w:rsidRPr="00376748" w:rsidRDefault="00AD5F80" w:rsidP="00752271">
            <w:pPr>
              <w:widowControl w:val="0"/>
              <w:spacing w:before="120" w:after="240" w:line="240" w:lineRule="auto"/>
              <w:contextualSpacing/>
              <w:jc w:val="center"/>
              <w:rPr>
                <w:rFonts w:ascii="Times New Roman" w:eastAsia="Times New Roman" w:hAnsi="Times New Roman"/>
                <w:sz w:val="24"/>
                <w:szCs w:val="24"/>
                <w:lang w:val="en-US" w:eastAsia="ru-RU"/>
              </w:rPr>
            </w:pPr>
            <w:r w:rsidRPr="00376748">
              <w:rPr>
                <w:rFonts w:ascii="Times New Roman" w:eastAsia="Times New Roman" w:hAnsi="Times New Roman"/>
                <w:sz w:val="24"/>
                <w:szCs w:val="24"/>
                <w:lang w:eastAsia="ru-RU"/>
              </w:rPr>
              <w:object w:dxaOrig="252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84.65pt" o:ole="">
                  <v:imagedata r:id="rId9" o:title=""/>
                </v:shape>
                <o:OLEObject Type="Embed" ProgID="AcroExch.Document.7" ShapeID="_x0000_i1025" DrawAspect="Content" ObjectID="_1560333451" r:id="rId10"/>
              </w:object>
            </w:r>
          </w:p>
          <w:p w:rsidR="002E5C36" w:rsidRPr="00376748" w:rsidRDefault="002E5C36" w:rsidP="002E5C36">
            <w:pPr>
              <w:autoSpaceDE w:val="0"/>
              <w:autoSpaceDN w:val="0"/>
              <w:jc w:val="center"/>
              <w:rPr>
                <w:rFonts w:ascii="Times New Roman" w:eastAsia="Times New Roman" w:hAnsi="Times New Roman"/>
                <w:b/>
                <w:bCs/>
                <w:lang w:eastAsia="ru-RU"/>
              </w:rPr>
            </w:pPr>
            <w:r w:rsidRPr="00376748">
              <w:rPr>
                <w:rFonts w:ascii="Times New Roman" w:eastAsia="Times New Roman" w:hAnsi="Times New Roman"/>
                <w:b/>
                <w:bCs/>
                <w:lang w:eastAsia="ru-RU"/>
              </w:rPr>
              <w:t>[№____от «__» _________</w:t>
            </w:r>
            <w:proofErr w:type="gramStart"/>
            <w:r w:rsidRPr="00376748">
              <w:rPr>
                <w:rFonts w:ascii="Times New Roman" w:eastAsia="Times New Roman" w:hAnsi="Times New Roman"/>
                <w:b/>
                <w:bCs/>
                <w:lang w:eastAsia="ru-RU"/>
              </w:rPr>
              <w:t>г</w:t>
            </w:r>
            <w:proofErr w:type="gramEnd"/>
            <w:r w:rsidRPr="00376748">
              <w:rPr>
                <w:rFonts w:ascii="Times New Roman" w:eastAsia="Times New Roman" w:hAnsi="Times New Roman"/>
                <w:b/>
                <w:bCs/>
                <w:lang w:eastAsia="ru-RU"/>
              </w:rPr>
              <w:t>.]</w:t>
            </w:r>
            <w:r w:rsidRPr="00376748">
              <w:rPr>
                <w:rFonts w:ascii="Times New Roman" w:eastAsia="Times New Roman" w:hAnsi="Times New Roman"/>
                <w:b/>
                <w:bCs/>
                <w:vertAlign w:val="superscript"/>
                <w:lang w:val="en-US" w:eastAsia="ru-RU"/>
              </w:rPr>
              <w:footnoteReference w:id="2"/>
            </w:r>
          </w:p>
          <w:p w:rsidR="00AD5F80" w:rsidRPr="00376748" w:rsidRDefault="00AD5F80" w:rsidP="00AD5F80">
            <w:pPr>
              <w:autoSpaceDE w:val="0"/>
              <w:autoSpaceDN w:val="0"/>
              <w:spacing w:before="480" w:after="240" w:line="240" w:lineRule="auto"/>
              <w:contextualSpacing/>
              <w:jc w:val="center"/>
              <w:outlineLvl w:val="0"/>
              <w:rPr>
                <w:rFonts w:ascii="Times New Roman" w:eastAsia="Times New Roman" w:hAnsi="Times New Roman" w:cs="Times New Roman"/>
                <w:bCs/>
                <w:i/>
                <w:iCs/>
                <w:caps/>
                <w:sz w:val="24"/>
                <w:szCs w:val="24"/>
                <w:lang w:eastAsia="ru-RU"/>
              </w:rPr>
            </w:pPr>
            <w:r w:rsidRPr="00376748">
              <w:rPr>
                <w:rFonts w:ascii="Times New Roman" w:eastAsia="Times New Roman" w:hAnsi="Times New Roman"/>
                <w:bCs/>
                <w:i/>
                <w:lang w:eastAsia="ru-RU"/>
              </w:rPr>
              <w:t>__________________(указывается место подписания)</w:t>
            </w:r>
          </w:p>
          <w:p w:rsidR="00AD5F80" w:rsidRPr="00376748" w:rsidRDefault="00AD5F80" w:rsidP="00CE0879">
            <w:pPr>
              <w:widowControl w:val="0"/>
              <w:spacing w:before="120" w:after="240" w:line="240" w:lineRule="auto"/>
              <w:contextualSpacing/>
              <w:jc w:val="right"/>
              <w:rPr>
                <w:rFonts w:ascii="Times New Roman" w:eastAsia="Times New Roman" w:hAnsi="Times New Roman"/>
                <w:sz w:val="24"/>
                <w:szCs w:val="24"/>
                <w:lang w:eastAsia="ru-RU"/>
              </w:rPr>
            </w:pPr>
          </w:p>
          <w:p w:rsidR="004F6585" w:rsidRPr="00376748" w:rsidRDefault="004F6585" w:rsidP="00CE0879">
            <w:pPr>
              <w:widowControl w:val="0"/>
              <w:spacing w:before="120" w:after="240" w:line="240" w:lineRule="auto"/>
              <w:contextualSpacing/>
              <w:jc w:val="right"/>
              <w:rPr>
                <w:rFonts w:ascii="Times New Roman" w:eastAsia="Times New Roman" w:hAnsi="Times New Roman"/>
                <w:b/>
                <w:sz w:val="24"/>
                <w:szCs w:val="24"/>
                <w:lang w:eastAsia="ru-RU"/>
              </w:rPr>
            </w:pPr>
            <w:r w:rsidRPr="00376748">
              <w:rPr>
                <w:rFonts w:ascii="Times New Roman" w:eastAsia="Times New Roman" w:hAnsi="Times New Roman"/>
                <w:b/>
                <w:sz w:val="24"/>
                <w:szCs w:val="24"/>
                <w:lang w:eastAsia="ru-RU"/>
              </w:rPr>
              <w:t>Заявление о присоединении к условиям кредитования по продукту «Корпоративная кредитная карта» для индивидуального предпринимателя/</w:t>
            </w:r>
            <w:r w:rsidR="00E35F5E" w:rsidRPr="00376748">
              <w:rPr>
                <w:rFonts w:ascii="Times New Roman" w:eastAsia="Times New Roman" w:hAnsi="Times New Roman"/>
                <w:b/>
                <w:sz w:val="24"/>
                <w:szCs w:val="24"/>
                <w:lang w:eastAsia="ru-RU"/>
              </w:rPr>
              <w:t>Юридического лица</w:t>
            </w:r>
            <w:r w:rsidRPr="00376748">
              <w:rPr>
                <w:rFonts w:ascii="Times New Roman" w:eastAsia="Times New Roman" w:hAnsi="Times New Roman"/>
                <w:b/>
                <w:sz w:val="24"/>
                <w:szCs w:val="24"/>
                <w:lang w:eastAsia="ru-RU"/>
              </w:rPr>
              <w:t xml:space="preserve"> </w:t>
            </w:r>
          </w:p>
          <w:p w:rsidR="004F6585" w:rsidRPr="00376748" w:rsidRDefault="004F6585" w:rsidP="00CE0879">
            <w:pPr>
              <w:autoSpaceDE w:val="0"/>
              <w:autoSpaceDN w:val="0"/>
              <w:spacing w:after="0" w:line="240" w:lineRule="auto"/>
              <w:contextualSpacing/>
              <w:rPr>
                <w:rFonts w:ascii="Times New Roman" w:eastAsia="Times New Roman" w:hAnsi="Times New Roman"/>
                <w:sz w:val="18"/>
                <w:szCs w:val="18"/>
                <w:lang w:eastAsia="ru-RU"/>
              </w:rPr>
            </w:pPr>
          </w:p>
          <w:p w:rsidR="004F6585" w:rsidRPr="00376748" w:rsidRDefault="004F6585" w:rsidP="00CE0879">
            <w:pPr>
              <w:spacing w:after="0" w:line="240" w:lineRule="auto"/>
              <w:ind w:firstLine="709"/>
              <w:contextualSpacing/>
              <w:jc w:val="both"/>
              <w:rPr>
                <w:rFonts w:ascii="Times New Roman" w:eastAsia="Times New Roman" w:hAnsi="Times New Roman"/>
                <w:sz w:val="24"/>
                <w:szCs w:val="24"/>
                <w:lang w:eastAsia="ru-RU"/>
              </w:rPr>
            </w:pPr>
            <w:r w:rsidRPr="00376748">
              <w:rPr>
                <w:rFonts w:ascii="Times New Roman" w:eastAsia="Times New Roman" w:hAnsi="Times New Roman"/>
                <w:b/>
                <w:i/>
                <w:sz w:val="24"/>
                <w:szCs w:val="24"/>
                <w:u w:val="single"/>
                <w:lang w:eastAsia="ru-RU"/>
              </w:rPr>
              <w:t>Вариант 1 (если юридическое лицо</w:t>
            </w:r>
            <w:r w:rsidRPr="00376748">
              <w:rPr>
                <w:rFonts w:ascii="Times New Roman" w:eastAsia="Times New Roman" w:hAnsi="Times New Roman"/>
                <w:b/>
                <w:i/>
                <w:sz w:val="24"/>
                <w:szCs w:val="24"/>
                <w:u w:val="single"/>
                <w:vertAlign w:val="superscript"/>
                <w:lang w:eastAsia="ru-RU"/>
              </w:rPr>
              <w:footnoteReference w:id="3"/>
            </w:r>
            <w:r w:rsidRPr="00376748">
              <w:rPr>
                <w:rFonts w:ascii="Times New Roman" w:eastAsia="Times New Roman" w:hAnsi="Times New Roman"/>
                <w:b/>
                <w:i/>
                <w:sz w:val="24"/>
                <w:szCs w:val="24"/>
                <w:u w:val="single"/>
                <w:lang w:eastAsia="ru-RU"/>
              </w:rPr>
              <w:t>):</w:t>
            </w:r>
            <w:r w:rsidRPr="00376748">
              <w:rPr>
                <w:rFonts w:ascii="Times New Roman" w:eastAsia="Times New Roman" w:hAnsi="Times New Roman"/>
                <w:b/>
                <w:i/>
                <w:sz w:val="24"/>
                <w:szCs w:val="24"/>
                <w:u w:val="single"/>
                <w:vertAlign w:val="superscript"/>
                <w:lang w:eastAsia="ru-RU"/>
              </w:rPr>
              <w:footnoteReference w:id="4"/>
            </w:r>
            <w:r w:rsidRPr="00376748">
              <w:rPr>
                <w:rFonts w:ascii="Times New Roman" w:eastAsia="Times New Roman" w:hAnsi="Times New Roman"/>
                <w:sz w:val="24"/>
                <w:szCs w:val="24"/>
                <w:lang w:eastAsia="ru-RU"/>
              </w:rPr>
              <w:t xml:space="preserve"> [_____________________________ </w:t>
            </w:r>
            <w:r w:rsidRPr="00376748">
              <w:rPr>
                <w:rFonts w:ascii="Times New Roman" w:eastAsia="Times New Roman" w:hAnsi="Times New Roman"/>
                <w:i/>
                <w:iCs/>
                <w:sz w:val="24"/>
                <w:szCs w:val="24"/>
                <w:u w:val="single"/>
                <w:lang w:eastAsia="ru-RU"/>
              </w:rPr>
              <w:t>(полное наименование ЗАЕМЩИКА, соответствующее учредительным документам)</w:t>
            </w:r>
            <w:r w:rsidRPr="00376748">
              <w:rPr>
                <w:rFonts w:ascii="Times New Roman" w:eastAsia="Times New Roman" w:hAnsi="Times New Roman"/>
                <w:sz w:val="24"/>
                <w:szCs w:val="24"/>
                <w:lang w:eastAsia="ru-RU"/>
              </w:rPr>
              <w:t xml:space="preserve">, именуемое в дальнейшем ЗАЕМЩИК, в лице _________________________ </w:t>
            </w:r>
            <w:r w:rsidRPr="00376748">
              <w:rPr>
                <w:rFonts w:ascii="Times New Roman" w:eastAsia="Times New Roman" w:hAnsi="Times New Roman"/>
                <w:i/>
                <w:iCs/>
                <w:sz w:val="24"/>
                <w:szCs w:val="24"/>
                <w:u w:val="single"/>
                <w:lang w:eastAsia="ru-RU"/>
              </w:rPr>
              <w:t>(должность уполномоченного лица ЗАЕМЩИКА, Ф.И.О. полностью)</w:t>
            </w:r>
            <w:r w:rsidRPr="00376748">
              <w:rPr>
                <w:rFonts w:ascii="Times New Roman" w:eastAsia="Times New Roman" w:hAnsi="Times New Roman"/>
                <w:sz w:val="24"/>
                <w:szCs w:val="24"/>
                <w:lang w:eastAsia="ru-RU"/>
              </w:rPr>
              <w:t>, действующег</w:t>
            </w:r>
            <w:proofErr w:type="gramStart"/>
            <w:r w:rsidRPr="00376748">
              <w:rPr>
                <w:rFonts w:ascii="Times New Roman" w:eastAsia="Times New Roman" w:hAnsi="Times New Roman"/>
                <w:sz w:val="24"/>
                <w:szCs w:val="24"/>
                <w:lang w:eastAsia="ru-RU"/>
              </w:rPr>
              <w:t>о(</w:t>
            </w:r>
            <w:proofErr w:type="gramEnd"/>
            <w:r w:rsidRPr="00376748">
              <w:rPr>
                <w:rFonts w:ascii="Times New Roman" w:eastAsia="Times New Roman" w:hAnsi="Times New Roman"/>
                <w:sz w:val="24"/>
                <w:szCs w:val="24"/>
                <w:lang w:eastAsia="ru-RU"/>
              </w:rPr>
              <w:t xml:space="preserve">ей) на основании _____________, </w:t>
            </w:r>
            <w:r w:rsidRPr="00376748">
              <w:rPr>
                <w:rFonts w:ascii="Times New Roman" w:eastAsia="Times New Roman" w:hAnsi="Times New Roman"/>
                <w:b/>
                <w:sz w:val="24"/>
                <w:szCs w:val="24"/>
                <w:lang w:eastAsia="ru-RU"/>
              </w:rPr>
              <w:t>]</w:t>
            </w:r>
          </w:p>
          <w:p w:rsidR="004F6585" w:rsidRPr="00376748" w:rsidRDefault="004F6585" w:rsidP="00CE0879">
            <w:pPr>
              <w:spacing w:after="0" w:line="240" w:lineRule="auto"/>
              <w:ind w:firstLine="709"/>
              <w:contextualSpacing/>
              <w:jc w:val="both"/>
              <w:rPr>
                <w:rFonts w:ascii="Times New Roman" w:eastAsia="Times New Roman" w:hAnsi="Times New Roman"/>
                <w:sz w:val="24"/>
                <w:szCs w:val="24"/>
                <w:lang w:eastAsia="ru-RU"/>
              </w:rPr>
            </w:pPr>
            <w:proofErr w:type="gramStart"/>
            <w:r w:rsidRPr="00376748">
              <w:rPr>
                <w:rFonts w:ascii="Times New Roman" w:eastAsia="Times New Roman" w:hAnsi="Times New Roman"/>
                <w:b/>
                <w:i/>
                <w:sz w:val="24"/>
                <w:szCs w:val="24"/>
                <w:u w:val="single"/>
                <w:lang w:eastAsia="ru-RU"/>
              </w:rPr>
              <w:t>Вариант 2 (если индивидуальный предприниматель):</w:t>
            </w:r>
            <w:r w:rsidRPr="00376748">
              <w:rPr>
                <w:rFonts w:ascii="Times New Roman" w:eastAsia="Times New Roman" w:hAnsi="Times New Roman"/>
                <w:sz w:val="24"/>
                <w:szCs w:val="24"/>
                <w:lang w:eastAsia="ru-RU"/>
              </w:rPr>
              <w:t xml:space="preserve"> [_____________________ </w:t>
            </w:r>
            <w:r w:rsidRPr="00376748">
              <w:rPr>
                <w:rFonts w:ascii="Times New Roman" w:eastAsia="Times New Roman" w:hAnsi="Times New Roman"/>
                <w:i/>
                <w:iCs/>
                <w:sz w:val="24"/>
                <w:szCs w:val="24"/>
                <w:u w:val="single"/>
                <w:lang w:eastAsia="ru-RU"/>
              </w:rPr>
              <w:t>(индивидуальный предприниматель Ф.И.О. полностью</w:t>
            </w:r>
            <w:r w:rsidR="00CE0879" w:rsidRPr="00376748">
              <w:rPr>
                <w:rFonts w:ascii="Times New Roman" w:eastAsia="Times New Roman" w:hAnsi="Times New Roman"/>
                <w:i/>
                <w:iCs/>
                <w:sz w:val="24"/>
                <w:szCs w:val="24"/>
                <w:u w:val="single"/>
                <w:lang w:eastAsia="ru-RU"/>
              </w:rPr>
              <w:t>, ОГРНИП</w:t>
            </w:r>
            <w:r w:rsidRPr="00376748">
              <w:rPr>
                <w:rFonts w:ascii="Times New Roman" w:eastAsia="Times New Roman" w:hAnsi="Times New Roman"/>
                <w:i/>
                <w:iCs/>
                <w:sz w:val="24"/>
                <w:szCs w:val="24"/>
                <w:u w:val="single"/>
                <w:lang w:eastAsia="ru-RU"/>
              </w:rPr>
              <w:t>)</w:t>
            </w:r>
            <w:r w:rsidRPr="00376748">
              <w:rPr>
                <w:rFonts w:ascii="Times New Roman" w:eastAsia="Times New Roman" w:hAnsi="Times New Roman"/>
                <w:sz w:val="24"/>
                <w:szCs w:val="24"/>
                <w:lang w:eastAsia="ru-RU"/>
              </w:rPr>
              <w:t>], именуемый в дальнейшем ЗАЕМЩИК</w:t>
            </w:r>
            <w:r w:rsidRPr="00376748">
              <w:rPr>
                <w:rFonts w:ascii="Times New Roman" w:eastAsia="Times New Roman" w:hAnsi="Times New Roman"/>
                <w:b/>
                <w:sz w:val="24"/>
                <w:szCs w:val="24"/>
                <w:lang w:eastAsia="ru-RU"/>
              </w:rPr>
              <w:t xml:space="preserve">] </w:t>
            </w:r>
            <w:r w:rsidRPr="00376748">
              <w:rPr>
                <w:rFonts w:ascii="Times New Roman" w:eastAsia="Times New Roman" w:hAnsi="Times New Roman"/>
                <w:sz w:val="24"/>
                <w:szCs w:val="24"/>
                <w:lang w:eastAsia="ru-RU"/>
              </w:rPr>
              <w:t xml:space="preserve">настоящим Заявлением о присоединении (далее </w:t>
            </w:r>
            <w:r w:rsidR="00AD5F80" w:rsidRPr="00376748">
              <w:rPr>
                <w:rFonts w:ascii="Times New Roman" w:eastAsia="Times New Roman" w:hAnsi="Times New Roman"/>
                <w:sz w:val="24"/>
                <w:szCs w:val="24"/>
                <w:lang w:eastAsia="ru-RU"/>
              </w:rPr>
              <w:t xml:space="preserve">- </w:t>
            </w:r>
            <w:r w:rsidRPr="00376748">
              <w:rPr>
                <w:rFonts w:ascii="Times New Roman" w:eastAsia="Times New Roman" w:hAnsi="Times New Roman"/>
                <w:sz w:val="24"/>
                <w:szCs w:val="24"/>
                <w:lang w:eastAsia="ru-RU"/>
              </w:rPr>
              <w:t>Заявление) в соответствии со статьей 428 Гражданского кодекса Российской Федерации ЗАЕМЩИК присоединяется к действующей редакции Общих условий кредитования по продукту «Корпоративная кредитная карта» для юридическ</w:t>
            </w:r>
            <w:r w:rsidR="003D5000" w:rsidRPr="00376748">
              <w:rPr>
                <w:rFonts w:ascii="Times New Roman" w:eastAsia="Times New Roman" w:hAnsi="Times New Roman"/>
                <w:sz w:val="24"/>
                <w:szCs w:val="24"/>
                <w:lang w:eastAsia="ru-RU"/>
              </w:rPr>
              <w:t>ого</w:t>
            </w:r>
            <w:r w:rsidRPr="00376748">
              <w:rPr>
                <w:rFonts w:ascii="Times New Roman" w:eastAsia="Times New Roman" w:hAnsi="Times New Roman"/>
                <w:sz w:val="24"/>
                <w:szCs w:val="24"/>
                <w:lang w:eastAsia="ru-RU"/>
              </w:rPr>
              <w:t xml:space="preserve"> лиц</w:t>
            </w:r>
            <w:r w:rsidR="003D5000" w:rsidRPr="00376748">
              <w:rPr>
                <w:rFonts w:ascii="Times New Roman" w:eastAsia="Times New Roman" w:hAnsi="Times New Roman"/>
                <w:sz w:val="24"/>
                <w:szCs w:val="24"/>
                <w:lang w:eastAsia="ru-RU"/>
              </w:rPr>
              <w:t>а</w:t>
            </w:r>
            <w:r w:rsidRPr="00376748">
              <w:rPr>
                <w:rFonts w:ascii="Times New Roman" w:eastAsia="Times New Roman" w:hAnsi="Times New Roman"/>
                <w:sz w:val="24"/>
                <w:szCs w:val="24"/>
                <w:lang w:eastAsia="ru-RU"/>
              </w:rPr>
              <w:t xml:space="preserve"> и индивидуального предпринимателя (далее – Условия кредитования), известных ЗАЕМЩИКУ и имеющих обязательную для ЗАЕМЩИКА</w:t>
            </w:r>
            <w:proofErr w:type="gramEnd"/>
            <w:r w:rsidRPr="00376748">
              <w:rPr>
                <w:rFonts w:ascii="Times New Roman" w:eastAsia="Times New Roman" w:hAnsi="Times New Roman"/>
                <w:sz w:val="24"/>
                <w:szCs w:val="24"/>
                <w:lang w:eastAsia="ru-RU"/>
              </w:rPr>
              <w:t xml:space="preserve"> силу</w:t>
            </w:r>
            <w:r w:rsidR="002241C3" w:rsidRPr="00376748">
              <w:rPr>
                <w:rFonts w:ascii="Times New Roman" w:eastAsia="Times New Roman" w:hAnsi="Times New Roman"/>
                <w:sz w:val="24"/>
                <w:szCs w:val="24"/>
                <w:lang w:eastAsia="ru-RU"/>
              </w:rPr>
              <w:t>.</w:t>
            </w:r>
            <w:r w:rsidRPr="00376748">
              <w:t xml:space="preserve"> </w:t>
            </w:r>
            <w:r w:rsidR="002241C3" w:rsidRPr="00376748">
              <w:rPr>
                <w:rFonts w:ascii="Times New Roman" w:eastAsia="Times New Roman" w:hAnsi="Times New Roman"/>
                <w:sz w:val="24"/>
                <w:szCs w:val="24"/>
                <w:lang w:eastAsia="ru-RU"/>
              </w:rPr>
              <w:t>Заявление и Условия кредитования</w:t>
            </w:r>
            <w:r w:rsidR="002241C3" w:rsidRPr="00376748">
              <w:t xml:space="preserve"> </w:t>
            </w:r>
            <w:r w:rsidRPr="00376748">
              <w:rPr>
                <w:rFonts w:ascii="Times New Roman" w:eastAsia="Times New Roman" w:hAnsi="Times New Roman"/>
                <w:sz w:val="24"/>
                <w:szCs w:val="24"/>
                <w:lang w:eastAsia="ru-RU"/>
              </w:rPr>
              <w:t>в совокупности являются заключенной между ЗАЕМЩИКОМ и Публичным акционерным обществом «Сбербанк России» (далее - Банк) сделкой кредитования по продукту «Корпоративная кредитная карта» (далее – Договор).</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Настоящим ЗАЕМЩИК подтверждает, что соглашается с получением финансирования в виде </w:t>
            </w:r>
            <w:r w:rsidR="00E35F5E" w:rsidRPr="00376748">
              <w:rPr>
                <w:rFonts w:ascii="Times New Roman" w:eastAsia="Times New Roman" w:hAnsi="Times New Roman"/>
                <w:sz w:val="24"/>
                <w:szCs w:val="24"/>
                <w:lang w:eastAsia="ru-RU"/>
              </w:rPr>
              <w:t>в</w:t>
            </w:r>
            <w:r w:rsidR="00E35F5E" w:rsidRPr="00376748">
              <w:rPr>
                <w:rFonts w:ascii="Times New Roman" w:hAnsi="Times New Roman"/>
                <w:sz w:val="24"/>
              </w:rPr>
              <w:t>озобновляем</w:t>
            </w:r>
            <w:r w:rsidR="00E35F5E" w:rsidRPr="00376748">
              <w:rPr>
                <w:rFonts w:ascii="Times New Roman" w:eastAsia="Times New Roman" w:hAnsi="Times New Roman"/>
                <w:sz w:val="24"/>
                <w:szCs w:val="24"/>
                <w:lang w:eastAsia="ru-RU"/>
              </w:rPr>
              <w:t>ой</w:t>
            </w:r>
            <w:r w:rsidR="00E35F5E" w:rsidRPr="00376748">
              <w:rPr>
                <w:rFonts w:ascii="Times New Roman" w:hAnsi="Times New Roman"/>
                <w:sz w:val="24"/>
              </w:rPr>
              <w:t xml:space="preserve"> кредитн</w:t>
            </w:r>
            <w:r w:rsidR="00E35F5E" w:rsidRPr="00376748">
              <w:rPr>
                <w:rFonts w:ascii="Times New Roman" w:eastAsia="Times New Roman" w:hAnsi="Times New Roman"/>
                <w:sz w:val="24"/>
                <w:szCs w:val="24"/>
                <w:lang w:eastAsia="ru-RU"/>
              </w:rPr>
              <w:t>ой</w:t>
            </w:r>
            <w:r w:rsidR="00E35F5E" w:rsidRPr="00376748">
              <w:rPr>
                <w:rFonts w:ascii="Times New Roman" w:hAnsi="Times New Roman"/>
                <w:sz w:val="24"/>
              </w:rPr>
              <w:t xml:space="preserve"> лини</w:t>
            </w:r>
            <w:r w:rsidR="00E35F5E" w:rsidRPr="00376748">
              <w:rPr>
                <w:rFonts w:ascii="Times New Roman" w:eastAsia="Times New Roman" w:hAnsi="Times New Roman"/>
                <w:sz w:val="24"/>
                <w:szCs w:val="24"/>
                <w:lang w:eastAsia="ru-RU"/>
              </w:rPr>
              <w:t>и</w:t>
            </w:r>
            <w:r w:rsidRPr="00376748">
              <w:rPr>
                <w:rFonts w:ascii="Times New Roman" w:eastAsia="Times New Roman" w:hAnsi="Times New Roman"/>
                <w:sz w:val="24"/>
                <w:szCs w:val="24"/>
                <w:lang w:eastAsia="ru-RU"/>
              </w:rPr>
              <w:t xml:space="preserve"> в Банке </w:t>
            </w:r>
            <w:r w:rsidR="008C7D9C" w:rsidRPr="00376748">
              <w:rPr>
                <w:rFonts w:ascii="Times New Roman" w:eastAsia="Times New Roman" w:hAnsi="Times New Roman"/>
                <w:sz w:val="24"/>
                <w:szCs w:val="24"/>
                <w:lang w:eastAsia="ru-RU"/>
              </w:rPr>
              <w:t xml:space="preserve">с установленным </w:t>
            </w:r>
            <w:r w:rsidRPr="00376748">
              <w:rPr>
                <w:rFonts w:ascii="Times New Roman" w:eastAsia="Times New Roman" w:hAnsi="Times New Roman"/>
                <w:sz w:val="24"/>
                <w:szCs w:val="24"/>
                <w:lang w:eastAsia="ru-RU"/>
              </w:rPr>
              <w:t>Лимит</w:t>
            </w:r>
            <w:r w:rsidR="008C7D9C" w:rsidRPr="00376748">
              <w:rPr>
                <w:rFonts w:ascii="Times New Roman" w:eastAsia="Times New Roman" w:hAnsi="Times New Roman"/>
                <w:sz w:val="24"/>
                <w:szCs w:val="24"/>
                <w:lang w:eastAsia="ru-RU"/>
              </w:rPr>
              <w:t>ом</w:t>
            </w:r>
            <w:r w:rsidRPr="00376748">
              <w:rPr>
                <w:rFonts w:ascii="Times New Roman" w:eastAsia="Times New Roman" w:hAnsi="Times New Roman"/>
                <w:sz w:val="24"/>
                <w:szCs w:val="24"/>
                <w:lang w:eastAsia="ru-RU"/>
              </w:rPr>
              <w:t xml:space="preserve"> кредитования при недостаточности средств на </w:t>
            </w:r>
            <w:r w:rsidR="00CB0EBB" w:rsidRPr="00376748">
              <w:rPr>
                <w:rFonts w:ascii="Times New Roman" w:eastAsia="Times New Roman" w:hAnsi="Times New Roman"/>
                <w:sz w:val="24"/>
                <w:szCs w:val="24"/>
                <w:lang w:eastAsia="ru-RU"/>
              </w:rPr>
              <w:t xml:space="preserve">Специальном счете, </w:t>
            </w:r>
            <w:r w:rsidRPr="00376748">
              <w:rPr>
                <w:rFonts w:ascii="Times New Roman" w:eastAsia="Times New Roman" w:hAnsi="Times New Roman"/>
                <w:sz w:val="24"/>
                <w:szCs w:val="24"/>
                <w:lang w:eastAsia="ru-RU"/>
              </w:rPr>
              <w:t>открыто</w:t>
            </w:r>
            <w:r w:rsidR="00CB0EBB" w:rsidRPr="00376748">
              <w:rPr>
                <w:rFonts w:ascii="Times New Roman" w:eastAsia="Times New Roman" w:hAnsi="Times New Roman"/>
                <w:sz w:val="24"/>
                <w:szCs w:val="24"/>
                <w:lang w:eastAsia="ru-RU"/>
              </w:rPr>
              <w:t>м</w:t>
            </w:r>
            <w:r w:rsidRPr="00376748">
              <w:rPr>
                <w:rFonts w:ascii="Times New Roman" w:eastAsia="Times New Roman" w:hAnsi="Times New Roman"/>
                <w:sz w:val="24"/>
                <w:szCs w:val="24"/>
                <w:lang w:eastAsia="ru-RU"/>
              </w:rPr>
              <w:t xml:space="preserve"> в Банке</w:t>
            </w:r>
            <w:r w:rsidR="00CB0EBB" w:rsidRPr="00376748">
              <w:rPr>
                <w:rFonts w:ascii="Times New Roman" w:eastAsia="Times New Roman" w:hAnsi="Times New Roman"/>
                <w:sz w:val="24"/>
                <w:szCs w:val="24"/>
                <w:lang w:eastAsia="ru-RU"/>
              </w:rPr>
              <w:t>,</w:t>
            </w:r>
            <w:r w:rsidRPr="00376748">
              <w:rPr>
                <w:rFonts w:ascii="Times New Roman" w:eastAsia="Times New Roman" w:hAnsi="Times New Roman"/>
                <w:sz w:val="24"/>
                <w:szCs w:val="24"/>
                <w:lang w:eastAsia="ru-RU"/>
              </w:rPr>
              <w:t xml:space="preserve"> на следующих условиях:</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p>
          <w:p w:rsidR="004F6585" w:rsidRPr="00376748" w:rsidRDefault="004F6585" w:rsidP="00CE0879">
            <w:pPr>
              <w:numPr>
                <w:ilvl w:val="0"/>
                <w:numId w:val="1"/>
              </w:numPr>
              <w:autoSpaceDE w:val="0"/>
              <w:autoSpaceDN w:val="0"/>
              <w:spacing w:after="0" w:line="240" w:lineRule="auto"/>
              <w:ind w:right="204"/>
              <w:contextualSpacing/>
              <w:jc w:val="both"/>
              <w:rPr>
                <w:rFonts w:ascii="Times New Roman" w:eastAsia="Times New Roman" w:hAnsi="Times New Roman" w:cs="Times New Roman"/>
                <w:b/>
                <w:sz w:val="24"/>
                <w:szCs w:val="24"/>
                <w:lang w:eastAsia="ru-RU"/>
              </w:rPr>
            </w:pPr>
            <w:r w:rsidRPr="00376748">
              <w:rPr>
                <w:rFonts w:ascii="Times New Roman" w:eastAsia="Times New Roman" w:hAnsi="Times New Roman" w:cs="Times New Roman"/>
                <w:b/>
                <w:sz w:val="24"/>
                <w:szCs w:val="24"/>
                <w:lang w:eastAsia="ru-RU"/>
              </w:rPr>
              <w:t>Лимит кредитования и порядок его изменения:</w:t>
            </w:r>
          </w:p>
          <w:p w:rsidR="004F6585" w:rsidRPr="00376748" w:rsidRDefault="004F6585" w:rsidP="00CE0879">
            <w:pPr>
              <w:autoSpaceDE w:val="0"/>
              <w:autoSpaceDN w:val="0"/>
              <w:spacing w:after="0" w:line="240" w:lineRule="auto"/>
              <w:ind w:left="360" w:right="204"/>
              <w:contextualSpacing/>
              <w:jc w:val="both"/>
              <w:rPr>
                <w:rFonts w:ascii="Times New Roman" w:eastAsia="Times New Roman" w:hAnsi="Times New Roman" w:cs="Times New Roman"/>
                <w:sz w:val="24"/>
                <w:szCs w:val="24"/>
                <w:lang w:eastAsia="ru-RU"/>
              </w:rPr>
            </w:pPr>
          </w:p>
          <w:p w:rsidR="004F6585" w:rsidRPr="00376748" w:rsidRDefault="004F6585" w:rsidP="00CE0879">
            <w:pPr>
              <w:numPr>
                <w:ilvl w:val="1"/>
                <w:numId w:val="1"/>
              </w:numPr>
              <w:autoSpaceDE w:val="0"/>
              <w:autoSpaceDN w:val="0"/>
              <w:spacing w:after="0" w:line="240" w:lineRule="auto"/>
              <w:ind w:right="204"/>
              <w:contextualSpacing/>
              <w:jc w:val="both"/>
              <w:rPr>
                <w:rFonts w:ascii="Times New Roman" w:eastAsia="Times New Roman" w:hAnsi="Times New Roman" w:cs="Times New Roman"/>
                <w:sz w:val="24"/>
                <w:szCs w:val="24"/>
                <w:lang w:eastAsia="ru-RU"/>
              </w:rPr>
            </w:pPr>
            <w:r w:rsidRPr="00376748">
              <w:rPr>
                <w:rFonts w:ascii="Times New Roman" w:eastAsia="Times New Roman" w:hAnsi="Times New Roman" w:cs="Times New Roman"/>
                <w:sz w:val="24"/>
                <w:szCs w:val="24"/>
                <w:lang w:eastAsia="ru-RU"/>
              </w:rPr>
              <w:t xml:space="preserve">Для проведения операций по </w:t>
            </w:r>
            <w:r w:rsidR="002241C3" w:rsidRPr="00376748">
              <w:rPr>
                <w:rFonts w:ascii="Times New Roman" w:eastAsia="Times New Roman" w:hAnsi="Times New Roman" w:cs="Times New Roman"/>
                <w:sz w:val="24"/>
                <w:szCs w:val="24"/>
                <w:lang w:eastAsia="ru-RU"/>
              </w:rPr>
              <w:t>К</w:t>
            </w:r>
            <w:r w:rsidRPr="00376748">
              <w:rPr>
                <w:rFonts w:ascii="Times New Roman" w:eastAsia="Times New Roman" w:hAnsi="Times New Roman" w:cs="Times New Roman"/>
                <w:sz w:val="24"/>
                <w:szCs w:val="24"/>
                <w:lang w:eastAsia="ru-RU"/>
              </w:rPr>
              <w:t>арте Банк предоставляет З</w:t>
            </w:r>
            <w:r w:rsidR="002E5C36" w:rsidRPr="00376748">
              <w:rPr>
                <w:rFonts w:ascii="Times New Roman" w:eastAsia="Times New Roman" w:hAnsi="Times New Roman" w:cs="Times New Roman"/>
                <w:sz w:val="24"/>
                <w:szCs w:val="24"/>
                <w:lang w:eastAsia="ru-RU"/>
              </w:rPr>
              <w:t>АЕМЩИКУ</w:t>
            </w:r>
            <w:r w:rsidRPr="00376748">
              <w:rPr>
                <w:rFonts w:ascii="Times New Roman" w:eastAsia="Times New Roman" w:hAnsi="Times New Roman" w:cs="Times New Roman"/>
                <w:sz w:val="24"/>
                <w:szCs w:val="24"/>
                <w:lang w:eastAsia="ru-RU"/>
              </w:rPr>
              <w:t xml:space="preserve"> возобновляемый Лимит кредит</w:t>
            </w:r>
            <w:r w:rsidR="00E5648B" w:rsidRPr="00376748">
              <w:rPr>
                <w:rFonts w:ascii="Times New Roman" w:eastAsia="Times New Roman" w:hAnsi="Times New Roman" w:cs="Times New Roman"/>
                <w:sz w:val="24"/>
                <w:szCs w:val="24"/>
                <w:lang w:eastAsia="ru-RU"/>
              </w:rPr>
              <w:t xml:space="preserve">ования </w:t>
            </w:r>
            <w:r w:rsidRPr="00376748">
              <w:rPr>
                <w:rFonts w:ascii="Times New Roman" w:eastAsia="Times New Roman" w:hAnsi="Times New Roman" w:cs="Times New Roman"/>
                <w:sz w:val="24"/>
                <w:szCs w:val="24"/>
                <w:lang w:eastAsia="ru-RU"/>
              </w:rPr>
              <w:t xml:space="preserve"> в размере:</w:t>
            </w:r>
          </w:p>
          <w:tbl>
            <w:tblPr>
              <w:tblW w:w="6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2978"/>
            </w:tblGrid>
            <w:tr w:rsidR="00376748" w:rsidRPr="00376748" w:rsidTr="00DD33F4">
              <w:trPr>
                <w:jc w:val="center"/>
              </w:trPr>
              <w:tc>
                <w:tcPr>
                  <w:tcW w:w="3572" w:type="dxa"/>
                  <w:tcBorders>
                    <w:top w:val="single" w:sz="4" w:space="0" w:color="auto"/>
                    <w:left w:val="single" w:sz="4" w:space="0" w:color="auto"/>
                    <w:bottom w:val="single" w:sz="4" w:space="0" w:color="auto"/>
                    <w:right w:val="single" w:sz="4" w:space="0" w:color="auto"/>
                  </w:tcBorders>
                  <w:vAlign w:val="center"/>
                </w:tcPr>
                <w:p w:rsidR="004F6585" w:rsidRPr="00376748" w:rsidRDefault="004F6585" w:rsidP="00CE0879">
                  <w:pPr>
                    <w:adjustRightInd w:val="0"/>
                    <w:spacing w:line="240" w:lineRule="auto"/>
                    <w:ind w:right="204"/>
                    <w:contextualSpacing/>
                    <w:jc w:val="center"/>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4F6585" w:rsidRPr="00376748" w:rsidRDefault="004F6585" w:rsidP="00CE0879">
                  <w:pPr>
                    <w:adjustRightInd w:val="0"/>
                    <w:spacing w:line="240" w:lineRule="auto"/>
                    <w:ind w:right="204"/>
                    <w:contextualSpacing/>
                    <w:jc w:val="center"/>
                    <w:rPr>
                      <w:rFonts w:ascii="Times New Roman" w:hAnsi="Times New Roman" w:cs="Times New Roman"/>
                      <w:bCs/>
                      <w:iCs/>
                      <w:sz w:val="24"/>
                      <w:szCs w:val="24"/>
                    </w:rPr>
                  </w:pPr>
                  <w:r w:rsidRPr="00376748">
                    <w:rPr>
                      <w:rFonts w:ascii="Times New Roman" w:hAnsi="Times New Roman" w:cs="Times New Roman"/>
                      <w:bCs/>
                      <w:iCs/>
                      <w:sz w:val="24"/>
                      <w:szCs w:val="24"/>
                    </w:rPr>
                    <w:t>(руб.)</w:t>
                  </w:r>
                </w:p>
              </w:tc>
            </w:tr>
          </w:tbl>
          <w:p w:rsidR="00D24B4C" w:rsidRPr="00376748" w:rsidRDefault="004F6585" w:rsidP="00CE0879">
            <w:pPr>
              <w:suppressAutoHyphens/>
              <w:spacing w:line="240" w:lineRule="auto"/>
              <w:ind w:right="204"/>
              <w:contextualSpacing/>
              <w:jc w:val="both"/>
              <w:outlineLvl w:val="4"/>
              <w:rPr>
                <w:rFonts w:ascii="Times New Roman" w:hAnsi="Times New Roman" w:cs="Times New Roman"/>
                <w:bCs/>
                <w:iCs/>
                <w:sz w:val="24"/>
                <w:szCs w:val="24"/>
              </w:rPr>
            </w:pPr>
            <w:r w:rsidRPr="00376748">
              <w:rPr>
                <w:rFonts w:ascii="Times New Roman" w:hAnsi="Times New Roman" w:cs="Times New Roman"/>
                <w:bCs/>
                <w:iCs/>
                <w:sz w:val="24"/>
                <w:szCs w:val="24"/>
              </w:rPr>
              <w:lastRenderedPageBreak/>
              <w:t>Возобновление Лимита кредит</w:t>
            </w:r>
            <w:r w:rsidR="00E5648B" w:rsidRPr="00376748">
              <w:rPr>
                <w:rFonts w:ascii="Times New Roman" w:hAnsi="Times New Roman" w:cs="Times New Roman"/>
                <w:bCs/>
                <w:iCs/>
                <w:sz w:val="24"/>
                <w:szCs w:val="24"/>
              </w:rPr>
              <w:t>ования</w:t>
            </w:r>
            <w:r w:rsidRPr="00376748">
              <w:rPr>
                <w:rFonts w:ascii="Times New Roman" w:hAnsi="Times New Roman" w:cs="Times New Roman"/>
                <w:bCs/>
                <w:iCs/>
                <w:sz w:val="24"/>
                <w:szCs w:val="24"/>
              </w:rPr>
              <w:t xml:space="preserve"> осуществляется в соответствии с </w:t>
            </w:r>
            <w:r w:rsidR="007F55B6" w:rsidRPr="00376748">
              <w:rPr>
                <w:rFonts w:ascii="Times New Roman" w:hAnsi="Times New Roman" w:cs="Times New Roman"/>
                <w:bCs/>
                <w:iCs/>
                <w:sz w:val="24"/>
                <w:szCs w:val="24"/>
              </w:rPr>
              <w:t>У</w:t>
            </w:r>
            <w:r w:rsidRPr="00376748">
              <w:rPr>
                <w:rFonts w:ascii="Times New Roman" w:hAnsi="Times New Roman" w:cs="Times New Roman"/>
                <w:bCs/>
                <w:iCs/>
                <w:sz w:val="24"/>
                <w:szCs w:val="24"/>
              </w:rPr>
              <w:t>словиями кредитования.</w:t>
            </w:r>
          </w:p>
          <w:p w:rsidR="00494B89" w:rsidRPr="00376748" w:rsidRDefault="00095795" w:rsidP="00752271">
            <w:pPr>
              <w:tabs>
                <w:tab w:val="left" w:pos="0"/>
                <w:tab w:val="left" w:pos="567"/>
              </w:tabs>
              <w:spacing w:before="240" w:after="240" w:line="240" w:lineRule="auto"/>
              <w:jc w:val="both"/>
              <w:rPr>
                <w:rFonts w:ascii="Times New Roman" w:hAnsi="Times New Roman" w:cs="Times New Roman"/>
                <w:bCs/>
                <w:iCs/>
                <w:sz w:val="24"/>
                <w:szCs w:val="24"/>
              </w:rPr>
            </w:pPr>
            <w:r w:rsidRPr="00376748">
              <w:rPr>
                <w:rFonts w:ascii="Times New Roman" w:hAnsi="Times New Roman" w:cs="Times New Roman"/>
                <w:bCs/>
                <w:iCs/>
                <w:sz w:val="24"/>
                <w:szCs w:val="24"/>
              </w:rPr>
              <w:t xml:space="preserve">Банк вправе в одностороннем порядке приостановить или изменить Лимит кредитования в соответствии с Условиями кредитования, направив ЗАЕМЩИКУ уведомление в порядке, предусмотренном п.11 Условий кредитования. </w:t>
            </w:r>
          </w:p>
          <w:p w:rsidR="004F6585" w:rsidRPr="00376748" w:rsidRDefault="004F6585" w:rsidP="00CE0879">
            <w:pPr>
              <w:numPr>
                <w:ilvl w:val="0"/>
                <w:numId w:val="1"/>
              </w:numPr>
              <w:autoSpaceDE w:val="0"/>
              <w:autoSpaceDN w:val="0"/>
              <w:spacing w:after="0" w:line="240" w:lineRule="auto"/>
              <w:ind w:right="204"/>
              <w:contextualSpacing/>
              <w:jc w:val="both"/>
              <w:rPr>
                <w:rFonts w:ascii="Times New Roman" w:hAnsi="Times New Roman" w:cs="Times New Roman"/>
                <w:b/>
                <w:bCs/>
                <w:iCs/>
                <w:sz w:val="24"/>
                <w:szCs w:val="24"/>
              </w:rPr>
            </w:pPr>
            <w:r w:rsidRPr="00376748">
              <w:rPr>
                <w:rFonts w:ascii="Times New Roman" w:hAnsi="Times New Roman" w:cs="Times New Roman"/>
                <w:b/>
                <w:bCs/>
                <w:iCs/>
                <w:sz w:val="24"/>
                <w:szCs w:val="24"/>
              </w:rPr>
              <w:t xml:space="preserve">Срок действия Договора, срок возврата </w:t>
            </w:r>
            <w:r w:rsidR="008E3536">
              <w:rPr>
                <w:rFonts w:ascii="Times New Roman" w:hAnsi="Times New Roman" w:cs="Times New Roman"/>
                <w:b/>
                <w:bCs/>
                <w:iCs/>
                <w:sz w:val="24"/>
                <w:szCs w:val="24"/>
              </w:rPr>
              <w:t>кредита (погашения задолженности в полном объеме)</w:t>
            </w:r>
            <w:r w:rsidRPr="00376748">
              <w:rPr>
                <w:rFonts w:ascii="Times New Roman" w:hAnsi="Times New Roman" w:cs="Times New Roman"/>
                <w:b/>
                <w:bCs/>
                <w:iCs/>
                <w:sz w:val="24"/>
                <w:szCs w:val="24"/>
              </w:rPr>
              <w:t>.</w:t>
            </w:r>
          </w:p>
          <w:p w:rsidR="004F6585" w:rsidRPr="00376748" w:rsidRDefault="00C0422B" w:rsidP="00CE0879">
            <w:pPr>
              <w:numPr>
                <w:ilvl w:val="1"/>
                <w:numId w:val="1"/>
              </w:numPr>
              <w:autoSpaceDE w:val="0"/>
              <w:autoSpaceDN w:val="0"/>
              <w:spacing w:after="0" w:line="240" w:lineRule="auto"/>
              <w:ind w:right="204"/>
              <w:contextualSpacing/>
              <w:jc w:val="both"/>
              <w:rPr>
                <w:rFonts w:ascii="Times New Roman" w:hAnsi="Times New Roman" w:cs="Times New Roman"/>
                <w:bCs/>
                <w:iCs/>
                <w:sz w:val="24"/>
                <w:szCs w:val="24"/>
              </w:rPr>
            </w:pPr>
            <w:r w:rsidRPr="00376748">
              <w:rPr>
                <w:rFonts w:ascii="Times New Roman" w:hAnsi="Times New Roman" w:cs="Times New Roman"/>
                <w:bCs/>
                <w:iCs/>
                <w:sz w:val="24"/>
                <w:szCs w:val="24"/>
              </w:rPr>
              <w:t xml:space="preserve">Условия вступления </w:t>
            </w:r>
            <w:r w:rsidR="004F6585" w:rsidRPr="00376748">
              <w:rPr>
                <w:rFonts w:ascii="Times New Roman" w:hAnsi="Times New Roman" w:cs="Times New Roman"/>
                <w:bCs/>
                <w:iCs/>
                <w:sz w:val="24"/>
                <w:szCs w:val="24"/>
              </w:rPr>
              <w:t>Договор</w:t>
            </w:r>
            <w:r w:rsidRPr="00376748">
              <w:rPr>
                <w:rFonts w:ascii="Times New Roman" w:hAnsi="Times New Roman" w:cs="Times New Roman"/>
                <w:bCs/>
                <w:iCs/>
                <w:sz w:val="24"/>
                <w:szCs w:val="24"/>
              </w:rPr>
              <w:t>а</w:t>
            </w:r>
            <w:r w:rsidR="004F6585" w:rsidRPr="00376748">
              <w:rPr>
                <w:rFonts w:ascii="Times New Roman" w:hAnsi="Times New Roman" w:cs="Times New Roman"/>
                <w:bCs/>
                <w:iCs/>
                <w:sz w:val="24"/>
                <w:szCs w:val="24"/>
              </w:rPr>
              <w:t xml:space="preserve"> в силу </w:t>
            </w:r>
            <w:r w:rsidRPr="00376748">
              <w:rPr>
                <w:rFonts w:ascii="Times New Roman" w:hAnsi="Times New Roman" w:cs="Times New Roman"/>
                <w:bCs/>
                <w:iCs/>
                <w:sz w:val="24"/>
                <w:szCs w:val="24"/>
              </w:rPr>
              <w:t>определены Условиями кредитования</w:t>
            </w:r>
            <w:r w:rsidR="00260D7F" w:rsidRPr="00376748">
              <w:rPr>
                <w:rFonts w:ascii="Times New Roman" w:hAnsi="Times New Roman" w:cs="Times New Roman"/>
                <w:bCs/>
                <w:iCs/>
                <w:sz w:val="24"/>
                <w:szCs w:val="24"/>
              </w:rPr>
              <w:t>.</w:t>
            </w:r>
            <w:r w:rsidRPr="00376748">
              <w:rPr>
                <w:rFonts w:ascii="Times New Roman" w:hAnsi="Times New Roman" w:cs="Times New Roman"/>
                <w:bCs/>
                <w:iCs/>
                <w:sz w:val="24"/>
                <w:szCs w:val="24"/>
              </w:rPr>
              <w:t xml:space="preserve"> Договор </w:t>
            </w:r>
            <w:r w:rsidR="004F6585" w:rsidRPr="00376748">
              <w:rPr>
                <w:rFonts w:ascii="Times New Roman" w:hAnsi="Times New Roman" w:cs="Times New Roman"/>
                <w:bCs/>
                <w:iCs/>
                <w:sz w:val="24"/>
                <w:szCs w:val="24"/>
              </w:rPr>
              <w:t>действует до полного выполнения Сторонами своих обязательств по Договору</w:t>
            </w:r>
            <w:r w:rsidR="003C6666" w:rsidRPr="00376748">
              <w:rPr>
                <w:rFonts w:ascii="Times New Roman" w:hAnsi="Times New Roman" w:cs="Times New Roman"/>
                <w:bCs/>
                <w:iCs/>
                <w:sz w:val="24"/>
                <w:szCs w:val="24"/>
              </w:rPr>
              <w:t>, в том числе</w:t>
            </w:r>
            <w:r w:rsidR="004F6585" w:rsidRPr="00376748">
              <w:rPr>
                <w:rFonts w:ascii="Times New Roman" w:hAnsi="Times New Roman" w:cs="Times New Roman"/>
                <w:bCs/>
                <w:iCs/>
                <w:sz w:val="24"/>
                <w:szCs w:val="24"/>
              </w:rPr>
              <w:t>:</w:t>
            </w:r>
          </w:p>
          <w:p w:rsidR="003C6666" w:rsidRPr="00376748" w:rsidRDefault="003C6666" w:rsidP="00752271">
            <w:pPr>
              <w:spacing w:line="240" w:lineRule="auto"/>
              <w:contextualSpacing/>
              <w:rPr>
                <w:rFonts w:ascii="Times New Roman" w:hAnsi="Times New Roman" w:cs="Times New Roman"/>
                <w:bCs/>
                <w:iCs/>
                <w:sz w:val="24"/>
                <w:szCs w:val="24"/>
              </w:rPr>
            </w:pPr>
            <w:r w:rsidRPr="00376748">
              <w:rPr>
                <w:rFonts w:ascii="Times New Roman" w:hAnsi="Times New Roman" w:cs="Times New Roman"/>
                <w:bCs/>
                <w:iCs/>
                <w:sz w:val="24"/>
                <w:szCs w:val="24"/>
              </w:rPr>
              <w:t xml:space="preserve">- </w:t>
            </w:r>
            <w:r w:rsidR="008E3536">
              <w:rPr>
                <w:rFonts w:ascii="Times New Roman" w:hAnsi="Times New Roman" w:cs="Times New Roman"/>
                <w:bCs/>
                <w:iCs/>
                <w:sz w:val="24"/>
                <w:szCs w:val="24"/>
              </w:rPr>
              <w:t xml:space="preserve">после </w:t>
            </w:r>
            <w:r w:rsidRPr="00376748">
              <w:rPr>
                <w:rFonts w:ascii="Times New Roman" w:hAnsi="Times New Roman" w:cs="Times New Roman"/>
                <w:bCs/>
                <w:iCs/>
                <w:sz w:val="24"/>
                <w:szCs w:val="24"/>
              </w:rPr>
              <w:t>предоставления З</w:t>
            </w:r>
            <w:r w:rsidR="008E3536" w:rsidRPr="00376748">
              <w:rPr>
                <w:rFonts w:ascii="Times New Roman" w:hAnsi="Times New Roman" w:cs="Times New Roman"/>
                <w:bCs/>
                <w:iCs/>
                <w:sz w:val="24"/>
                <w:szCs w:val="24"/>
              </w:rPr>
              <w:t>АЕМЩИКОМ</w:t>
            </w:r>
            <w:r w:rsidRPr="00376748">
              <w:rPr>
                <w:rFonts w:ascii="Times New Roman" w:hAnsi="Times New Roman" w:cs="Times New Roman"/>
                <w:bCs/>
                <w:iCs/>
                <w:sz w:val="24"/>
                <w:szCs w:val="24"/>
              </w:rPr>
              <w:t xml:space="preserve"> заявления о расторжении Договора;</w:t>
            </w:r>
          </w:p>
          <w:p w:rsidR="003C6666" w:rsidRPr="00376748" w:rsidRDefault="003C6666" w:rsidP="00752271">
            <w:pPr>
              <w:spacing w:line="240" w:lineRule="auto"/>
              <w:contextualSpacing/>
              <w:rPr>
                <w:rFonts w:ascii="Times New Roman" w:hAnsi="Times New Roman" w:cs="Times New Roman"/>
                <w:bCs/>
                <w:iCs/>
                <w:sz w:val="24"/>
                <w:szCs w:val="24"/>
              </w:rPr>
            </w:pPr>
            <w:r w:rsidRPr="00376748">
              <w:rPr>
                <w:rFonts w:ascii="Times New Roman" w:hAnsi="Times New Roman" w:cs="Times New Roman"/>
                <w:bCs/>
                <w:iCs/>
                <w:sz w:val="24"/>
                <w:szCs w:val="24"/>
              </w:rPr>
              <w:t xml:space="preserve">- </w:t>
            </w:r>
            <w:r w:rsidR="008E3536">
              <w:rPr>
                <w:rFonts w:ascii="Times New Roman" w:hAnsi="Times New Roman" w:cs="Times New Roman"/>
                <w:bCs/>
                <w:iCs/>
                <w:sz w:val="24"/>
                <w:szCs w:val="24"/>
              </w:rPr>
              <w:t xml:space="preserve">после </w:t>
            </w:r>
            <w:r w:rsidRPr="00376748">
              <w:rPr>
                <w:rFonts w:ascii="Times New Roman" w:hAnsi="Times New Roman" w:cs="Times New Roman"/>
                <w:bCs/>
                <w:iCs/>
                <w:sz w:val="24"/>
                <w:szCs w:val="24"/>
              </w:rPr>
              <w:t xml:space="preserve">погашения </w:t>
            </w:r>
            <w:r w:rsidR="008E3536">
              <w:rPr>
                <w:rFonts w:ascii="Times New Roman" w:hAnsi="Times New Roman" w:cs="Times New Roman"/>
                <w:bCs/>
                <w:iCs/>
                <w:sz w:val="24"/>
                <w:szCs w:val="24"/>
              </w:rPr>
              <w:t xml:space="preserve">ЗАЕМЩИКОМ </w:t>
            </w:r>
            <w:r w:rsidRPr="00376748">
              <w:rPr>
                <w:rFonts w:ascii="Times New Roman" w:hAnsi="Times New Roman" w:cs="Times New Roman"/>
                <w:bCs/>
                <w:iCs/>
                <w:sz w:val="24"/>
                <w:szCs w:val="24"/>
              </w:rPr>
              <w:t xml:space="preserve">в полном объеме общей задолженности в Дату закрытия Лимита кредитования,  включая платы, предусмотренные Тарифами </w:t>
            </w:r>
            <w:r w:rsidR="008E3536">
              <w:rPr>
                <w:rFonts w:ascii="Times New Roman" w:hAnsi="Times New Roman" w:cs="Times New Roman"/>
                <w:bCs/>
                <w:iCs/>
                <w:sz w:val="24"/>
                <w:szCs w:val="24"/>
              </w:rPr>
              <w:t xml:space="preserve">Договора специального счета (далее – </w:t>
            </w:r>
            <w:r w:rsidRPr="00376748">
              <w:rPr>
                <w:rFonts w:ascii="Times New Roman" w:hAnsi="Times New Roman" w:cs="Times New Roman"/>
                <w:bCs/>
                <w:iCs/>
                <w:sz w:val="24"/>
                <w:szCs w:val="24"/>
              </w:rPr>
              <w:t>ДСС</w:t>
            </w:r>
            <w:r w:rsidR="008E3536">
              <w:rPr>
                <w:rFonts w:ascii="Times New Roman" w:hAnsi="Times New Roman" w:cs="Times New Roman"/>
                <w:bCs/>
                <w:iCs/>
                <w:sz w:val="24"/>
                <w:szCs w:val="24"/>
              </w:rPr>
              <w:t>)</w:t>
            </w:r>
            <w:r w:rsidRPr="00376748">
              <w:rPr>
                <w:rFonts w:ascii="Times New Roman" w:hAnsi="Times New Roman" w:cs="Times New Roman"/>
                <w:bCs/>
                <w:iCs/>
                <w:sz w:val="24"/>
                <w:szCs w:val="24"/>
              </w:rPr>
              <w:t xml:space="preserve"> и Договором.</w:t>
            </w:r>
          </w:p>
          <w:p w:rsidR="003C6666" w:rsidRPr="00376748" w:rsidRDefault="003C6666" w:rsidP="00752271">
            <w:pPr>
              <w:autoSpaceDE w:val="0"/>
              <w:autoSpaceDN w:val="0"/>
              <w:spacing w:after="0" w:line="240" w:lineRule="auto"/>
              <w:ind w:left="792" w:right="204"/>
              <w:contextualSpacing/>
              <w:jc w:val="both"/>
              <w:rPr>
                <w:rFonts w:ascii="Times New Roman" w:hAnsi="Times New Roman" w:cs="Times New Roman"/>
                <w:bCs/>
                <w:iCs/>
                <w:sz w:val="24"/>
                <w:szCs w:val="24"/>
              </w:rPr>
            </w:pPr>
          </w:p>
          <w:p w:rsidR="004F6585" w:rsidRPr="00376748" w:rsidRDefault="004F6585" w:rsidP="00CE0879">
            <w:pPr>
              <w:numPr>
                <w:ilvl w:val="1"/>
                <w:numId w:val="0"/>
              </w:numPr>
              <w:autoSpaceDE w:val="0"/>
              <w:autoSpaceDN w:val="0"/>
              <w:spacing w:after="0" w:line="240" w:lineRule="auto"/>
              <w:ind w:left="792" w:right="204" w:hanging="432"/>
              <w:contextualSpacing/>
              <w:jc w:val="both"/>
              <w:rPr>
                <w:rFonts w:ascii="Times New Roman" w:hAnsi="Times New Roman" w:cs="Times New Roman"/>
                <w:bCs/>
                <w:iCs/>
                <w:sz w:val="24"/>
                <w:szCs w:val="24"/>
              </w:rPr>
            </w:pPr>
            <w:r w:rsidRPr="00376748">
              <w:rPr>
                <w:rFonts w:ascii="Times New Roman" w:hAnsi="Times New Roman" w:cs="Times New Roman"/>
                <w:bCs/>
                <w:iCs/>
                <w:sz w:val="24"/>
                <w:szCs w:val="24"/>
              </w:rPr>
              <w:t xml:space="preserve">Дата открытия </w:t>
            </w:r>
            <w:r w:rsidR="00095795" w:rsidRPr="00376748">
              <w:rPr>
                <w:rFonts w:ascii="Times New Roman" w:hAnsi="Times New Roman" w:cs="Times New Roman"/>
                <w:bCs/>
                <w:iCs/>
                <w:sz w:val="24"/>
                <w:szCs w:val="24"/>
              </w:rPr>
              <w:t>Л</w:t>
            </w:r>
            <w:r w:rsidRPr="00376748">
              <w:rPr>
                <w:rFonts w:ascii="Times New Roman" w:hAnsi="Times New Roman" w:cs="Times New Roman"/>
                <w:bCs/>
                <w:iCs/>
                <w:sz w:val="24"/>
                <w:szCs w:val="24"/>
              </w:rPr>
              <w:t>имита</w:t>
            </w:r>
            <w:r w:rsidR="00095795" w:rsidRPr="00376748">
              <w:rPr>
                <w:rFonts w:ascii="Times New Roman" w:hAnsi="Times New Roman" w:cs="Times New Roman"/>
                <w:bCs/>
                <w:iCs/>
                <w:sz w:val="24"/>
                <w:szCs w:val="24"/>
              </w:rPr>
              <w:t xml:space="preserve"> кредитования</w:t>
            </w:r>
            <w:r w:rsidRPr="00376748">
              <w:rPr>
                <w:rFonts w:ascii="Times New Roman" w:hAnsi="Times New Roman" w:cs="Times New Roman"/>
                <w:bCs/>
                <w:iCs/>
                <w:sz w:val="24"/>
                <w:szCs w:val="24"/>
              </w:rPr>
              <w:t>:__________________</w:t>
            </w:r>
          </w:p>
          <w:p w:rsidR="002B6715" w:rsidRPr="00376748" w:rsidRDefault="004F6585" w:rsidP="00CE0879">
            <w:pPr>
              <w:autoSpaceDE w:val="0"/>
              <w:autoSpaceDN w:val="0"/>
              <w:spacing w:after="0" w:line="240" w:lineRule="auto"/>
              <w:ind w:right="204"/>
              <w:contextualSpacing/>
              <w:jc w:val="both"/>
              <w:rPr>
                <w:rFonts w:ascii="Times New Roman" w:hAnsi="Times New Roman" w:cs="Times New Roman"/>
                <w:bCs/>
                <w:iCs/>
                <w:sz w:val="24"/>
                <w:szCs w:val="24"/>
              </w:rPr>
            </w:pPr>
            <w:r w:rsidRPr="00376748">
              <w:rPr>
                <w:rFonts w:ascii="Times New Roman" w:hAnsi="Times New Roman" w:cs="Times New Roman"/>
                <w:bCs/>
                <w:iCs/>
                <w:sz w:val="24"/>
                <w:szCs w:val="24"/>
              </w:rPr>
              <w:t xml:space="preserve">      </w:t>
            </w:r>
            <w:r w:rsidR="008E3536">
              <w:rPr>
                <w:rFonts w:ascii="Times New Roman" w:hAnsi="Times New Roman" w:cs="Times New Roman"/>
                <w:bCs/>
                <w:iCs/>
                <w:sz w:val="24"/>
                <w:szCs w:val="24"/>
              </w:rPr>
              <w:t>Срок действия (</w:t>
            </w:r>
            <w:r w:rsidRPr="00376748">
              <w:rPr>
                <w:rFonts w:ascii="Times New Roman" w:hAnsi="Times New Roman" w:cs="Times New Roman"/>
                <w:bCs/>
                <w:iCs/>
                <w:sz w:val="24"/>
                <w:szCs w:val="24"/>
              </w:rPr>
              <w:t>Дата закрытия</w:t>
            </w:r>
            <w:r w:rsidR="008E3536">
              <w:rPr>
                <w:rFonts w:ascii="Times New Roman" w:hAnsi="Times New Roman" w:cs="Times New Roman"/>
                <w:bCs/>
                <w:iCs/>
                <w:sz w:val="24"/>
                <w:szCs w:val="24"/>
              </w:rPr>
              <w:t>)</w:t>
            </w:r>
            <w:r w:rsidRPr="00376748">
              <w:rPr>
                <w:rFonts w:ascii="Times New Roman" w:hAnsi="Times New Roman" w:cs="Times New Roman"/>
                <w:bCs/>
                <w:iCs/>
                <w:sz w:val="24"/>
                <w:szCs w:val="24"/>
              </w:rPr>
              <w:t xml:space="preserve"> </w:t>
            </w:r>
            <w:r w:rsidR="00095795" w:rsidRPr="00376748">
              <w:rPr>
                <w:rFonts w:ascii="Times New Roman" w:hAnsi="Times New Roman" w:cs="Times New Roman"/>
                <w:bCs/>
                <w:iCs/>
                <w:sz w:val="24"/>
                <w:szCs w:val="24"/>
              </w:rPr>
              <w:t>Л</w:t>
            </w:r>
            <w:r w:rsidRPr="00376748">
              <w:rPr>
                <w:rFonts w:ascii="Times New Roman" w:hAnsi="Times New Roman" w:cs="Times New Roman"/>
                <w:bCs/>
                <w:iCs/>
                <w:sz w:val="24"/>
                <w:szCs w:val="24"/>
              </w:rPr>
              <w:t>имита</w:t>
            </w:r>
            <w:r w:rsidR="00095795" w:rsidRPr="00376748">
              <w:rPr>
                <w:rFonts w:ascii="Times New Roman" w:hAnsi="Times New Roman" w:cs="Times New Roman"/>
                <w:bCs/>
                <w:iCs/>
                <w:sz w:val="24"/>
                <w:szCs w:val="24"/>
              </w:rPr>
              <w:t xml:space="preserve"> кредитования</w:t>
            </w:r>
            <w:r w:rsidRPr="00376748">
              <w:rPr>
                <w:rFonts w:ascii="Times New Roman" w:hAnsi="Times New Roman" w:cs="Times New Roman"/>
                <w:bCs/>
                <w:iCs/>
                <w:sz w:val="24"/>
                <w:szCs w:val="24"/>
              </w:rPr>
              <w:t>:_______________</w:t>
            </w:r>
            <w:r w:rsidR="00BC0CAF" w:rsidRPr="00376748">
              <w:rPr>
                <w:rFonts w:ascii="Times New Roman" w:hAnsi="Times New Roman" w:cs="Times New Roman"/>
                <w:bCs/>
                <w:iCs/>
                <w:sz w:val="24"/>
                <w:szCs w:val="24"/>
              </w:rPr>
              <w:t>___</w:t>
            </w:r>
            <w:r w:rsidR="000A41C9">
              <w:rPr>
                <w:rFonts w:ascii="Times New Roman" w:hAnsi="Times New Roman" w:cs="Times New Roman"/>
                <w:bCs/>
                <w:iCs/>
                <w:sz w:val="24"/>
                <w:szCs w:val="24"/>
              </w:rPr>
              <w:t xml:space="preserve"> (</w:t>
            </w:r>
            <w:r w:rsidR="000A41C9" w:rsidRPr="00427BBB">
              <w:rPr>
                <w:rFonts w:ascii="Times New Roman" w:hAnsi="Times New Roman" w:cs="Times New Roman"/>
                <w:bCs/>
                <w:i/>
                <w:iCs/>
                <w:sz w:val="24"/>
                <w:szCs w:val="24"/>
              </w:rPr>
              <w:t>указывается срок действия Лимита</w:t>
            </w:r>
            <w:r w:rsidR="000A41C9">
              <w:rPr>
                <w:rFonts w:ascii="Times New Roman" w:hAnsi="Times New Roman" w:cs="Times New Roman"/>
                <w:bCs/>
                <w:i/>
                <w:iCs/>
                <w:sz w:val="24"/>
                <w:szCs w:val="24"/>
              </w:rPr>
              <w:t>, например 36 месяцев</w:t>
            </w:r>
            <w:r w:rsidR="000A41C9" w:rsidRPr="00427BBB">
              <w:rPr>
                <w:rFonts w:ascii="Times New Roman" w:hAnsi="Times New Roman" w:cs="Times New Roman"/>
                <w:bCs/>
                <w:i/>
                <w:iCs/>
                <w:sz w:val="24"/>
                <w:szCs w:val="24"/>
              </w:rPr>
              <w:t xml:space="preserve"> и </w:t>
            </w:r>
            <w:r w:rsidR="000A41C9">
              <w:rPr>
                <w:rFonts w:ascii="Times New Roman" w:hAnsi="Times New Roman" w:cs="Times New Roman"/>
                <w:bCs/>
                <w:i/>
                <w:iCs/>
                <w:sz w:val="24"/>
                <w:szCs w:val="24"/>
              </w:rPr>
              <w:t xml:space="preserve">конкретная </w:t>
            </w:r>
            <w:r w:rsidR="000A41C9" w:rsidRPr="00427BBB">
              <w:rPr>
                <w:rFonts w:ascii="Times New Roman" w:hAnsi="Times New Roman" w:cs="Times New Roman"/>
                <w:bCs/>
                <w:i/>
                <w:iCs/>
                <w:sz w:val="24"/>
                <w:szCs w:val="24"/>
              </w:rPr>
              <w:t>дата его закрытия</w:t>
            </w:r>
            <w:r w:rsidR="000A41C9">
              <w:rPr>
                <w:rFonts w:ascii="Times New Roman" w:hAnsi="Times New Roman" w:cs="Times New Roman"/>
                <w:bCs/>
                <w:iCs/>
                <w:sz w:val="24"/>
                <w:szCs w:val="24"/>
              </w:rPr>
              <w:t>)</w:t>
            </w:r>
          </w:p>
          <w:p w:rsidR="00095795" w:rsidRPr="00376748" w:rsidRDefault="008E3536" w:rsidP="00095795">
            <w:pPr>
              <w:tabs>
                <w:tab w:val="left" w:pos="0"/>
                <w:tab w:val="left" w:pos="567"/>
              </w:tabs>
              <w:spacing w:before="240" w:after="24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Срок действия </w:t>
            </w:r>
            <w:r w:rsidR="00095795" w:rsidRPr="00376748">
              <w:rPr>
                <w:rFonts w:ascii="Times New Roman" w:hAnsi="Times New Roman" w:cs="Times New Roman"/>
                <w:bCs/>
                <w:iCs/>
                <w:sz w:val="24"/>
                <w:szCs w:val="24"/>
              </w:rPr>
              <w:t>Лимит</w:t>
            </w:r>
            <w:r>
              <w:rPr>
                <w:rFonts w:ascii="Times New Roman" w:hAnsi="Times New Roman" w:cs="Times New Roman"/>
                <w:bCs/>
                <w:iCs/>
                <w:sz w:val="24"/>
                <w:szCs w:val="24"/>
              </w:rPr>
              <w:t>а</w:t>
            </w:r>
            <w:r w:rsidR="00095795" w:rsidRPr="00376748">
              <w:rPr>
                <w:rFonts w:ascii="Times New Roman" w:hAnsi="Times New Roman" w:cs="Times New Roman"/>
                <w:bCs/>
                <w:iCs/>
                <w:sz w:val="24"/>
                <w:szCs w:val="24"/>
              </w:rPr>
              <w:t xml:space="preserve"> кредитования может быть пролонгирован на новый срок, при условии соответствия ЗАЕМЩИКА требованиям к пролонгации, указанным в п.</w:t>
            </w:r>
            <w:r w:rsidR="00C61648">
              <w:rPr>
                <w:rFonts w:ascii="Times New Roman" w:hAnsi="Times New Roman" w:cs="Times New Roman"/>
                <w:bCs/>
                <w:iCs/>
                <w:sz w:val="24"/>
                <w:szCs w:val="24"/>
              </w:rPr>
              <w:t xml:space="preserve"> </w:t>
            </w:r>
            <w:r w:rsidR="00095795" w:rsidRPr="00376748">
              <w:rPr>
                <w:rFonts w:ascii="Times New Roman" w:hAnsi="Times New Roman" w:cs="Times New Roman"/>
                <w:bCs/>
                <w:iCs/>
                <w:sz w:val="24"/>
                <w:szCs w:val="24"/>
              </w:rPr>
              <w:t xml:space="preserve">8.3. Условий кредитования. В данном случае новый срок Лимита кредитования соответствует сроку действия Лимита кредитования, указанному в настоящем пункте Заявления. </w:t>
            </w:r>
          </w:p>
          <w:p w:rsidR="004F6585" w:rsidRDefault="00095795" w:rsidP="00CE0879">
            <w:pPr>
              <w:autoSpaceDE w:val="0"/>
              <w:autoSpaceDN w:val="0"/>
              <w:spacing w:after="0" w:line="240" w:lineRule="auto"/>
              <w:ind w:right="204"/>
              <w:contextualSpacing/>
              <w:jc w:val="both"/>
              <w:rPr>
                <w:rFonts w:ascii="Times New Roman" w:hAnsi="Times New Roman" w:cs="Times New Roman"/>
                <w:bCs/>
                <w:iCs/>
                <w:sz w:val="24"/>
                <w:szCs w:val="24"/>
              </w:rPr>
            </w:pPr>
            <w:proofErr w:type="gramStart"/>
            <w:r w:rsidRPr="00376748">
              <w:rPr>
                <w:rFonts w:ascii="Times New Roman" w:hAnsi="Times New Roman" w:cs="Times New Roman"/>
                <w:bCs/>
                <w:iCs/>
                <w:sz w:val="24"/>
                <w:szCs w:val="24"/>
              </w:rPr>
              <w:t xml:space="preserve">В случае не выполнения ЗАЕМЩИКОМ условий, необходимых для пролонгации Лимита кредитования и/или принятия решения Банком об отказе в пролонгации Лимита кредитования по основаниям, указанным в Условиях кредитования, </w:t>
            </w:r>
            <w:r w:rsidRPr="00376748">
              <w:rPr>
                <w:rFonts w:ascii="Times New Roman" w:hAnsi="Times New Roman" w:cs="Times New Roman"/>
                <w:sz w:val="24"/>
                <w:szCs w:val="24"/>
              </w:rPr>
              <w:t xml:space="preserve">Банк снижает Лимит кредитования до уровня текущей задолженности по Договору и уведомляет ЗАЕМЩИКА об установлении ему графика снижения Лимита кредитования </w:t>
            </w:r>
            <w:r w:rsidR="009C41CD">
              <w:rPr>
                <w:rFonts w:ascii="Times New Roman" w:hAnsi="Times New Roman" w:cs="Times New Roman"/>
                <w:sz w:val="24"/>
                <w:szCs w:val="24"/>
              </w:rPr>
              <w:t>(с учетом положений</w:t>
            </w:r>
            <w:r w:rsidRPr="00376748">
              <w:rPr>
                <w:rFonts w:ascii="Times New Roman" w:hAnsi="Times New Roman" w:cs="Times New Roman"/>
                <w:sz w:val="24"/>
                <w:szCs w:val="24"/>
              </w:rPr>
              <w:t xml:space="preserve"> п.</w:t>
            </w:r>
            <w:r w:rsidR="00C61648">
              <w:rPr>
                <w:rFonts w:ascii="Times New Roman" w:hAnsi="Times New Roman" w:cs="Times New Roman"/>
                <w:sz w:val="24"/>
                <w:szCs w:val="24"/>
              </w:rPr>
              <w:t xml:space="preserve"> </w:t>
            </w:r>
            <w:r w:rsidRPr="00376748">
              <w:rPr>
                <w:rFonts w:ascii="Times New Roman" w:hAnsi="Times New Roman" w:cs="Times New Roman"/>
                <w:sz w:val="24"/>
                <w:szCs w:val="24"/>
              </w:rPr>
              <w:t>8.6.</w:t>
            </w:r>
            <w:proofErr w:type="gramEnd"/>
            <w:r w:rsidRPr="00376748">
              <w:rPr>
                <w:rFonts w:ascii="Times New Roman" w:hAnsi="Times New Roman" w:cs="Times New Roman"/>
                <w:sz w:val="24"/>
                <w:szCs w:val="24"/>
              </w:rPr>
              <w:t xml:space="preserve"> </w:t>
            </w:r>
            <w:proofErr w:type="gramStart"/>
            <w:r w:rsidRPr="00376748">
              <w:rPr>
                <w:rFonts w:ascii="Times New Roman" w:hAnsi="Times New Roman" w:cs="Times New Roman"/>
                <w:sz w:val="24"/>
                <w:szCs w:val="24"/>
              </w:rPr>
              <w:t>Условий кредитования</w:t>
            </w:r>
            <w:r w:rsidR="009C41CD">
              <w:rPr>
                <w:rFonts w:ascii="Times New Roman" w:hAnsi="Times New Roman" w:cs="Times New Roman"/>
                <w:sz w:val="24"/>
                <w:szCs w:val="24"/>
              </w:rPr>
              <w:t>)</w:t>
            </w:r>
            <w:r w:rsidRPr="00376748">
              <w:rPr>
                <w:rFonts w:ascii="Times New Roman" w:hAnsi="Times New Roman" w:cs="Times New Roman"/>
                <w:sz w:val="24"/>
                <w:szCs w:val="24"/>
              </w:rPr>
              <w:t xml:space="preserve">, </w:t>
            </w:r>
            <w:r w:rsidRPr="00376748">
              <w:rPr>
                <w:rFonts w:ascii="Times New Roman" w:hAnsi="Times New Roman" w:cs="Times New Roman"/>
                <w:bCs/>
                <w:iCs/>
                <w:sz w:val="24"/>
                <w:szCs w:val="24"/>
              </w:rPr>
              <w:t>направив уведомление ЗАЕМЩИКУ в порядке, предусмотренном п.</w:t>
            </w:r>
            <w:r w:rsidR="00C61648">
              <w:rPr>
                <w:rFonts w:ascii="Times New Roman" w:hAnsi="Times New Roman" w:cs="Times New Roman"/>
                <w:bCs/>
                <w:iCs/>
                <w:sz w:val="24"/>
                <w:szCs w:val="24"/>
              </w:rPr>
              <w:t xml:space="preserve"> </w:t>
            </w:r>
            <w:r w:rsidRPr="00376748">
              <w:rPr>
                <w:rFonts w:ascii="Times New Roman" w:hAnsi="Times New Roman" w:cs="Times New Roman"/>
                <w:bCs/>
                <w:iCs/>
                <w:sz w:val="24"/>
                <w:szCs w:val="24"/>
              </w:rPr>
              <w:t>11 Условий кредитования.</w:t>
            </w:r>
            <w:proofErr w:type="gramEnd"/>
          </w:p>
          <w:p w:rsidR="005A7917" w:rsidRPr="00376748" w:rsidRDefault="005A7917" w:rsidP="00CE0879">
            <w:pPr>
              <w:autoSpaceDE w:val="0"/>
              <w:autoSpaceDN w:val="0"/>
              <w:spacing w:after="0" w:line="240" w:lineRule="auto"/>
              <w:ind w:right="204"/>
              <w:contextualSpacing/>
              <w:jc w:val="both"/>
              <w:rPr>
                <w:rFonts w:ascii="Times New Roman" w:hAnsi="Times New Roman" w:cs="Times New Roman"/>
                <w:bCs/>
                <w:iCs/>
                <w:sz w:val="24"/>
                <w:szCs w:val="24"/>
              </w:rPr>
            </w:pPr>
          </w:p>
          <w:p w:rsidR="004F6585" w:rsidRPr="00376748" w:rsidRDefault="0094377F" w:rsidP="0094377F">
            <w:pPr>
              <w:numPr>
                <w:ilvl w:val="1"/>
                <w:numId w:val="1"/>
              </w:numPr>
              <w:autoSpaceDE w:val="0"/>
              <w:autoSpaceDN w:val="0"/>
              <w:spacing w:after="0" w:line="240" w:lineRule="auto"/>
              <w:ind w:right="204"/>
              <w:contextualSpacing/>
              <w:jc w:val="both"/>
              <w:rPr>
                <w:rFonts w:ascii="Times New Roman" w:eastAsia="Times New Roman" w:hAnsi="Times New Roman"/>
                <w:sz w:val="24"/>
                <w:szCs w:val="24"/>
                <w:lang w:eastAsia="ru-RU"/>
              </w:rPr>
            </w:pPr>
            <w:r w:rsidRPr="00376748">
              <w:rPr>
                <w:rFonts w:ascii="Times New Roman" w:hAnsi="Times New Roman" w:cs="Times New Roman"/>
                <w:bCs/>
                <w:iCs/>
                <w:sz w:val="24"/>
                <w:szCs w:val="24"/>
              </w:rPr>
              <w:t xml:space="preserve">При закрытии Лимита кредитования </w:t>
            </w:r>
            <w:r w:rsidR="004F6585" w:rsidRPr="00376748">
              <w:rPr>
                <w:rFonts w:ascii="Times New Roman" w:hAnsi="Times New Roman" w:cs="Times New Roman"/>
                <w:bCs/>
                <w:iCs/>
                <w:sz w:val="24"/>
                <w:szCs w:val="24"/>
              </w:rPr>
              <w:t>З</w:t>
            </w:r>
            <w:r w:rsidR="00427265" w:rsidRPr="00376748">
              <w:rPr>
                <w:rFonts w:ascii="Times New Roman" w:hAnsi="Times New Roman" w:cs="Times New Roman"/>
                <w:bCs/>
                <w:iCs/>
                <w:sz w:val="24"/>
                <w:szCs w:val="24"/>
              </w:rPr>
              <w:t>АЕМЩИКУ</w:t>
            </w:r>
            <w:r w:rsidR="004F6585" w:rsidRPr="00376748">
              <w:rPr>
                <w:rFonts w:ascii="Times New Roman" w:hAnsi="Times New Roman" w:cs="Times New Roman"/>
                <w:bCs/>
                <w:iCs/>
                <w:sz w:val="24"/>
                <w:szCs w:val="24"/>
              </w:rPr>
              <w:t xml:space="preserve"> </w:t>
            </w:r>
            <w:r w:rsidRPr="00376748">
              <w:rPr>
                <w:rFonts w:ascii="Times New Roman" w:hAnsi="Times New Roman" w:cs="Times New Roman"/>
                <w:bCs/>
                <w:iCs/>
                <w:sz w:val="24"/>
                <w:szCs w:val="24"/>
              </w:rPr>
              <w:t xml:space="preserve">направляется уведомление </w:t>
            </w:r>
            <w:r w:rsidR="004F6585" w:rsidRPr="00376748">
              <w:rPr>
                <w:rFonts w:ascii="Times New Roman" w:hAnsi="Times New Roman" w:cs="Times New Roman"/>
                <w:bCs/>
                <w:iCs/>
                <w:sz w:val="24"/>
                <w:szCs w:val="24"/>
              </w:rPr>
              <w:t>о</w:t>
            </w:r>
            <w:r w:rsidRPr="00376748">
              <w:rPr>
                <w:rFonts w:ascii="Times New Roman" w:hAnsi="Times New Roman" w:cs="Times New Roman"/>
                <w:bCs/>
                <w:iCs/>
                <w:sz w:val="24"/>
                <w:szCs w:val="24"/>
              </w:rPr>
              <w:t xml:space="preserve"> необходимости погашения</w:t>
            </w:r>
            <w:r w:rsidR="004F6585" w:rsidRPr="00376748">
              <w:rPr>
                <w:rFonts w:ascii="Times New Roman" w:hAnsi="Times New Roman" w:cs="Times New Roman"/>
                <w:bCs/>
                <w:iCs/>
                <w:sz w:val="24"/>
                <w:szCs w:val="24"/>
              </w:rPr>
              <w:t xml:space="preserve"> </w:t>
            </w:r>
            <w:r w:rsidR="00060161" w:rsidRPr="00376748">
              <w:rPr>
                <w:rFonts w:ascii="Times New Roman" w:hAnsi="Times New Roman" w:cs="Times New Roman"/>
                <w:bCs/>
                <w:iCs/>
                <w:sz w:val="24"/>
                <w:szCs w:val="24"/>
              </w:rPr>
              <w:t>о</w:t>
            </w:r>
            <w:r w:rsidR="004F6585" w:rsidRPr="00376748">
              <w:rPr>
                <w:rFonts w:ascii="Times New Roman" w:hAnsi="Times New Roman" w:cs="Times New Roman"/>
                <w:bCs/>
                <w:iCs/>
                <w:sz w:val="24"/>
                <w:szCs w:val="24"/>
              </w:rPr>
              <w:t>бщей</w:t>
            </w:r>
            <w:r w:rsidR="00984514" w:rsidRPr="00376748">
              <w:rPr>
                <w:rFonts w:ascii="Times New Roman" w:hAnsi="Times New Roman" w:cs="Times New Roman"/>
                <w:bCs/>
                <w:iCs/>
                <w:sz w:val="24"/>
                <w:szCs w:val="24"/>
              </w:rPr>
              <w:t xml:space="preserve"> </w:t>
            </w:r>
            <w:r w:rsidRPr="00376748">
              <w:rPr>
                <w:rFonts w:ascii="Times New Roman" w:hAnsi="Times New Roman" w:cs="Times New Roman"/>
                <w:bCs/>
                <w:iCs/>
                <w:sz w:val="24"/>
                <w:szCs w:val="24"/>
              </w:rPr>
              <w:t xml:space="preserve">суммы </w:t>
            </w:r>
            <w:r w:rsidR="004F6585" w:rsidRPr="00376748">
              <w:rPr>
                <w:rFonts w:ascii="Times New Roman" w:hAnsi="Times New Roman" w:cs="Times New Roman"/>
                <w:bCs/>
                <w:iCs/>
                <w:sz w:val="24"/>
                <w:szCs w:val="24"/>
              </w:rPr>
              <w:t>задолженности</w:t>
            </w:r>
            <w:r w:rsidR="00060161" w:rsidRPr="00376748">
              <w:rPr>
                <w:rFonts w:ascii="Times New Roman" w:hAnsi="Times New Roman" w:cs="Times New Roman"/>
                <w:bCs/>
                <w:iCs/>
                <w:sz w:val="24"/>
                <w:szCs w:val="24"/>
              </w:rPr>
              <w:t xml:space="preserve"> по </w:t>
            </w:r>
            <w:r w:rsidRPr="00376748">
              <w:rPr>
                <w:rFonts w:ascii="Times New Roman" w:hAnsi="Times New Roman" w:cs="Times New Roman"/>
                <w:bCs/>
                <w:iCs/>
                <w:sz w:val="24"/>
                <w:szCs w:val="24"/>
              </w:rPr>
              <w:t>Договору, в том числе</w:t>
            </w:r>
            <w:r w:rsidR="004F6585" w:rsidRPr="00376748">
              <w:rPr>
                <w:rFonts w:ascii="Times New Roman" w:hAnsi="Times New Roman" w:cs="Times New Roman"/>
                <w:bCs/>
                <w:iCs/>
                <w:sz w:val="24"/>
                <w:szCs w:val="24"/>
              </w:rPr>
              <w:t xml:space="preserve"> в с</w:t>
            </w:r>
            <w:r w:rsidRPr="00376748">
              <w:rPr>
                <w:rFonts w:ascii="Times New Roman" w:hAnsi="Times New Roman" w:cs="Times New Roman"/>
                <w:bCs/>
                <w:iCs/>
                <w:sz w:val="24"/>
                <w:szCs w:val="24"/>
              </w:rPr>
              <w:t>лучае</w:t>
            </w:r>
            <w:r w:rsidR="004F6585" w:rsidRPr="00376748">
              <w:rPr>
                <w:rFonts w:ascii="Times New Roman" w:hAnsi="Times New Roman" w:cs="Times New Roman"/>
                <w:bCs/>
                <w:iCs/>
                <w:sz w:val="24"/>
                <w:szCs w:val="24"/>
              </w:rPr>
              <w:t xml:space="preserve"> ненадлежащ</w:t>
            </w:r>
            <w:r w:rsidRPr="00376748">
              <w:rPr>
                <w:rFonts w:ascii="Times New Roman" w:hAnsi="Times New Roman" w:cs="Times New Roman"/>
                <w:bCs/>
                <w:iCs/>
                <w:sz w:val="24"/>
                <w:szCs w:val="24"/>
              </w:rPr>
              <w:t>его</w:t>
            </w:r>
            <w:r w:rsidR="004F6585" w:rsidRPr="00376748">
              <w:rPr>
                <w:rFonts w:ascii="Times New Roman" w:hAnsi="Times New Roman" w:cs="Times New Roman"/>
                <w:bCs/>
                <w:iCs/>
                <w:sz w:val="24"/>
                <w:szCs w:val="24"/>
              </w:rPr>
              <w:t xml:space="preserve"> исполнени</w:t>
            </w:r>
            <w:r w:rsidRPr="00376748">
              <w:rPr>
                <w:rFonts w:ascii="Times New Roman" w:hAnsi="Times New Roman" w:cs="Times New Roman"/>
                <w:bCs/>
                <w:iCs/>
                <w:sz w:val="24"/>
                <w:szCs w:val="24"/>
              </w:rPr>
              <w:t>я</w:t>
            </w:r>
            <w:r w:rsidR="004F6585" w:rsidRPr="00376748">
              <w:rPr>
                <w:rFonts w:ascii="Times New Roman" w:hAnsi="Times New Roman" w:cs="Times New Roman"/>
                <w:bCs/>
                <w:iCs/>
                <w:sz w:val="24"/>
                <w:szCs w:val="24"/>
              </w:rPr>
              <w:t xml:space="preserve"> Договора</w:t>
            </w:r>
            <w:r w:rsidR="00060161" w:rsidRPr="00376748">
              <w:rPr>
                <w:rFonts w:ascii="Times New Roman" w:hAnsi="Times New Roman" w:cs="Times New Roman"/>
                <w:bCs/>
                <w:iCs/>
                <w:sz w:val="24"/>
                <w:szCs w:val="24"/>
              </w:rPr>
              <w:t xml:space="preserve"> </w:t>
            </w:r>
            <w:r w:rsidR="00E340EE" w:rsidRPr="00376748">
              <w:rPr>
                <w:rFonts w:ascii="Times New Roman" w:hAnsi="Times New Roman" w:cs="Times New Roman"/>
                <w:bCs/>
                <w:iCs/>
                <w:sz w:val="24"/>
                <w:szCs w:val="24"/>
              </w:rPr>
              <w:t>З</w:t>
            </w:r>
            <w:r w:rsidR="00427265" w:rsidRPr="00376748">
              <w:rPr>
                <w:rFonts w:ascii="Times New Roman" w:hAnsi="Times New Roman" w:cs="Times New Roman"/>
                <w:bCs/>
                <w:iCs/>
                <w:sz w:val="24"/>
                <w:szCs w:val="24"/>
              </w:rPr>
              <w:t>АЕМЩИКОМ</w:t>
            </w:r>
            <w:r w:rsidR="00E340EE" w:rsidRPr="00376748">
              <w:rPr>
                <w:rFonts w:ascii="Times New Roman" w:hAnsi="Times New Roman" w:cs="Times New Roman"/>
                <w:bCs/>
                <w:iCs/>
                <w:sz w:val="24"/>
                <w:szCs w:val="24"/>
              </w:rPr>
              <w:t xml:space="preserve"> </w:t>
            </w:r>
            <w:r w:rsidR="00060161" w:rsidRPr="00376748">
              <w:rPr>
                <w:rFonts w:ascii="Times New Roman" w:hAnsi="Times New Roman" w:cs="Times New Roman"/>
                <w:bCs/>
                <w:iCs/>
                <w:sz w:val="24"/>
                <w:szCs w:val="24"/>
              </w:rPr>
              <w:t xml:space="preserve">и/или отказа Банка </w:t>
            </w:r>
            <w:r w:rsidR="00494B89" w:rsidRPr="00376748">
              <w:rPr>
                <w:rFonts w:ascii="Times New Roman" w:hAnsi="Times New Roman" w:cs="Times New Roman"/>
                <w:bCs/>
                <w:iCs/>
                <w:sz w:val="24"/>
                <w:szCs w:val="24"/>
              </w:rPr>
              <w:t xml:space="preserve">в пролонгации </w:t>
            </w:r>
            <w:r w:rsidR="00E340EE" w:rsidRPr="00376748">
              <w:rPr>
                <w:rFonts w:ascii="Times New Roman" w:hAnsi="Times New Roman" w:cs="Times New Roman"/>
                <w:bCs/>
                <w:iCs/>
                <w:sz w:val="24"/>
                <w:szCs w:val="24"/>
              </w:rPr>
              <w:t>Л</w:t>
            </w:r>
            <w:r w:rsidR="00494B89" w:rsidRPr="00376748">
              <w:rPr>
                <w:rFonts w:ascii="Times New Roman" w:hAnsi="Times New Roman" w:cs="Times New Roman"/>
                <w:bCs/>
                <w:iCs/>
                <w:sz w:val="24"/>
                <w:szCs w:val="24"/>
              </w:rPr>
              <w:t>имита</w:t>
            </w:r>
            <w:r w:rsidR="00E340EE" w:rsidRPr="00376748">
              <w:rPr>
                <w:rFonts w:ascii="Times New Roman" w:hAnsi="Times New Roman" w:cs="Times New Roman"/>
                <w:bCs/>
                <w:iCs/>
                <w:sz w:val="24"/>
                <w:szCs w:val="24"/>
              </w:rPr>
              <w:t xml:space="preserve"> </w:t>
            </w:r>
            <w:r w:rsidR="00C72B3E" w:rsidRPr="00376748">
              <w:rPr>
                <w:rFonts w:ascii="Times New Roman" w:hAnsi="Times New Roman" w:cs="Times New Roman"/>
                <w:bCs/>
                <w:iCs/>
                <w:sz w:val="24"/>
                <w:szCs w:val="24"/>
              </w:rPr>
              <w:t>кредитования</w:t>
            </w:r>
            <w:r w:rsidR="00494B89" w:rsidRPr="00376748">
              <w:rPr>
                <w:rFonts w:ascii="Times New Roman" w:hAnsi="Times New Roman" w:cs="Times New Roman"/>
                <w:bCs/>
                <w:iCs/>
                <w:sz w:val="24"/>
                <w:szCs w:val="24"/>
              </w:rPr>
              <w:t xml:space="preserve"> на очередной срок</w:t>
            </w:r>
            <w:r w:rsidR="004F6585" w:rsidRPr="00376748">
              <w:rPr>
                <w:rFonts w:ascii="Times New Roman" w:hAnsi="Times New Roman" w:cs="Times New Roman"/>
                <w:bCs/>
                <w:iCs/>
                <w:sz w:val="24"/>
                <w:szCs w:val="24"/>
              </w:rPr>
              <w:t>.</w:t>
            </w:r>
            <w:r w:rsidR="00381A4B" w:rsidRPr="00376748">
              <w:rPr>
                <w:rFonts w:ascii="Times New Roman" w:hAnsi="Times New Roman" w:cs="Times New Roman"/>
                <w:bCs/>
                <w:iCs/>
                <w:sz w:val="24"/>
                <w:szCs w:val="24"/>
              </w:rPr>
              <w:t xml:space="preserve"> </w:t>
            </w:r>
          </w:p>
          <w:p w:rsidR="004F6585" w:rsidRPr="00376748" w:rsidRDefault="004F6585" w:rsidP="001366F1">
            <w:pPr>
              <w:autoSpaceDE w:val="0"/>
              <w:autoSpaceDN w:val="0"/>
              <w:spacing w:after="0" w:line="240" w:lineRule="auto"/>
              <w:ind w:left="792" w:right="204"/>
              <w:contextualSpacing/>
              <w:jc w:val="both"/>
              <w:rPr>
                <w:rFonts w:ascii="Times New Roman" w:eastAsia="Times New Roman" w:hAnsi="Times New Roman"/>
                <w:sz w:val="24"/>
                <w:szCs w:val="24"/>
                <w:lang w:eastAsia="ru-RU"/>
              </w:rPr>
            </w:pPr>
          </w:p>
          <w:p w:rsidR="000110C0" w:rsidRPr="00376748" w:rsidRDefault="000110C0" w:rsidP="000110C0">
            <w:pPr>
              <w:numPr>
                <w:ilvl w:val="0"/>
                <w:numId w:val="1"/>
              </w:numPr>
              <w:suppressAutoHyphens/>
              <w:autoSpaceDE w:val="0"/>
              <w:autoSpaceDN w:val="0"/>
              <w:spacing w:before="120" w:after="0" w:line="240" w:lineRule="auto"/>
              <w:ind w:right="204"/>
              <w:contextualSpacing/>
              <w:jc w:val="both"/>
              <w:outlineLvl w:val="4"/>
              <w:rPr>
                <w:b/>
              </w:rPr>
            </w:pPr>
            <w:r w:rsidRPr="00376748">
              <w:rPr>
                <w:rFonts w:ascii="Times New Roman" w:hAnsi="Times New Roman" w:cs="Times New Roman"/>
                <w:b/>
                <w:bCs/>
                <w:iCs/>
                <w:sz w:val="24"/>
                <w:szCs w:val="24"/>
              </w:rPr>
              <w:t>Количество, размер и периодичность (сроки) платежей ЗАЕМЩИКА по Договору или порядок определения этих платежей:</w:t>
            </w:r>
          </w:p>
          <w:p w:rsidR="000110C0" w:rsidRPr="00376748" w:rsidRDefault="00B13F86" w:rsidP="000110C0">
            <w:pPr>
              <w:numPr>
                <w:ilvl w:val="1"/>
                <w:numId w:val="1"/>
              </w:numPr>
              <w:autoSpaceDE w:val="0"/>
              <w:autoSpaceDN w:val="0"/>
              <w:spacing w:after="0" w:line="240" w:lineRule="auto"/>
              <w:ind w:right="204"/>
              <w:contextualSpacing/>
              <w:jc w:val="both"/>
              <w:rPr>
                <w:rFonts w:ascii="Times New Roman" w:hAnsi="Times New Roman" w:cs="Times New Roman"/>
                <w:bCs/>
                <w:iCs/>
                <w:sz w:val="24"/>
                <w:szCs w:val="24"/>
              </w:rPr>
            </w:pPr>
            <w:r>
              <w:rPr>
                <w:rFonts w:ascii="Times New Roman" w:hAnsi="Times New Roman"/>
                <w:sz w:val="24"/>
              </w:rPr>
              <w:t>Текущая з</w:t>
            </w:r>
            <w:r w:rsidR="000110C0" w:rsidRPr="00376748">
              <w:rPr>
                <w:rFonts w:ascii="Times New Roman" w:hAnsi="Times New Roman"/>
                <w:sz w:val="24"/>
              </w:rPr>
              <w:t xml:space="preserve">адолженность по Договору подлежит погашению </w:t>
            </w:r>
            <w:r>
              <w:rPr>
                <w:rFonts w:ascii="Times New Roman" w:hAnsi="Times New Roman"/>
                <w:sz w:val="24"/>
              </w:rPr>
              <w:t>ежедневно</w:t>
            </w:r>
            <w:r w:rsidR="000110C0" w:rsidRPr="00376748">
              <w:rPr>
                <w:rFonts w:ascii="Times New Roman" w:hAnsi="Times New Roman"/>
                <w:sz w:val="24"/>
              </w:rPr>
              <w:t>,</w:t>
            </w:r>
            <w:r>
              <w:rPr>
                <w:rFonts w:ascii="Times New Roman" w:hAnsi="Times New Roman"/>
                <w:sz w:val="24"/>
              </w:rPr>
              <w:t xml:space="preserve"> в соответствии с п.7.1. Условий кредитования,</w:t>
            </w:r>
            <w:r w:rsidR="000110C0" w:rsidRPr="00376748">
              <w:rPr>
                <w:rFonts w:ascii="Times New Roman" w:hAnsi="Times New Roman"/>
                <w:sz w:val="24"/>
              </w:rPr>
              <w:t xml:space="preserve"> проценты </w:t>
            </w:r>
            <w:proofErr w:type="gramStart"/>
            <w:r w:rsidR="000110C0" w:rsidRPr="00376748">
              <w:rPr>
                <w:rFonts w:ascii="Times New Roman" w:hAnsi="Times New Roman"/>
                <w:sz w:val="24"/>
              </w:rPr>
              <w:t>начисляются Банком и уплачиваются</w:t>
            </w:r>
            <w:proofErr w:type="gramEnd"/>
            <w:r w:rsidR="000110C0" w:rsidRPr="00376748">
              <w:rPr>
                <w:rFonts w:ascii="Times New Roman" w:hAnsi="Times New Roman"/>
                <w:sz w:val="24"/>
              </w:rPr>
              <w:t xml:space="preserve"> </w:t>
            </w:r>
            <w:r w:rsidR="000110C0" w:rsidRPr="00376748">
              <w:rPr>
                <w:rFonts w:ascii="Times New Roman" w:hAnsi="Times New Roman" w:cs="Times New Roman"/>
                <w:bCs/>
                <w:iCs/>
                <w:sz w:val="24"/>
                <w:szCs w:val="24"/>
              </w:rPr>
              <w:t xml:space="preserve">ЗАЕМЩИКОМ </w:t>
            </w:r>
            <w:r w:rsidR="000110C0" w:rsidRPr="00376748">
              <w:rPr>
                <w:rFonts w:ascii="Times New Roman" w:hAnsi="Times New Roman"/>
                <w:sz w:val="24"/>
              </w:rPr>
              <w:t xml:space="preserve"> на сумму выбранного </w:t>
            </w:r>
            <w:r w:rsidR="000110C0" w:rsidRPr="00376748">
              <w:rPr>
                <w:rFonts w:ascii="Times New Roman" w:hAnsi="Times New Roman" w:cs="Times New Roman"/>
                <w:bCs/>
                <w:iCs/>
                <w:sz w:val="24"/>
                <w:szCs w:val="24"/>
              </w:rPr>
              <w:t>Лимита кредитования.</w:t>
            </w:r>
          </w:p>
          <w:p w:rsidR="000110C0" w:rsidRPr="00376748" w:rsidRDefault="000110C0" w:rsidP="000110C0">
            <w:pPr>
              <w:numPr>
                <w:ilvl w:val="1"/>
                <w:numId w:val="1"/>
              </w:numPr>
              <w:autoSpaceDE w:val="0"/>
              <w:autoSpaceDN w:val="0"/>
              <w:spacing w:after="0" w:line="240" w:lineRule="auto"/>
              <w:ind w:right="204"/>
              <w:contextualSpacing/>
              <w:jc w:val="both"/>
            </w:pPr>
            <w:r w:rsidRPr="00376748">
              <w:rPr>
                <w:rFonts w:ascii="Times New Roman" w:hAnsi="Times New Roman" w:cs="Times New Roman"/>
                <w:bCs/>
                <w:iCs/>
                <w:sz w:val="24"/>
                <w:szCs w:val="24"/>
              </w:rPr>
              <w:t xml:space="preserve">Расчет суммы Обязательного платежа </w:t>
            </w:r>
            <w:r w:rsidR="000A41C9">
              <w:rPr>
                <w:rFonts w:ascii="Times New Roman" w:hAnsi="Times New Roman" w:cs="Times New Roman"/>
                <w:bCs/>
                <w:iCs/>
                <w:sz w:val="24"/>
                <w:szCs w:val="24"/>
              </w:rPr>
              <w:t>по кредиту, плат/комиссий по ДСС</w:t>
            </w:r>
            <w:r w:rsidR="000A41C9" w:rsidRPr="00376748">
              <w:rPr>
                <w:rFonts w:ascii="Times New Roman" w:hAnsi="Times New Roman" w:cs="Times New Roman"/>
                <w:bCs/>
                <w:iCs/>
                <w:sz w:val="24"/>
                <w:szCs w:val="24"/>
              </w:rPr>
              <w:t xml:space="preserve"> </w:t>
            </w:r>
            <w:r w:rsidRPr="00376748">
              <w:rPr>
                <w:rFonts w:ascii="Times New Roman" w:hAnsi="Times New Roman" w:cs="Times New Roman"/>
                <w:bCs/>
                <w:iCs/>
                <w:sz w:val="24"/>
                <w:szCs w:val="24"/>
              </w:rPr>
              <w:t xml:space="preserve">осуществляется </w:t>
            </w:r>
            <w:r w:rsidR="00817176">
              <w:rPr>
                <w:rFonts w:ascii="Times New Roman" w:hAnsi="Times New Roman" w:cs="Times New Roman"/>
                <w:bCs/>
                <w:iCs/>
                <w:sz w:val="24"/>
                <w:szCs w:val="24"/>
              </w:rPr>
              <w:t>ЗАЕМЩИКОМ самостоятельно</w:t>
            </w:r>
            <w:r w:rsidRPr="00376748">
              <w:rPr>
                <w:rFonts w:ascii="Times New Roman" w:hAnsi="Times New Roman" w:cs="Times New Roman"/>
                <w:bCs/>
                <w:iCs/>
                <w:sz w:val="24"/>
                <w:szCs w:val="24"/>
              </w:rPr>
              <w:t xml:space="preserve"> в соответствии с </w:t>
            </w:r>
            <w:proofErr w:type="spellStart"/>
            <w:r w:rsidR="00817176">
              <w:rPr>
                <w:rFonts w:ascii="Times New Roman" w:hAnsi="Times New Roman" w:cs="Times New Roman"/>
                <w:bCs/>
                <w:iCs/>
                <w:sz w:val="24"/>
                <w:szCs w:val="24"/>
              </w:rPr>
              <w:t>пп</w:t>
            </w:r>
            <w:proofErr w:type="spellEnd"/>
            <w:r w:rsidR="00817176">
              <w:rPr>
                <w:rFonts w:ascii="Times New Roman" w:hAnsi="Times New Roman" w:cs="Times New Roman"/>
                <w:bCs/>
                <w:iCs/>
                <w:sz w:val="24"/>
                <w:szCs w:val="24"/>
              </w:rPr>
              <w:t xml:space="preserve">. 5.4.-5.5. </w:t>
            </w:r>
            <w:r w:rsidRPr="00376748">
              <w:rPr>
                <w:rFonts w:ascii="Times New Roman" w:hAnsi="Times New Roman" w:cs="Times New Roman"/>
                <w:bCs/>
                <w:iCs/>
                <w:sz w:val="24"/>
                <w:szCs w:val="24"/>
              </w:rPr>
              <w:t>Услови</w:t>
            </w:r>
            <w:r w:rsidR="00817176">
              <w:rPr>
                <w:rFonts w:ascii="Times New Roman" w:hAnsi="Times New Roman" w:cs="Times New Roman"/>
                <w:bCs/>
                <w:iCs/>
                <w:sz w:val="24"/>
                <w:szCs w:val="24"/>
              </w:rPr>
              <w:t>й</w:t>
            </w:r>
            <w:r w:rsidRPr="00376748">
              <w:rPr>
                <w:rFonts w:ascii="Times New Roman" w:hAnsi="Times New Roman" w:cs="Times New Roman"/>
                <w:bCs/>
                <w:iCs/>
                <w:sz w:val="24"/>
                <w:szCs w:val="24"/>
              </w:rPr>
              <w:t xml:space="preserve"> кредитования.</w:t>
            </w:r>
          </w:p>
          <w:p w:rsidR="00DD33F4" w:rsidRPr="00376748" w:rsidRDefault="00DD33F4" w:rsidP="00DD33F4">
            <w:pPr>
              <w:numPr>
                <w:ilvl w:val="1"/>
                <w:numId w:val="1"/>
              </w:numPr>
              <w:autoSpaceDE w:val="0"/>
              <w:autoSpaceDN w:val="0"/>
              <w:spacing w:after="0" w:line="240" w:lineRule="auto"/>
              <w:ind w:right="204"/>
              <w:contextualSpacing/>
              <w:jc w:val="both"/>
              <w:rPr>
                <w:rFonts w:ascii="Times New Roman" w:hAnsi="Times New Roman" w:cs="Times New Roman"/>
                <w:bCs/>
                <w:iCs/>
                <w:sz w:val="24"/>
                <w:szCs w:val="24"/>
              </w:rPr>
            </w:pPr>
            <w:bookmarkStart w:id="0" w:name="_Ref484715214"/>
            <w:r w:rsidRPr="00376748">
              <w:rPr>
                <w:rFonts w:ascii="Times New Roman" w:hAnsi="Times New Roman" w:cs="Times New Roman"/>
                <w:bCs/>
                <w:iCs/>
                <w:sz w:val="24"/>
                <w:szCs w:val="24"/>
              </w:rPr>
              <w:t xml:space="preserve">Погашение обязательств </w:t>
            </w:r>
            <w:r w:rsidR="000A41C9">
              <w:rPr>
                <w:rFonts w:ascii="Times New Roman" w:hAnsi="Times New Roman" w:cs="Times New Roman"/>
                <w:bCs/>
                <w:iCs/>
                <w:sz w:val="24"/>
                <w:szCs w:val="24"/>
              </w:rPr>
              <w:t xml:space="preserve">по Договору </w:t>
            </w:r>
            <w:r w:rsidRPr="00376748">
              <w:rPr>
                <w:rFonts w:ascii="Times New Roman" w:hAnsi="Times New Roman" w:cs="Times New Roman"/>
                <w:bCs/>
                <w:iCs/>
                <w:sz w:val="24"/>
                <w:szCs w:val="24"/>
              </w:rPr>
              <w:t xml:space="preserve">в рамках выбранного Лимита кредитования, </w:t>
            </w:r>
            <w:r w:rsidR="00555026">
              <w:rPr>
                <w:rFonts w:ascii="Times New Roman" w:hAnsi="Times New Roman" w:cs="Times New Roman"/>
                <w:bCs/>
                <w:iCs/>
                <w:sz w:val="24"/>
                <w:szCs w:val="24"/>
              </w:rPr>
              <w:t>уплата</w:t>
            </w:r>
            <w:r w:rsidR="000418EF">
              <w:rPr>
                <w:rFonts w:ascii="Times New Roman" w:hAnsi="Times New Roman" w:cs="Times New Roman"/>
                <w:bCs/>
                <w:iCs/>
                <w:sz w:val="24"/>
                <w:szCs w:val="24"/>
              </w:rPr>
              <w:t xml:space="preserve"> </w:t>
            </w:r>
            <w:r w:rsidRPr="00376748">
              <w:rPr>
                <w:rFonts w:ascii="Times New Roman" w:hAnsi="Times New Roman" w:cs="Times New Roman"/>
                <w:bCs/>
                <w:iCs/>
                <w:sz w:val="24"/>
                <w:szCs w:val="24"/>
              </w:rPr>
              <w:t>процентов за пользование Лимитом кредитования осуществляется согласно нижеуказанному Графику платежей:</w:t>
            </w:r>
            <w:bookmarkEnd w:id="0"/>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230"/>
              <w:gridCol w:w="3969"/>
            </w:tblGrid>
            <w:tr w:rsidR="00376748" w:rsidRPr="00376748" w:rsidTr="00DD33F4">
              <w:trPr>
                <w:jc w:val="center"/>
              </w:trPr>
              <w:tc>
                <w:tcPr>
                  <w:tcW w:w="813" w:type="dxa"/>
                  <w:vAlign w:val="center"/>
                </w:tcPr>
                <w:p w:rsidR="00DD33F4" w:rsidRPr="00376748" w:rsidRDefault="00DD33F4" w:rsidP="00DD33F4">
                  <w:pPr>
                    <w:pStyle w:val="a9"/>
                    <w:jc w:val="center"/>
                    <w:rPr>
                      <w:rFonts w:ascii="Times New Roman" w:hAnsi="Times New Roman" w:cs="Times New Roman"/>
                      <w:b/>
                      <w:sz w:val="24"/>
                      <w:szCs w:val="24"/>
                    </w:rPr>
                  </w:pPr>
                  <w:r w:rsidRPr="00376748">
                    <w:rPr>
                      <w:rFonts w:ascii="Times New Roman" w:hAnsi="Times New Roman" w:cs="Times New Roman"/>
                      <w:b/>
                      <w:sz w:val="24"/>
                      <w:szCs w:val="24"/>
                    </w:rPr>
                    <w:t xml:space="preserve">№ </w:t>
                  </w:r>
                  <w:proofErr w:type="gramStart"/>
                  <w:r w:rsidRPr="00376748">
                    <w:rPr>
                      <w:rFonts w:ascii="Times New Roman" w:hAnsi="Times New Roman" w:cs="Times New Roman"/>
                      <w:b/>
                      <w:sz w:val="24"/>
                      <w:szCs w:val="24"/>
                    </w:rPr>
                    <w:t>п</w:t>
                  </w:r>
                  <w:proofErr w:type="gramEnd"/>
                  <w:r w:rsidRPr="00376748">
                    <w:rPr>
                      <w:rFonts w:ascii="Times New Roman" w:hAnsi="Times New Roman" w:cs="Times New Roman"/>
                      <w:b/>
                      <w:sz w:val="24"/>
                      <w:szCs w:val="24"/>
                    </w:rPr>
                    <w:t>/п</w:t>
                  </w:r>
                </w:p>
              </w:tc>
              <w:tc>
                <w:tcPr>
                  <w:tcW w:w="4230" w:type="dxa"/>
                  <w:vAlign w:val="center"/>
                </w:tcPr>
                <w:p w:rsidR="00DD33F4" w:rsidRPr="00376748" w:rsidRDefault="00DD33F4" w:rsidP="00A075A6">
                  <w:pPr>
                    <w:pStyle w:val="a9"/>
                    <w:jc w:val="center"/>
                    <w:rPr>
                      <w:rFonts w:ascii="Times New Roman" w:hAnsi="Times New Roman" w:cs="Times New Roman"/>
                      <w:b/>
                      <w:sz w:val="24"/>
                      <w:szCs w:val="24"/>
                    </w:rPr>
                  </w:pPr>
                  <w:r w:rsidRPr="00376748">
                    <w:rPr>
                      <w:rFonts w:ascii="Times New Roman" w:hAnsi="Times New Roman" w:cs="Times New Roman"/>
                      <w:b/>
                      <w:sz w:val="24"/>
                      <w:szCs w:val="24"/>
                    </w:rPr>
                    <w:t xml:space="preserve">Дата </w:t>
                  </w:r>
                  <w:r w:rsidR="00A075A6" w:rsidRPr="00376748">
                    <w:rPr>
                      <w:rFonts w:ascii="Times New Roman" w:hAnsi="Times New Roman" w:cs="Times New Roman"/>
                      <w:b/>
                      <w:sz w:val="24"/>
                      <w:szCs w:val="24"/>
                    </w:rPr>
                    <w:t>погашени</w:t>
                  </w:r>
                  <w:r w:rsidR="00A075A6">
                    <w:rPr>
                      <w:rFonts w:ascii="Times New Roman" w:hAnsi="Times New Roman" w:cs="Times New Roman"/>
                      <w:b/>
                      <w:sz w:val="24"/>
                      <w:szCs w:val="24"/>
                    </w:rPr>
                    <w:t>я</w:t>
                  </w:r>
                  <w:r w:rsidR="00A075A6" w:rsidRPr="00376748">
                    <w:rPr>
                      <w:rFonts w:ascii="Times New Roman" w:hAnsi="Times New Roman" w:cs="Times New Roman"/>
                      <w:b/>
                      <w:sz w:val="24"/>
                      <w:szCs w:val="24"/>
                    </w:rPr>
                    <w:t xml:space="preserve"> </w:t>
                  </w:r>
                  <w:r w:rsidR="00817176">
                    <w:rPr>
                      <w:rFonts w:ascii="Times New Roman" w:hAnsi="Times New Roman" w:cs="Times New Roman"/>
                      <w:b/>
                      <w:sz w:val="24"/>
                      <w:szCs w:val="24"/>
                    </w:rPr>
                    <w:t>О</w:t>
                  </w:r>
                  <w:r w:rsidRPr="00376748">
                    <w:rPr>
                      <w:rFonts w:ascii="Times New Roman" w:hAnsi="Times New Roman" w:cs="Times New Roman"/>
                      <w:b/>
                      <w:sz w:val="24"/>
                      <w:szCs w:val="24"/>
                    </w:rPr>
                    <w:t xml:space="preserve">бязательного платежа </w:t>
                  </w:r>
                </w:p>
              </w:tc>
              <w:tc>
                <w:tcPr>
                  <w:tcW w:w="3969" w:type="dxa"/>
                  <w:vAlign w:val="center"/>
                </w:tcPr>
                <w:p w:rsidR="00DD33F4" w:rsidRPr="00376748" w:rsidRDefault="00DD33F4" w:rsidP="00A075A6">
                  <w:pPr>
                    <w:pStyle w:val="a9"/>
                    <w:jc w:val="center"/>
                    <w:rPr>
                      <w:rFonts w:ascii="Times New Roman" w:hAnsi="Times New Roman" w:cs="Times New Roman"/>
                      <w:b/>
                      <w:sz w:val="24"/>
                      <w:szCs w:val="24"/>
                    </w:rPr>
                  </w:pPr>
                  <w:r w:rsidRPr="00376748">
                    <w:rPr>
                      <w:rFonts w:ascii="Times New Roman" w:hAnsi="Times New Roman" w:cs="Times New Roman"/>
                      <w:b/>
                      <w:sz w:val="24"/>
                      <w:szCs w:val="24"/>
                    </w:rPr>
                    <w:t xml:space="preserve">Дата </w:t>
                  </w:r>
                  <w:r w:rsidR="00A075A6">
                    <w:rPr>
                      <w:rFonts w:ascii="Times New Roman" w:hAnsi="Times New Roman" w:cs="Times New Roman"/>
                      <w:b/>
                      <w:sz w:val="24"/>
                      <w:szCs w:val="24"/>
                    </w:rPr>
                    <w:t>погашения</w:t>
                  </w:r>
                  <w:r w:rsidR="00A075A6" w:rsidRPr="00376748">
                    <w:rPr>
                      <w:rFonts w:ascii="Times New Roman" w:hAnsi="Times New Roman" w:cs="Times New Roman"/>
                      <w:b/>
                      <w:sz w:val="24"/>
                      <w:szCs w:val="24"/>
                    </w:rPr>
                    <w:t xml:space="preserve"> </w:t>
                  </w:r>
                  <w:r w:rsidRPr="00376748">
                    <w:rPr>
                      <w:rFonts w:ascii="Times New Roman" w:hAnsi="Times New Roman" w:cs="Times New Roman"/>
                      <w:b/>
                      <w:sz w:val="24"/>
                      <w:szCs w:val="24"/>
                    </w:rPr>
                    <w:t>процентов</w:t>
                  </w:r>
                </w:p>
              </w:tc>
            </w:tr>
            <w:tr w:rsidR="00376748" w:rsidRPr="00376748" w:rsidTr="00DD33F4">
              <w:trPr>
                <w:jc w:val="center"/>
              </w:trPr>
              <w:tc>
                <w:tcPr>
                  <w:tcW w:w="813" w:type="dxa"/>
                </w:tcPr>
                <w:p w:rsidR="00DD33F4" w:rsidRPr="00376748" w:rsidRDefault="00DD33F4" w:rsidP="00DD33F4">
                  <w:pPr>
                    <w:pStyle w:val="a9"/>
                    <w:rPr>
                      <w:rFonts w:ascii="Times New Roman" w:hAnsi="Times New Roman" w:cs="Times New Roman"/>
                      <w:sz w:val="24"/>
                      <w:szCs w:val="24"/>
                    </w:rPr>
                  </w:pPr>
                  <w:r w:rsidRPr="00376748">
                    <w:rPr>
                      <w:rFonts w:ascii="Times New Roman" w:hAnsi="Times New Roman" w:cs="Times New Roman"/>
                      <w:sz w:val="24"/>
                      <w:szCs w:val="24"/>
                    </w:rPr>
                    <w:t>1</w:t>
                  </w:r>
                </w:p>
              </w:tc>
              <w:tc>
                <w:tcPr>
                  <w:tcW w:w="4230" w:type="dxa"/>
                </w:tcPr>
                <w:p w:rsidR="00DD33F4" w:rsidRPr="00376748" w:rsidRDefault="00DD33F4" w:rsidP="00DD33F4">
                  <w:pPr>
                    <w:pStyle w:val="a9"/>
                    <w:jc w:val="center"/>
                    <w:rPr>
                      <w:rFonts w:ascii="Times New Roman" w:hAnsi="Times New Roman" w:cs="Times New Roman"/>
                      <w:i/>
                      <w:sz w:val="24"/>
                      <w:szCs w:val="24"/>
                    </w:rPr>
                  </w:pPr>
                  <w:r w:rsidRPr="00376748">
                    <w:rPr>
                      <w:rFonts w:ascii="Times New Roman" w:hAnsi="Times New Roman" w:cs="Times New Roman"/>
                      <w:i/>
                      <w:sz w:val="24"/>
                      <w:szCs w:val="24"/>
                    </w:rPr>
                    <w:t>ДД.ММ</w:t>
                  </w:r>
                  <w:proofErr w:type="gramStart"/>
                  <w:r w:rsidRPr="00376748">
                    <w:rPr>
                      <w:rFonts w:ascii="Times New Roman" w:hAnsi="Times New Roman" w:cs="Times New Roman"/>
                      <w:i/>
                      <w:sz w:val="24"/>
                      <w:szCs w:val="24"/>
                    </w:rPr>
                    <w:t>.Г</w:t>
                  </w:r>
                  <w:proofErr w:type="gramEnd"/>
                  <w:r w:rsidRPr="00376748">
                    <w:rPr>
                      <w:rFonts w:ascii="Times New Roman" w:hAnsi="Times New Roman" w:cs="Times New Roman"/>
                      <w:i/>
                      <w:sz w:val="24"/>
                      <w:szCs w:val="24"/>
                    </w:rPr>
                    <w:t>ГГГ</w:t>
                  </w:r>
                </w:p>
              </w:tc>
              <w:tc>
                <w:tcPr>
                  <w:tcW w:w="3969" w:type="dxa"/>
                </w:tcPr>
                <w:p w:rsidR="00DD33F4" w:rsidRPr="00376748" w:rsidRDefault="00DD33F4" w:rsidP="00DD33F4">
                  <w:pPr>
                    <w:pStyle w:val="a9"/>
                    <w:jc w:val="center"/>
                    <w:rPr>
                      <w:rFonts w:ascii="Times New Roman" w:hAnsi="Times New Roman" w:cs="Times New Roman"/>
                      <w:sz w:val="24"/>
                      <w:szCs w:val="24"/>
                    </w:rPr>
                  </w:pPr>
                  <w:r w:rsidRPr="00376748">
                    <w:rPr>
                      <w:rFonts w:ascii="Times New Roman" w:hAnsi="Times New Roman" w:cs="Times New Roman"/>
                      <w:i/>
                      <w:sz w:val="24"/>
                      <w:szCs w:val="24"/>
                    </w:rPr>
                    <w:t>ДД.ММ</w:t>
                  </w:r>
                  <w:proofErr w:type="gramStart"/>
                  <w:r w:rsidRPr="00376748">
                    <w:rPr>
                      <w:rFonts w:ascii="Times New Roman" w:hAnsi="Times New Roman" w:cs="Times New Roman"/>
                      <w:i/>
                      <w:sz w:val="24"/>
                      <w:szCs w:val="24"/>
                    </w:rPr>
                    <w:t>.Г</w:t>
                  </w:r>
                  <w:proofErr w:type="gramEnd"/>
                  <w:r w:rsidRPr="00376748">
                    <w:rPr>
                      <w:rFonts w:ascii="Times New Roman" w:hAnsi="Times New Roman" w:cs="Times New Roman"/>
                      <w:i/>
                      <w:sz w:val="24"/>
                      <w:szCs w:val="24"/>
                    </w:rPr>
                    <w:t>ГГГ</w:t>
                  </w:r>
                </w:p>
              </w:tc>
            </w:tr>
            <w:tr w:rsidR="00376748" w:rsidRPr="00376748" w:rsidTr="00DD33F4">
              <w:trPr>
                <w:jc w:val="center"/>
              </w:trPr>
              <w:tc>
                <w:tcPr>
                  <w:tcW w:w="813" w:type="dxa"/>
                </w:tcPr>
                <w:p w:rsidR="00DD33F4" w:rsidRPr="00376748" w:rsidRDefault="00DD33F4" w:rsidP="00DD33F4">
                  <w:pPr>
                    <w:pStyle w:val="a9"/>
                    <w:rPr>
                      <w:rFonts w:ascii="Times New Roman" w:hAnsi="Times New Roman" w:cs="Times New Roman"/>
                      <w:sz w:val="24"/>
                      <w:szCs w:val="24"/>
                    </w:rPr>
                  </w:pPr>
                  <w:r w:rsidRPr="00376748">
                    <w:rPr>
                      <w:rFonts w:ascii="Times New Roman" w:hAnsi="Times New Roman" w:cs="Times New Roman"/>
                      <w:sz w:val="24"/>
                      <w:szCs w:val="24"/>
                    </w:rPr>
                    <w:t>2</w:t>
                  </w:r>
                </w:p>
              </w:tc>
              <w:tc>
                <w:tcPr>
                  <w:tcW w:w="4230" w:type="dxa"/>
                </w:tcPr>
                <w:p w:rsidR="00DD33F4" w:rsidRPr="00376748" w:rsidRDefault="00DD33F4" w:rsidP="00DD33F4">
                  <w:pPr>
                    <w:pStyle w:val="a9"/>
                    <w:jc w:val="center"/>
                    <w:rPr>
                      <w:rFonts w:ascii="Times New Roman" w:hAnsi="Times New Roman" w:cs="Times New Roman"/>
                      <w:sz w:val="24"/>
                      <w:szCs w:val="24"/>
                    </w:rPr>
                  </w:pPr>
                  <w:r w:rsidRPr="00376748">
                    <w:rPr>
                      <w:rFonts w:ascii="Times New Roman" w:hAnsi="Times New Roman" w:cs="Times New Roman"/>
                      <w:i/>
                      <w:sz w:val="24"/>
                      <w:szCs w:val="24"/>
                    </w:rPr>
                    <w:t>ДД.ММ</w:t>
                  </w:r>
                  <w:proofErr w:type="gramStart"/>
                  <w:r w:rsidRPr="00376748">
                    <w:rPr>
                      <w:rFonts w:ascii="Times New Roman" w:hAnsi="Times New Roman" w:cs="Times New Roman"/>
                      <w:i/>
                      <w:sz w:val="24"/>
                      <w:szCs w:val="24"/>
                    </w:rPr>
                    <w:t>.Г</w:t>
                  </w:r>
                  <w:proofErr w:type="gramEnd"/>
                  <w:r w:rsidRPr="00376748">
                    <w:rPr>
                      <w:rFonts w:ascii="Times New Roman" w:hAnsi="Times New Roman" w:cs="Times New Roman"/>
                      <w:i/>
                      <w:sz w:val="24"/>
                      <w:szCs w:val="24"/>
                    </w:rPr>
                    <w:t>ГГГ</w:t>
                  </w:r>
                </w:p>
              </w:tc>
              <w:tc>
                <w:tcPr>
                  <w:tcW w:w="3969" w:type="dxa"/>
                </w:tcPr>
                <w:p w:rsidR="00DD33F4" w:rsidRPr="00376748" w:rsidRDefault="00DD33F4" w:rsidP="00DD33F4">
                  <w:pPr>
                    <w:pStyle w:val="a9"/>
                    <w:jc w:val="center"/>
                    <w:rPr>
                      <w:rFonts w:ascii="Times New Roman" w:hAnsi="Times New Roman" w:cs="Times New Roman"/>
                      <w:sz w:val="24"/>
                      <w:szCs w:val="24"/>
                    </w:rPr>
                  </w:pPr>
                  <w:r w:rsidRPr="00376748">
                    <w:rPr>
                      <w:rFonts w:ascii="Times New Roman" w:hAnsi="Times New Roman" w:cs="Times New Roman"/>
                      <w:i/>
                      <w:sz w:val="24"/>
                      <w:szCs w:val="24"/>
                    </w:rPr>
                    <w:t>ДД.ММ</w:t>
                  </w:r>
                  <w:proofErr w:type="gramStart"/>
                  <w:r w:rsidRPr="00376748">
                    <w:rPr>
                      <w:rFonts w:ascii="Times New Roman" w:hAnsi="Times New Roman" w:cs="Times New Roman"/>
                      <w:i/>
                      <w:sz w:val="24"/>
                      <w:szCs w:val="24"/>
                    </w:rPr>
                    <w:t>.Г</w:t>
                  </w:r>
                  <w:proofErr w:type="gramEnd"/>
                  <w:r w:rsidRPr="00376748">
                    <w:rPr>
                      <w:rFonts w:ascii="Times New Roman" w:hAnsi="Times New Roman" w:cs="Times New Roman"/>
                      <w:i/>
                      <w:sz w:val="24"/>
                      <w:szCs w:val="24"/>
                    </w:rPr>
                    <w:t>ГГГ</w:t>
                  </w:r>
                </w:p>
              </w:tc>
            </w:tr>
            <w:tr w:rsidR="00376748" w:rsidRPr="00376748" w:rsidTr="00DD33F4">
              <w:trPr>
                <w:jc w:val="center"/>
              </w:trPr>
              <w:tc>
                <w:tcPr>
                  <w:tcW w:w="813" w:type="dxa"/>
                </w:tcPr>
                <w:p w:rsidR="00DD33F4" w:rsidRPr="00376748" w:rsidRDefault="00DD33F4" w:rsidP="00DD33F4">
                  <w:pPr>
                    <w:pStyle w:val="a9"/>
                    <w:rPr>
                      <w:rFonts w:ascii="Times New Roman" w:hAnsi="Times New Roman" w:cs="Times New Roman"/>
                      <w:sz w:val="24"/>
                      <w:szCs w:val="24"/>
                    </w:rPr>
                  </w:pPr>
                  <w:r w:rsidRPr="00376748">
                    <w:rPr>
                      <w:rFonts w:ascii="Times New Roman" w:hAnsi="Times New Roman" w:cs="Times New Roman"/>
                      <w:sz w:val="24"/>
                      <w:szCs w:val="24"/>
                    </w:rPr>
                    <w:lastRenderedPageBreak/>
                    <w:t>….</w:t>
                  </w:r>
                </w:p>
              </w:tc>
              <w:tc>
                <w:tcPr>
                  <w:tcW w:w="4230" w:type="dxa"/>
                </w:tcPr>
                <w:p w:rsidR="00DD33F4" w:rsidRPr="00376748" w:rsidRDefault="00DD33F4" w:rsidP="00DD33F4">
                  <w:pPr>
                    <w:pStyle w:val="a9"/>
                    <w:jc w:val="center"/>
                    <w:rPr>
                      <w:rFonts w:ascii="Times New Roman" w:hAnsi="Times New Roman" w:cs="Times New Roman"/>
                      <w:sz w:val="24"/>
                      <w:szCs w:val="24"/>
                    </w:rPr>
                  </w:pPr>
                </w:p>
              </w:tc>
              <w:tc>
                <w:tcPr>
                  <w:tcW w:w="3969" w:type="dxa"/>
                </w:tcPr>
                <w:p w:rsidR="00DD33F4" w:rsidRPr="00376748" w:rsidRDefault="00DD33F4" w:rsidP="00DD33F4">
                  <w:pPr>
                    <w:pStyle w:val="a9"/>
                    <w:jc w:val="center"/>
                    <w:rPr>
                      <w:rFonts w:ascii="Times New Roman" w:hAnsi="Times New Roman" w:cs="Times New Roman"/>
                      <w:sz w:val="24"/>
                      <w:szCs w:val="24"/>
                    </w:rPr>
                  </w:pPr>
                </w:p>
              </w:tc>
            </w:tr>
          </w:tbl>
          <w:p w:rsidR="00DD33F4" w:rsidRDefault="00DD33F4" w:rsidP="00752271">
            <w:pPr>
              <w:autoSpaceDE w:val="0"/>
              <w:autoSpaceDN w:val="0"/>
              <w:spacing w:after="0" w:line="240" w:lineRule="auto"/>
              <w:ind w:left="792" w:right="204"/>
              <w:contextualSpacing/>
              <w:jc w:val="both"/>
            </w:pPr>
          </w:p>
          <w:p w:rsidR="000A41C9" w:rsidRDefault="000A41C9" w:rsidP="003952CA">
            <w:pPr>
              <w:numPr>
                <w:ilvl w:val="1"/>
                <w:numId w:val="1"/>
              </w:numPr>
              <w:autoSpaceDE w:val="0"/>
              <w:autoSpaceDN w:val="0"/>
              <w:spacing w:after="0" w:line="240" w:lineRule="auto"/>
              <w:ind w:right="204"/>
              <w:contextualSpacing/>
              <w:jc w:val="both"/>
              <w:rPr>
                <w:rFonts w:ascii="Times New Roman" w:hAnsi="Times New Roman" w:cs="Times New Roman"/>
                <w:sz w:val="24"/>
                <w:szCs w:val="24"/>
              </w:rPr>
            </w:pPr>
            <w:r>
              <w:rPr>
                <w:rFonts w:ascii="Times New Roman" w:hAnsi="Times New Roman" w:cs="Times New Roman"/>
                <w:sz w:val="24"/>
                <w:szCs w:val="24"/>
              </w:rPr>
              <w:t xml:space="preserve">По Договору и ДСС устанавливаются платы/комиссии, размер и порядок уплаты которых определен </w:t>
            </w:r>
            <w:r w:rsidRPr="00993141">
              <w:rPr>
                <w:rFonts w:ascii="Times New Roman" w:hAnsi="Times New Roman" w:cs="Times New Roman"/>
                <w:sz w:val="24"/>
                <w:szCs w:val="24"/>
              </w:rPr>
              <w:t>Тарифами Банка</w:t>
            </w:r>
            <w:r>
              <w:rPr>
                <w:rFonts w:ascii="Times New Roman" w:hAnsi="Times New Roman" w:cs="Times New Roman"/>
                <w:sz w:val="24"/>
                <w:szCs w:val="24"/>
              </w:rPr>
              <w:t xml:space="preserve">, </w:t>
            </w:r>
            <w:r w:rsidRPr="00D97241">
              <w:rPr>
                <w:rFonts w:ascii="Times New Roman" w:hAnsi="Times New Roman" w:cs="Times New Roman"/>
                <w:sz w:val="24"/>
                <w:szCs w:val="24"/>
              </w:rPr>
              <w:t xml:space="preserve">действующими </w:t>
            </w:r>
            <w:r>
              <w:rPr>
                <w:rFonts w:ascii="Times New Roman" w:hAnsi="Times New Roman" w:cs="Times New Roman"/>
                <w:sz w:val="24"/>
                <w:szCs w:val="24"/>
              </w:rPr>
              <w:t>в Банке и</w:t>
            </w:r>
            <w:r w:rsidRPr="00D97241">
              <w:rPr>
                <w:rFonts w:ascii="Times New Roman" w:hAnsi="Times New Roman" w:cs="Times New Roman"/>
                <w:sz w:val="24"/>
                <w:szCs w:val="24"/>
              </w:rPr>
              <w:t xml:space="preserve"> размещенными на официальном сайте Банка в сети Интернет по адресу: http://www.sberbank.ru.</w:t>
            </w:r>
          </w:p>
          <w:p w:rsidR="000A41C9" w:rsidRPr="00993141" w:rsidRDefault="000A41C9" w:rsidP="000A41C9">
            <w:pPr>
              <w:autoSpaceDE w:val="0"/>
              <w:autoSpaceDN w:val="0"/>
              <w:spacing w:after="0" w:line="240" w:lineRule="auto"/>
              <w:ind w:left="792" w:right="204"/>
              <w:jc w:val="both"/>
              <w:rPr>
                <w:rFonts w:ascii="Times New Roman" w:hAnsi="Times New Roman" w:cs="Times New Roman"/>
                <w:sz w:val="24"/>
                <w:szCs w:val="24"/>
              </w:rPr>
            </w:pPr>
            <w:proofErr w:type="gramStart"/>
            <w:r w:rsidRPr="00993141">
              <w:rPr>
                <w:rFonts w:ascii="Times New Roman" w:hAnsi="Times New Roman" w:cs="Times New Roman"/>
                <w:sz w:val="24"/>
                <w:szCs w:val="24"/>
              </w:rPr>
              <w:t>Плат</w:t>
            </w:r>
            <w:r>
              <w:rPr>
                <w:rFonts w:ascii="Times New Roman" w:hAnsi="Times New Roman" w:cs="Times New Roman"/>
                <w:sz w:val="24"/>
                <w:szCs w:val="24"/>
              </w:rPr>
              <w:t>ы/комиссии</w:t>
            </w:r>
            <w:r w:rsidRPr="00993141">
              <w:rPr>
                <w:rFonts w:ascii="Times New Roman" w:hAnsi="Times New Roman" w:cs="Times New Roman"/>
                <w:sz w:val="24"/>
                <w:szCs w:val="24"/>
              </w:rPr>
              <w:t xml:space="preserve"> за оказываемые услуги взима</w:t>
            </w:r>
            <w:r>
              <w:rPr>
                <w:rFonts w:ascii="Times New Roman" w:hAnsi="Times New Roman" w:cs="Times New Roman"/>
                <w:sz w:val="24"/>
                <w:szCs w:val="24"/>
              </w:rPr>
              <w:t>ю</w:t>
            </w:r>
            <w:r w:rsidRPr="00993141">
              <w:rPr>
                <w:rFonts w:ascii="Times New Roman" w:hAnsi="Times New Roman" w:cs="Times New Roman"/>
                <w:sz w:val="24"/>
                <w:szCs w:val="24"/>
              </w:rPr>
              <w:t xml:space="preserve">тся Банком путем списания денежных средств банковским ордером со </w:t>
            </w:r>
            <w:r>
              <w:rPr>
                <w:rFonts w:ascii="Times New Roman" w:hAnsi="Times New Roman" w:cs="Times New Roman"/>
                <w:sz w:val="24"/>
                <w:szCs w:val="24"/>
              </w:rPr>
              <w:t>Специального с</w:t>
            </w:r>
            <w:r w:rsidRPr="00993141">
              <w:rPr>
                <w:rFonts w:ascii="Times New Roman" w:hAnsi="Times New Roman" w:cs="Times New Roman"/>
                <w:sz w:val="24"/>
                <w:szCs w:val="24"/>
              </w:rPr>
              <w:t>чета без допо</w:t>
            </w:r>
            <w:r w:rsidRPr="00680B9F">
              <w:rPr>
                <w:rFonts w:ascii="Times New Roman" w:hAnsi="Times New Roman" w:cs="Times New Roman"/>
                <w:sz w:val="24"/>
                <w:szCs w:val="24"/>
              </w:rPr>
              <w:t xml:space="preserve">лнительного распоряжения </w:t>
            </w:r>
            <w:r>
              <w:rPr>
                <w:rFonts w:ascii="Times New Roman" w:hAnsi="Times New Roman" w:cs="Times New Roman"/>
                <w:sz w:val="24"/>
                <w:szCs w:val="24"/>
              </w:rPr>
              <w:t>ЗАЕМЩИКА</w:t>
            </w:r>
            <w:r w:rsidRPr="00993141">
              <w:rPr>
                <w:rFonts w:ascii="Times New Roman" w:hAnsi="Times New Roman" w:cs="Times New Roman"/>
                <w:sz w:val="24"/>
                <w:szCs w:val="24"/>
              </w:rPr>
              <w:t xml:space="preserve"> в соответствии с Тарифами</w:t>
            </w:r>
            <w:r>
              <w:rPr>
                <w:rFonts w:ascii="Times New Roman" w:hAnsi="Times New Roman" w:cs="Times New Roman"/>
                <w:sz w:val="24"/>
                <w:szCs w:val="24"/>
              </w:rPr>
              <w:t xml:space="preserve"> Банка</w:t>
            </w:r>
            <w:r w:rsidRPr="00993141">
              <w:rPr>
                <w:rFonts w:ascii="Times New Roman" w:hAnsi="Times New Roman" w:cs="Times New Roman"/>
                <w:sz w:val="24"/>
                <w:szCs w:val="24"/>
              </w:rPr>
              <w:t xml:space="preserve">, действующими на день совершения операции, по мере совершения операций или ежемесячно/ежегодно, в </w:t>
            </w:r>
            <w:proofErr w:type="spellStart"/>
            <w:r w:rsidRPr="00993141">
              <w:rPr>
                <w:rFonts w:ascii="Times New Roman" w:hAnsi="Times New Roman" w:cs="Times New Roman"/>
                <w:sz w:val="24"/>
                <w:szCs w:val="24"/>
              </w:rPr>
              <w:t>т.ч</w:t>
            </w:r>
            <w:proofErr w:type="spellEnd"/>
            <w:r w:rsidRPr="00993141">
              <w:rPr>
                <w:rFonts w:ascii="Times New Roman" w:hAnsi="Times New Roman" w:cs="Times New Roman"/>
                <w:sz w:val="24"/>
                <w:szCs w:val="24"/>
              </w:rPr>
              <w:t xml:space="preserve">. за счет  </w:t>
            </w:r>
            <w:r>
              <w:rPr>
                <w:rFonts w:ascii="Times New Roman" w:hAnsi="Times New Roman" w:cs="Times New Roman"/>
                <w:sz w:val="24"/>
                <w:szCs w:val="24"/>
              </w:rPr>
              <w:t>Л</w:t>
            </w:r>
            <w:r w:rsidRPr="00993141">
              <w:rPr>
                <w:rFonts w:ascii="Times New Roman" w:hAnsi="Times New Roman" w:cs="Times New Roman"/>
                <w:sz w:val="24"/>
                <w:szCs w:val="24"/>
              </w:rPr>
              <w:t>имита</w:t>
            </w:r>
            <w:r>
              <w:rPr>
                <w:rFonts w:ascii="Times New Roman" w:hAnsi="Times New Roman" w:cs="Times New Roman"/>
                <w:sz w:val="24"/>
                <w:szCs w:val="24"/>
              </w:rPr>
              <w:t xml:space="preserve"> кредитования</w:t>
            </w:r>
            <w:r w:rsidRPr="00993141">
              <w:rPr>
                <w:rFonts w:ascii="Times New Roman" w:hAnsi="Times New Roman" w:cs="Times New Roman"/>
                <w:sz w:val="24"/>
                <w:szCs w:val="24"/>
              </w:rPr>
              <w:t xml:space="preserve">, установленного в рамках Условий кредитования (при отсутствии на </w:t>
            </w:r>
            <w:r>
              <w:rPr>
                <w:rFonts w:ascii="Times New Roman" w:hAnsi="Times New Roman" w:cs="Times New Roman"/>
                <w:sz w:val="24"/>
                <w:szCs w:val="24"/>
              </w:rPr>
              <w:t>Специальном с</w:t>
            </w:r>
            <w:r w:rsidRPr="00993141">
              <w:rPr>
                <w:rFonts w:ascii="Times New Roman" w:hAnsi="Times New Roman" w:cs="Times New Roman"/>
                <w:sz w:val="24"/>
                <w:szCs w:val="24"/>
              </w:rPr>
              <w:t xml:space="preserve">чете собственных денежных средств </w:t>
            </w:r>
            <w:r>
              <w:rPr>
                <w:rFonts w:ascii="Times New Roman" w:hAnsi="Times New Roman" w:cs="Times New Roman"/>
                <w:sz w:val="24"/>
                <w:szCs w:val="24"/>
              </w:rPr>
              <w:t>ЗАЕМЩИКА</w:t>
            </w:r>
            <w:r w:rsidRPr="00993141">
              <w:rPr>
                <w:rFonts w:ascii="Times New Roman" w:hAnsi="Times New Roman" w:cs="Times New Roman"/>
                <w:sz w:val="24"/>
                <w:szCs w:val="24"/>
              </w:rPr>
              <w:t>).</w:t>
            </w:r>
            <w:proofErr w:type="gramEnd"/>
          </w:p>
          <w:p w:rsidR="000A41C9" w:rsidRDefault="000A41C9" w:rsidP="003952CA">
            <w:pPr>
              <w:autoSpaceDE w:val="0"/>
              <w:autoSpaceDN w:val="0"/>
              <w:spacing w:after="0" w:line="240" w:lineRule="auto"/>
              <w:ind w:left="792" w:right="204"/>
              <w:contextualSpacing/>
              <w:jc w:val="both"/>
              <w:rPr>
                <w:rFonts w:ascii="Times New Roman" w:hAnsi="Times New Roman" w:cs="Times New Roman"/>
                <w:bCs/>
                <w:iCs/>
                <w:sz w:val="24"/>
                <w:szCs w:val="24"/>
              </w:rPr>
            </w:pPr>
          </w:p>
          <w:p w:rsidR="009C41CD" w:rsidRPr="00376748" w:rsidRDefault="009C41CD" w:rsidP="003952CA">
            <w:pPr>
              <w:numPr>
                <w:ilvl w:val="1"/>
                <w:numId w:val="1"/>
              </w:numPr>
              <w:autoSpaceDE w:val="0"/>
              <w:autoSpaceDN w:val="0"/>
              <w:spacing w:after="0" w:line="240" w:lineRule="auto"/>
              <w:ind w:right="204"/>
              <w:contextualSpacing/>
              <w:jc w:val="both"/>
              <w:rPr>
                <w:rFonts w:ascii="Times New Roman" w:hAnsi="Times New Roman" w:cs="Times New Roman"/>
                <w:bCs/>
                <w:iCs/>
                <w:sz w:val="24"/>
                <w:szCs w:val="24"/>
              </w:rPr>
            </w:pPr>
            <w:r w:rsidRPr="00376748">
              <w:rPr>
                <w:rFonts w:ascii="Times New Roman" w:hAnsi="Times New Roman" w:cs="Times New Roman"/>
                <w:bCs/>
                <w:iCs/>
                <w:sz w:val="24"/>
                <w:szCs w:val="24"/>
              </w:rPr>
              <w:t xml:space="preserve">ЗАЕМЩИК </w:t>
            </w:r>
            <w:r w:rsidR="000A1474" w:rsidRPr="003952CA">
              <w:rPr>
                <w:rFonts w:ascii="Times New Roman" w:hAnsi="Times New Roman" w:cs="Times New Roman"/>
                <w:bCs/>
                <w:iCs/>
                <w:sz w:val="24"/>
                <w:szCs w:val="24"/>
              </w:rPr>
              <w:t>[</w:t>
            </w:r>
            <w:r w:rsidRPr="00376748">
              <w:rPr>
                <w:rFonts w:ascii="Times New Roman" w:hAnsi="Times New Roman" w:cs="Times New Roman"/>
                <w:bCs/>
                <w:iCs/>
                <w:sz w:val="24"/>
                <w:szCs w:val="24"/>
              </w:rPr>
              <w:t>ежемесячно</w:t>
            </w:r>
            <w:r w:rsidR="000A1474">
              <w:rPr>
                <w:rFonts w:ascii="Times New Roman" w:hAnsi="Times New Roman" w:cs="Times New Roman"/>
                <w:bCs/>
                <w:iCs/>
                <w:sz w:val="24"/>
                <w:szCs w:val="24"/>
              </w:rPr>
              <w:t xml:space="preserve">/ежеквартально/раз в полугодие/ежегодно – </w:t>
            </w:r>
            <w:r w:rsidR="000A1474">
              <w:rPr>
                <w:rFonts w:ascii="Times New Roman" w:hAnsi="Times New Roman" w:cs="Times New Roman"/>
                <w:bCs/>
                <w:i/>
                <w:iCs/>
                <w:sz w:val="24"/>
                <w:szCs w:val="24"/>
              </w:rPr>
              <w:t>указывается нужный вариант</w:t>
            </w:r>
            <w:r w:rsidR="000A1474" w:rsidRPr="003952CA">
              <w:rPr>
                <w:rFonts w:ascii="Times New Roman" w:hAnsi="Times New Roman" w:cs="Times New Roman"/>
                <w:bCs/>
                <w:iCs/>
                <w:sz w:val="24"/>
                <w:szCs w:val="24"/>
              </w:rPr>
              <w:t>]</w:t>
            </w:r>
            <w:r w:rsidRPr="0037674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в Дату обязательного платежа </w:t>
            </w:r>
            <w:r w:rsidR="000A1474">
              <w:rPr>
                <w:rFonts w:ascii="Times New Roman" w:hAnsi="Times New Roman" w:cs="Times New Roman"/>
                <w:bCs/>
                <w:iCs/>
                <w:sz w:val="24"/>
                <w:szCs w:val="24"/>
              </w:rPr>
              <w:t>и/или в дат</w:t>
            </w:r>
            <w:proofErr w:type="gramStart"/>
            <w:r w:rsidR="000A1474">
              <w:rPr>
                <w:rFonts w:ascii="Times New Roman" w:hAnsi="Times New Roman" w:cs="Times New Roman"/>
                <w:bCs/>
                <w:iCs/>
                <w:sz w:val="24"/>
                <w:szCs w:val="24"/>
              </w:rPr>
              <w:t>у(</w:t>
            </w:r>
            <w:proofErr w:type="gramEnd"/>
            <w:r w:rsidR="000A1474">
              <w:rPr>
                <w:rFonts w:ascii="Times New Roman" w:hAnsi="Times New Roman" w:cs="Times New Roman"/>
                <w:bCs/>
                <w:iCs/>
                <w:sz w:val="24"/>
                <w:szCs w:val="24"/>
              </w:rPr>
              <w:t xml:space="preserve">ы) уплаты плат/комиссий по ДСС </w:t>
            </w:r>
            <w:r>
              <w:rPr>
                <w:rFonts w:ascii="Times New Roman" w:hAnsi="Times New Roman" w:cs="Times New Roman"/>
                <w:bCs/>
                <w:iCs/>
                <w:sz w:val="24"/>
                <w:szCs w:val="24"/>
              </w:rPr>
              <w:t xml:space="preserve">обеспечивает </w:t>
            </w:r>
            <w:r w:rsidR="000A1474">
              <w:rPr>
                <w:rFonts w:ascii="Times New Roman" w:hAnsi="Times New Roman" w:cs="Times New Roman"/>
                <w:bCs/>
                <w:iCs/>
                <w:sz w:val="24"/>
                <w:szCs w:val="24"/>
              </w:rPr>
              <w:t xml:space="preserve">на Специальном счете наличие  </w:t>
            </w:r>
            <w:r>
              <w:rPr>
                <w:rFonts w:ascii="Times New Roman" w:hAnsi="Times New Roman" w:cs="Times New Roman"/>
                <w:bCs/>
                <w:iCs/>
                <w:sz w:val="24"/>
                <w:szCs w:val="24"/>
              </w:rPr>
              <w:t>сумм</w:t>
            </w:r>
            <w:r w:rsidR="000A1474">
              <w:rPr>
                <w:rFonts w:ascii="Times New Roman" w:hAnsi="Times New Roman" w:cs="Times New Roman"/>
                <w:bCs/>
                <w:iCs/>
                <w:sz w:val="24"/>
                <w:szCs w:val="24"/>
              </w:rPr>
              <w:t>ы</w:t>
            </w:r>
            <w:r>
              <w:rPr>
                <w:rFonts w:ascii="Times New Roman" w:hAnsi="Times New Roman" w:cs="Times New Roman"/>
                <w:bCs/>
                <w:iCs/>
                <w:sz w:val="24"/>
                <w:szCs w:val="24"/>
              </w:rPr>
              <w:t xml:space="preserve"> денежных средств</w:t>
            </w:r>
            <w:r w:rsidR="000A1474">
              <w:rPr>
                <w:rFonts w:ascii="Times New Roman" w:hAnsi="Times New Roman" w:cs="Times New Roman"/>
                <w:bCs/>
                <w:iCs/>
                <w:sz w:val="24"/>
                <w:szCs w:val="24"/>
              </w:rPr>
              <w:t>, необходимой</w:t>
            </w:r>
            <w:r>
              <w:rPr>
                <w:rFonts w:ascii="Times New Roman" w:hAnsi="Times New Roman" w:cs="Times New Roman"/>
                <w:bCs/>
                <w:iCs/>
                <w:sz w:val="24"/>
                <w:szCs w:val="24"/>
              </w:rPr>
              <w:t xml:space="preserve"> для погашения Обязательного платежа</w:t>
            </w:r>
            <w:r w:rsidR="000A1474">
              <w:rPr>
                <w:rFonts w:ascii="Times New Roman" w:hAnsi="Times New Roman" w:cs="Times New Roman"/>
                <w:bCs/>
                <w:iCs/>
                <w:sz w:val="24"/>
                <w:szCs w:val="24"/>
              </w:rPr>
              <w:t>, плат/комиссий по ДСС</w:t>
            </w:r>
            <w:r w:rsidRPr="00376748">
              <w:rPr>
                <w:rFonts w:ascii="Times New Roman" w:hAnsi="Times New Roman" w:cs="Times New Roman"/>
                <w:bCs/>
                <w:iCs/>
                <w:sz w:val="24"/>
                <w:szCs w:val="24"/>
              </w:rPr>
              <w:t>.</w:t>
            </w:r>
          </w:p>
          <w:p w:rsidR="004F6585" w:rsidRPr="00376748" w:rsidRDefault="004F6585" w:rsidP="003952CA">
            <w:pPr>
              <w:numPr>
                <w:ilvl w:val="0"/>
                <w:numId w:val="1"/>
              </w:numPr>
              <w:suppressAutoHyphens/>
              <w:autoSpaceDE w:val="0"/>
              <w:autoSpaceDN w:val="0"/>
              <w:spacing w:before="120" w:after="0" w:line="240" w:lineRule="auto"/>
              <w:ind w:right="204"/>
              <w:contextualSpacing/>
              <w:jc w:val="both"/>
              <w:outlineLvl w:val="4"/>
              <w:rPr>
                <w:rFonts w:ascii="Times New Roman" w:hAnsi="Times New Roman" w:cs="Times New Roman"/>
                <w:b/>
                <w:bCs/>
                <w:iCs/>
                <w:sz w:val="24"/>
                <w:szCs w:val="24"/>
              </w:rPr>
            </w:pPr>
            <w:r w:rsidRPr="00376748">
              <w:rPr>
                <w:rFonts w:ascii="Times New Roman" w:hAnsi="Times New Roman" w:cs="Times New Roman"/>
                <w:b/>
                <w:bCs/>
                <w:iCs/>
                <w:sz w:val="24"/>
                <w:szCs w:val="24"/>
              </w:rPr>
              <w:t>Валюта, в которой предоставляется кредит:</w:t>
            </w:r>
          </w:p>
          <w:p w:rsidR="004F6585" w:rsidRPr="00376748" w:rsidRDefault="00AD3224" w:rsidP="00CE0879">
            <w:pPr>
              <w:autoSpaceDE w:val="0"/>
              <w:autoSpaceDN w:val="0"/>
              <w:spacing w:after="0" w:line="240" w:lineRule="auto"/>
              <w:ind w:left="360" w:right="204"/>
              <w:contextualSpacing/>
              <w:jc w:val="both"/>
              <w:rPr>
                <w:rFonts w:ascii="Times New Roman" w:hAnsi="Times New Roman" w:cs="Times New Roman"/>
                <w:bCs/>
                <w:iCs/>
                <w:sz w:val="24"/>
                <w:szCs w:val="24"/>
              </w:rPr>
            </w:pPr>
            <w:r w:rsidRPr="00376748">
              <w:rPr>
                <w:rFonts w:ascii="Times New Roman" w:hAnsi="Times New Roman" w:cs="Times New Roman"/>
                <w:bCs/>
                <w:iCs/>
                <w:sz w:val="24"/>
                <w:szCs w:val="24"/>
              </w:rPr>
              <w:t xml:space="preserve">Лимит кредитования </w:t>
            </w:r>
            <w:r w:rsidR="004F6585" w:rsidRPr="00376748">
              <w:rPr>
                <w:rFonts w:ascii="Times New Roman" w:hAnsi="Times New Roman" w:cs="Times New Roman"/>
                <w:bCs/>
                <w:iCs/>
                <w:sz w:val="24"/>
                <w:szCs w:val="24"/>
              </w:rPr>
              <w:t xml:space="preserve"> предоставляется в рублях Российской Федерации.</w:t>
            </w:r>
          </w:p>
          <w:p w:rsidR="00555026" w:rsidRPr="00272DDC" w:rsidRDefault="004F6585" w:rsidP="003952CA">
            <w:pPr>
              <w:numPr>
                <w:ilvl w:val="0"/>
                <w:numId w:val="1"/>
              </w:numPr>
              <w:suppressAutoHyphens/>
              <w:autoSpaceDE w:val="0"/>
              <w:autoSpaceDN w:val="0"/>
              <w:spacing w:before="120" w:after="0" w:line="240" w:lineRule="auto"/>
              <w:ind w:right="204"/>
              <w:contextualSpacing/>
              <w:jc w:val="both"/>
              <w:outlineLvl w:val="4"/>
              <w:rPr>
                <w:rFonts w:ascii="Times New Roman" w:hAnsi="Times New Roman" w:cs="Times New Roman"/>
                <w:b/>
              </w:rPr>
            </w:pPr>
            <w:r w:rsidRPr="00555026">
              <w:rPr>
                <w:rFonts w:ascii="Times New Roman" w:hAnsi="Times New Roman" w:cs="Times New Roman"/>
                <w:b/>
                <w:bCs/>
                <w:iCs/>
                <w:sz w:val="24"/>
                <w:szCs w:val="24"/>
              </w:rPr>
              <w:t>Процентная ставка (процентные ставки)</w:t>
            </w:r>
            <w:r w:rsidR="00555026" w:rsidRPr="00555026">
              <w:rPr>
                <w:rFonts w:ascii="Times New Roman" w:hAnsi="Times New Roman" w:cs="Times New Roman"/>
                <w:b/>
                <w:bCs/>
                <w:iCs/>
                <w:sz w:val="24"/>
                <w:szCs w:val="24"/>
              </w:rPr>
              <w:t>:</w:t>
            </w:r>
            <w:r w:rsidRPr="00555026">
              <w:rPr>
                <w:rFonts w:ascii="Times New Roman" w:hAnsi="Times New Roman" w:cs="Times New Roman"/>
                <w:b/>
                <w:bCs/>
                <w:iCs/>
                <w:sz w:val="24"/>
                <w:szCs w:val="24"/>
              </w:rPr>
              <w:t xml:space="preserve"> </w:t>
            </w:r>
          </w:p>
          <w:p w:rsidR="004F6585" w:rsidRPr="00376748" w:rsidRDefault="00555026" w:rsidP="00272DDC">
            <w:pPr>
              <w:autoSpaceDE w:val="0"/>
              <w:autoSpaceDN w:val="0"/>
              <w:spacing w:after="0" w:line="240" w:lineRule="auto"/>
              <w:ind w:left="792" w:right="204"/>
              <w:contextualSpacing/>
              <w:jc w:val="both"/>
              <w:rPr>
                <w:rFonts w:ascii="Times New Roman" w:hAnsi="Times New Roman" w:cs="Times New Roman"/>
                <w:bCs/>
                <w:iCs/>
                <w:sz w:val="24"/>
                <w:szCs w:val="24"/>
              </w:rPr>
            </w:pPr>
            <w:r>
              <w:rPr>
                <w:rFonts w:ascii="Times New Roman" w:hAnsi="Times New Roman" w:cs="Times New Roman"/>
                <w:bCs/>
                <w:iCs/>
                <w:sz w:val="24"/>
                <w:szCs w:val="24"/>
              </w:rPr>
              <w:t>5.1</w:t>
            </w:r>
            <w:r w:rsidR="009C41CD">
              <w:rPr>
                <w:rFonts w:ascii="Times New Roman" w:hAnsi="Times New Roman" w:cs="Times New Roman"/>
                <w:bCs/>
                <w:iCs/>
                <w:sz w:val="24"/>
                <w:szCs w:val="24"/>
              </w:rPr>
              <w:t xml:space="preserve">. </w:t>
            </w:r>
            <w:r w:rsidR="004F6585" w:rsidRPr="00376748">
              <w:rPr>
                <w:rFonts w:ascii="Times New Roman" w:hAnsi="Times New Roman" w:cs="Times New Roman"/>
                <w:bCs/>
                <w:iCs/>
                <w:sz w:val="24"/>
                <w:szCs w:val="24"/>
              </w:rPr>
              <w:t xml:space="preserve">На сумму </w:t>
            </w:r>
            <w:r>
              <w:rPr>
                <w:rFonts w:ascii="Times New Roman" w:hAnsi="Times New Roman" w:cs="Times New Roman"/>
                <w:bCs/>
                <w:iCs/>
                <w:sz w:val="24"/>
                <w:szCs w:val="24"/>
              </w:rPr>
              <w:t xml:space="preserve">имеющейся ссудной задолженности </w:t>
            </w:r>
            <w:r w:rsidR="004F6585" w:rsidRPr="00376748">
              <w:rPr>
                <w:rFonts w:ascii="Times New Roman" w:hAnsi="Times New Roman" w:cs="Times New Roman"/>
                <w:bCs/>
                <w:iCs/>
                <w:sz w:val="24"/>
                <w:szCs w:val="24"/>
              </w:rPr>
              <w:t xml:space="preserve">начисляются проценты за пользование </w:t>
            </w:r>
            <w:r w:rsidR="00D7238E" w:rsidRPr="00376748">
              <w:rPr>
                <w:rFonts w:ascii="Times New Roman" w:hAnsi="Times New Roman" w:cs="Times New Roman"/>
                <w:bCs/>
                <w:iCs/>
                <w:sz w:val="24"/>
                <w:szCs w:val="24"/>
              </w:rPr>
              <w:t>Лимитом кредитования</w:t>
            </w:r>
            <w:r w:rsidR="004F6585" w:rsidRPr="00376748">
              <w:rPr>
                <w:rFonts w:ascii="Times New Roman" w:hAnsi="Times New Roman" w:cs="Times New Roman"/>
                <w:bCs/>
                <w:iCs/>
                <w:sz w:val="24"/>
                <w:szCs w:val="24"/>
              </w:rPr>
              <w:t xml:space="preserve"> в соответствии с правилами, определенными в </w:t>
            </w:r>
            <w:r w:rsidR="009411B2" w:rsidRPr="00376748">
              <w:rPr>
                <w:rFonts w:ascii="Times New Roman" w:hAnsi="Times New Roman" w:cs="Times New Roman"/>
                <w:bCs/>
                <w:iCs/>
                <w:sz w:val="24"/>
                <w:szCs w:val="24"/>
              </w:rPr>
              <w:t>У</w:t>
            </w:r>
            <w:r w:rsidR="00CE0879" w:rsidRPr="00376748">
              <w:rPr>
                <w:rFonts w:ascii="Times New Roman" w:hAnsi="Times New Roman" w:cs="Times New Roman"/>
                <w:bCs/>
                <w:iCs/>
                <w:sz w:val="24"/>
                <w:szCs w:val="24"/>
              </w:rPr>
              <w:t>словиях кредитования</w:t>
            </w:r>
            <w:r w:rsidR="004F6585" w:rsidRPr="00376748">
              <w:rPr>
                <w:rFonts w:ascii="Times New Roman" w:hAnsi="Times New Roman" w:cs="Times New Roman"/>
                <w:bCs/>
                <w:iCs/>
                <w:sz w:val="24"/>
                <w:szCs w:val="24"/>
              </w:rPr>
              <w:t>, по ставке</w:t>
            </w:r>
            <w:r>
              <w:rPr>
                <w:rFonts w:ascii="Times New Roman" w:hAnsi="Times New Roman" w:cs="Times New Roman"/>
                <w:bCs/>
                <w:iCs/>
                <w:sz w:val="24"/>
                <w:szCs w:val="24"/>
              </w:rPr>
              <w:t xml:space="preserve"> в размере: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119"/>
            </w:tblGrid>
            <w:tr w:rsidR="00376748" w:rsidRPr="00376748" w:rsidTr="00DD33F4">
              <w:trPr>
                <w:trHeight w:val="351"/>
              </w:trPr>
              <w:tc>
                <w:tcPr>
                  <w:tcW w:w="2296" w:type="dxa"/>
                  <w:tcBorders>
                    <w:top w:val="single" w:sz="4" w:space="0" w:color="auto"/>
                    <w:left w:val="single" w:sz="4" w:space="0" w:color="auto"/>
                    <w:bottom w:val="single" w:sz="4" w:space="0" w:color="auto"/>
                    <w:right w:val="single" w:sz="4" w:space="0" w:color="auto"/>
                  </w:tcBorders>
                  <w:vAlign w:val="center"/>
                </w:tcPr>
                <w:p w:rsidR="004F6585" w:rsidRPr="00376748" w:rsidRDefault="004F6585" w:rsidP="00CE0879">
                  <w:pPr>
                    <w:adjustRightInd w:val="0"/>
                    <w:spacing w:line="240" w:lineRule="auto"/>
                    <w:contextualSpacing/>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4F6585" w:rsidRPr="00376748" w:rsidRDefault="004F6585" w:rsidP="00CE0879">
                  <w:pPr>
                    <w:adjustRightInd w:val="0"/>
                    <w:spacing w:line="240" w:lineRule="auto"/>
                    <w:contextualSpacing/>
                    <w:jc w:val="center"/>
                    <w:rPr>
                      <w:rFonts w:ascii="Times New Roman" w:hAnsi="Times New Roman" w:cs="Times New Roman"/>
                    </w:rPr>
                  </w:pPr>
                  <w:r w:rsidRPr="00376748">
                    <w:rPr>
                      <w:rFonts w:ascii="Times New Roman" w:hAnsi="Times New Roman" w:cs="Times New Roman"/>
                    </w:rPr>
                    <w:t>% годовых.</w:t>
                  </w:r>
                </w:p>
              </w:tc>
            </w:tr>
          </w:tbl>
          <w:p w:rsidR="00BF2607" w:rsidRPr="00376748" w:rsidRDefault="00BF2607" w:rsidP="00752271">
            <w:pPr>
              <w:autoSpaceDE w:val="0"/>
              <w:autoSpaceDN w:val="0"/>
              <w:spacing w:after="0" w:line="240" w:lineRule="auto"/>
              <w:ind w:left="792" w:right="204"/>
              <w:contextualSpacing/>
              <w:jc w:val="both"/>
              <w:rPr>
                <w:rFonts w:ascii="Times New Roman" w:hAnsi="Times New Roman" w:cs="Times New Roman"/>
                <w:bCs/>
                <w:iCs/>
                <w:sz w:val="24"/>
                <w:szCs w:val="24"/>
              </w:rPr>
            </w:pPr>
          </w:p>
          <w:p w:rsidR="004F6585" w:rsidRPr="00376748" w:rsidRDefault="009C41CD" w:rsidP="00272DDC">
            <w:pPr>
              <w:autoSpaceDE w:val="0"/>
              <w:autoSpaceDN w:val="0"/>
              <w:spacing w:after="0" w:line="240" w:lineRule="auto"/>
              <w:ind w:left="792" w:right="204"/>
              <w:contextualSpacing/>
              <w:jc w:val="both"/>
              <w:rPr>
                <w:rFonts w:ascii="Times New Roman" w:hAnsi="Times New Roman" w:cs="Times New Roman"/>
                <w:bCs/>
                <w:iCs/>
                <w:sz w:val="24"/>
                <w:szCs w:val="24"/>
              </w:rPr>
            </w:pPr>
            <w:r>
              <w:rPr>
                <w:rFonts w:ascii="Times New Roman" w:hAnsi="Times New Roman" w:cs="Times New Roman"/>
                <w:bCs/>
                <w:iCs/>
                <w:sz w:val="24"/>
                <w:szCs w:val="24"/>
              </w:rPr>
              <w:t>5.</w:t>
            </w:r>
            <w:r w:rsidR="00555026">
              <w:rPr>
                <w:rFonts w:ascii="Times New Roman" w:hAnsi="Times New Roman" w:cs="Times New Roman"/>
                <w:bCs/>
                <w:iCs/>
                <w:sz w:val="24"/>
                <w:szCs w:val="24"/>
              </w:rPr>
              <w:t>2</w:t>
            </w:r>
            <w:r>
              <w:rPr>
                <w:rFonts w:ascii="Times New Roman" w:hAnsi="Times New Roman" w:cs="Times New Roman"/>
                <w:bCs/>
                <w:iCs/>
                <w:sz w:val="24"/>
                <w:szCs w:val="24"/>
              </w:rPr>
              <w:t xml:space="preserve">. </w:t>
            </w:r>
            <w:r w:rsidR="000A1474" w:rsidRPr="00376748">
              <w:rPr>
                <w:rFonts w:ascii="Times New Roman" w:hAnsi="Times New Roman" w:cs="Times New Roman"/>
                <w:bCs/>
                <w:iCs/>
                <w:sz w:val="24"/>
                <w:szCs w:val="24"/>
              </w:rPr>
              <w:t>Банк предоставляет ЗАЕМЩИКУ Льготный период кредитования на условиях, определенных в п.6 Условий кредитования</w:t>
            </w:r>
            <w:r w:rsidR="000A1474">
              <w:rPr>
                <w:rFonts w:ascii="Times New Roman" w:hAnsi="Times New Roman" w:cs="Times New Roman"/>
                <w:bCs/>
                <w:iCs/>
                <w:sz w:val="24"/>
                <w:szCs w:val="24"/>
              </w:rPr>
              <w:t>.</w:t>
            </w:r>
            <w:r w:rsidR="000A1474" w:rsidRPr="00376748">
              <w:rPr>
                <w:rFonts w:ascii="Times New Roman" w:hAnsi="Times New Roman" w:cs="Times New Roman"/>
                <w:bCs/>
                <w:iCs/>
                <w:sz w:val="24"/>
                <w:szCs w:val="24"/>
              </w:rPr>
              <w:t xml:space="preserve"> </w:t>
            </w:r>
            <w:r w:rsidR="004F6585" w:rsidRPr="00376748">
              <w:rPr>
                <w:rFonts w:ascii="Times New Roman" w:hAnsi="Times New Roman" w:cs="Times New Roman"/>
                <w:bCs/>
                <w:iCs/>
                <w:sz w:val="24"/>
                <w:szCs w:val="24"/>
              </w:rPr>
              <w:t>При выполнении З</w:t>
            </w:r>
            <w:r w:rsidR="00AD3224" w:rsidRPr="00376748">
              <w:rPr>
                <w:rFonts w:ascii="Times New Roman" w:hAnsi="Times New Roman" w:cs="Times New Roman"/>
                <w:bCs/>
                <w:iCs/>
                <w:sz w:val="24"/>
                <w:szCs w:val="24"/>
              </w:rPr>
              <w:t>АЕМЩИКОМ</w:t>
            </w:r>
            <w:r w:rsidR="004F6585" w:rsidRPr="00376748">
              <w:rPr>
                <w:rFonts w:ascii="Times New Roman" w:hAnsi="Times New Roman" w:cs="Times New Roman"/>
                <w:bCs/>
                <w:iCs/>
                <w:sz w:val="24"/>
                <w:szCs w:val="24"/>
              </w:rPr>
              <w:t xml:space="preserve"> условий предоставления</w:t>
            </w:r>
            <w:r w:rsidR="009411B2" w:rsidRPr="00376748">
              <w:rPr>
                <w:rFonts w:ascii="Times New Roman" w:hAnsi="Times New Roman" w:cs="Times New Roman"/>
                <w:bCs/>
                <w:iCs/>
                <w:sz w:val="24"/>
                <w:szCs w:val="24"/>
              </w:rPr>
              <w:t xml:space="preserve"> (действия)</w:t>
            </w:r>
            <w:r w:rsidR="004F6585" w:rsidRPr="00376748">
              <w:rPr>
                <w:rFonts w:ascii="Times New Roman" w:hAnsi="Times New Roman" w:cs="Times New Roman"/>
                <w:bCs/>
                <w:iCs/>
                <w:sz w:val="24"/>
                <w:szCs w:val="24"/>
              </w:rPr>
              <w:t xml:space="preserve"> Льготного периода</w:t>
            </w:r>
            <w:r w:rsidR="000A1474">
              <w:rPr>
                <w:rFonts w:ascii="Times New Roman" w:hAnsi="Times New Roman" w:cs="Times New Roman"/>
                <w:bCs/>
                <w:iCs/>
                <w:sz w:val="24"/>
                <w:szCs w:val="24"/>
              </w:rPr>
              <w:t xml:space="preserve"> кредитования</w:t>
            </w:r>
            <w:r w:rsidR="009411B2" w:rsidRPr="00376748">
              <w:rPr>
                <w:rFonts w:ascii="Times New Roman" w:hAnsi="Times New Roman" w:cs="Times New Roman"/>
                <w:bCs/>
                <w:iCs/>
                <w:sz w:val="24"/>
                <w:szCs w:val="24"/>
              </w:rPr>
              <w:t>, указанных в п</w:t>
            </w:r>
            <w:r w:rsidR="00984514" w:rsidRPr="00376748">
              <w:rPr>
                <w:rFonts w:ascii="Times New Roman" w:hAnsi="Times New Roman" w:cs="Times New Roman"/>
                <w:bCs/>
                <w:iCs/>
                <w:sz w:val="24"/>
                <w:szCs w:val="24"/>
              </w:rPr>
              <w:t xml:space="preserve">. 6 </w:t>
            </w:r>
            <w:r w:rsidR="009411B2" w:rsidRPr="00376748">
              <w:rPr>
                <w:rFonts w:ascii="Times New Roman" w:hAnsi="Times New Roman" w:cs="Times New Roman"/>
                <w:bCs/>
                <w:iCs/>
                <w:sz w:val="24"/>
                <w:szCs w:val="24"/>
              </w:rPr>
              <w:t>Условий кредитования,</w:t>
            </w:r>
            <w:r w:rsidR="004F6585" w:rsidRPr="00376748">
              <w:rPr>
                <w:rFonts w:ascii="Times New Roman" w:hAnsi="Times New Roman" w:cs="Times New Roman"/>
                <w:bCs/>
                <w:iCs/>
                <w:sz w:val="24"/>
                <w:szCs w:val="24"/>
              </w:rPr>
              <w:t xml:space="preserve"> проценты за пользование кредитом </w:t>
            </w:r>
            <w:r w:rsidR="009411B2" w:rsidRPr="00376748">
              <w:rPr>
                <w:rFonts w:ascii="Times New Roman" w:hAnsi="Times New Roman" w:cs="Times New Roman"/>
                <w:bCs/>
                <w:iCs/>
                <w:sz w:val="24"/>
                <w:szCs w:val="24"/>
              </w:rPr>
              <w:t>З</w:t>
            </w:r>
            <w:r w:rsidR="00AD3224" w:rsidRPr="00376748">
              <w:rPr>
                <w:rFonts w:ascii="Times New Roman" w:hAnsi="Times New Roman" w:cs="Times New Roman"/>
                <w:bCs/>
                <w:iCs/>
                <w:sz w:val="24"/>
                <w:szCs w:val="24"/>
              </w:rPr>
              <w:t>АЕМЩИКУ</w:t>
            </w:r>
            <w:r w:rsidR="009411B2" w:rsidRPr="00376748">
              <w:rPr>
                <w:rFonts w:ascii="Times New Roman" w:hAnsi="Times New Roman" w:cs="Times New Roman"/>
                <w:bCs/>
                <w:iCs/>
                <w:sz w:val="24"/>
                <w:szCs w:val="24"/>
              </w:rPr>
              <w:t xml:space="preserve"> не </w:t>
            </w:r>
            <w:r w:rsidR="004F6585" w:rsidRPr="00376748">
              <w:rPr>
                <w:rFonts w:ascii="Times New Roman" w:hAnsi="Times New Roman" w:cs="Times New Roman"/>
                <w:bCs/>
                <w:iCs/>
                <w:sz w:val="24"/>
                <w:szCs w:val="24"/>
              </w:rPr>
              <w:t>начисляются</w:t>
            </w:r>
            <w:r w:rsidR="00D7238E" w:rsidRPr="00376748">
              <w:rPr>
                <w:rFonts w:ascii="Times New Roman" w:hAnsi="Times New Roman" w:cs="Times New Roman"/>
                <w:bCs/>
                <w:iCs/>
                <w:sz w:val="24"/>
                <w:szCs w:val="24"/>
              </w:rPr>
              <w:t>.</w:t>
            </w:r>
          </w:p>
          <w:p w:rsidR="000A1474" w:rsidRPr="00376748" w:rsidRDefault="000A1474" w:rsidP="003952CA">
            <w:pPr>
              <w:autoSpaceDE w:val="0"/>
              <w:autoSpaceDN w:val="0"/>
              <w:spacing w:after="0" w:line="240" w:lineRule="auto"/>
              <w:ind w:left="744" w:right="204" w:firstLine="48"/>
              <w:contextualSpacing/>
              <w:jc w:val="both"/>
              <w:rPr>
                <w:rFonts w:ascii="Times New Roman" w:hAnsi="Times New Roman" w:cs="Times New Roman"/>
                <w:bCs/>
                <w:iCs/>
                <w:sz w:val="24"/>
                <w:szCs w:val="24"/>
              </w:rPr>
            </w:pPr>
            <w:r>
              <w:rPr>
                <w:rFonts w:ascii="Times New Roman" w:hAnsi="Times New Roman" w:cs="Times New Roman"/>
                <w:bCs/>
                <w:iCs/>
                <w:sz w:val="24"/>
                <w:szCs w:val="24"/>
              </w:rPr>
              <w:t>5.3.</w:t>
            </w:r>
            <w:r w:rsidRPr="00376748">
              <w:rPr>
                <w:rFonts w:ascii="Times New Roman" w:hAnsi="Times New Roman" w:cs="Times New Roman"/>
                <w:bCs/>
                <w:iCs/>
                <w:sz w:val="24"/>
                <w:szCs w:val="24"/>
              </w:rPr>
              <w:t xml:space="preserve"> Банк вправе в одностороннем порядке изменять/прекращать условия предоставления Льготного периода кредитования, с предварительным уведомлением ЗАЕМЩИКА в срок и на условиях, определенных Условиями кредитования.</w:t>
            </w:r>
          </w:p>
          <w:p w:rsidR="004F6585" w:rsidRPr="00376748" w:rsidRDefault="004F6585" w:rsidP="00CE0879">
            <w:pPr>
              <w:autoSpaceDE w:val="0"/>
              <w:autoSpaceDN w:val="0"/>
              <w:spacing w:after="0" w:line="240" w:lineRule="auto"/>
              <w:ind w:left="360" w:right="204"/>
              <w:contextualSpacing/>
              <w:jc w:val="both"/>
              <w:rPr>
                <w:rFonts w:ascii="Times New Roman" w:hAnsi="Times New Roman" w:cs="Times New Roman"/>
                <w:bCs/>
                <w:iCs/>
                <w:sz w:val="24"/>
                <w:szCs w:val="24"/>
              </w:rPr>
            </w:pPr>
          </w:p>
          <w:p w:rsidR="00017865" w:rsidRPr="00272DDC" w:rsidRDefault="004F6585" w:rsidP="003952CA">
            <w:pPr>
              <w:numPr>
                <w:ilvl w:val="0"/>
                <w:numId w:val="1"/>
              </w:numPr>
              <w:suppressAutoHyphens/>
              <w:autoSpaceDE w:val="0"/>
              <w:autoSpaceDN w:val="0"/>
              <w:spacing w:before="120" w:after="0" w:line="240" w:lineRule="auto"/>
              <w:ind w:right="204"/>
              <w:contextualSpacing/>
              <w:jc w:val="both"/>
              <w:outlineLvl w:val="4"/>
              <w:rPr>
                <w:rFonts w:ascii="Times New Roman" w:hAnsi="Times New Roman" w:cs="Times New Roman"/>
                <w:bCs/>
                <w:iCs/>
                <w:sz w:val="24"/>
                <w:szCs w:val="24"/>
              </w:rPr>
            </w:pPr>
            <w:r w:rsidRPr="00272DDC">
              <w:rPr>
                <w:rFonts w:ascii="Times New Roman" w:hAnsi="Times New Roman" w:cs="Times New Roman"/>
                <w:bCs/>
                <w:iCs/>
                <w:sz w:val="24"/>
                <w:szCs w:val="24"/>
              </w:rPr>
              <w:t xml:space="preserve">Погашение задолженности по </w:t>
            </w:r>
            <w:r w:rsidR="00CE0879" w:rsidRPr="00272DDC">
              <w:rPr>
                <w:rFonts w:ascii="Times New Roman" w:hAnsi="Times New Roman" w:cs="Times New Roman"/>
                <w:bCs/>
                <w:iCs/>
                <w:sz w:val="24"/>
                <w:szCs w:val="24"/>
              </w:rPr>
              <w:t>кредиту</w:t>
            </w:r>
            <w:r w:rsidRPr="00272DDC">
              <w:rPr>
                <w:rFonts w:ascii="Times New Roman" w:hAnsi="Times New Roman" w:cs="Times New Roman"/>
                <w:bCs/>
                <w:iCs/>
                <w:sz w:val="24"/>
                <w:szCs w:val="24"/>
              </w:rPr>
              <w:t xml:space="preserve"> производится</w:t>
            </w:r>
            <w:r w:rsidR="002279C1" w:rsidRPr="00376748">
              <w:rPr>
                <w:rFonts w:ascii="Times New Roman" w:hAnsi="Times New Roman" w:cs="Times New Roman"/>
                <w:bCs/>
                <w:iCs/>
                <w:sz w:val="24"/>
                <w:szCs w:val="24"/>
              </w:rPr>
              <w:t xml:space="preserve"> без взимания комиссий Банка,</w:t>
            </w:r>
            <w:r w:rsidRPr="00272DDC">
              <w:rPr>
                <w:rFonts w:ascii="Times New Roman" w:hAnsi="Times New Roman" w:cs="Times New Roman"/>
                <w:bCs/>
                <w:iCs/>
                <w:sz w:val="24"/>
                <w:szCs w:val="24"/>
              </w:rPr>
              <w:t xml:space="preserve"> путем пополнения </w:t>
            </w:r>
            <w:r w:rsidRPr="00555026">
              <w:rPr>
                <w:rFonts w:ascii="Times New Roman" w:hAnsi="Times New Roman" w:cs="Times New Roman"/>
                <w:bCs/>
                <w:iCs/>
                <w:sz w:val="24"/>
                <w:szCs w:val="24"/>
              </w:rPr>
              <w:t xml:space="preserve">Специального счета № ………………………………., </w:t>
            </w:r>
            <w:r w:rsidRPr="00D91E29">
              <w:rPr>
                <w:rFonts w:ascii="Times New Roman" w:hAnsi="Times New Roman" w:cs="Times New Roman"/>
                <w:bCs/>
                <w:iCs/>
                <w:sz w:val="24"/>
                <w:szCs w:val="24"/>
              </w:rPr>
              <w:t xml:space="preserve">к которому выпущена </w:t>
            </w:r>
            <w:r w:rsidR="000110C0" w:rsidRPr="00D91E29">
              <w:rPr>
                <w:rFonts w:ascii="Times New Roman" w:hAnsi="Times New Roman" w:cs="Times New Roman"/>
                <w:bCs/>
                <w:iCs/>
                <w:sz w:val="24"/>
                <w:szCs w:val="24"/>
              </w:rPr>
              <w:t>К</w:t>
            </w:r>
            <w:r w:rsidRPr="00D91E29">
              <w:rPr>
                <w:rFonts w:ascii="Times New Roman" w:hAnsi="Times New Roman" w:cs="Times New Roman"/>
                <w:bCs/>
                <w:iCs/>
                <w:sz w:val="24"/>
                <w:szCs w:val="24"/>
              </w:rPr>
              <w:t>арт</w:t>
            </w:r>
            <w:proofErr w:type="gramStart"/>
            <w:r w:rsidRPr="00D91E29">
              <w:rPr>
                <w:rFonts w:ascii="Times New Roman" w:hAnsi="Times New Roman" w:cs="Times New Roman"/>
                <w:bCs/>
                <w:iCs/>
                <w:sz w:val="24"/>
                <w:szCs w:val="24"/>
              </w:rPr>
              <w:t>а(</w:t>
            </w:r>
            <w:proofErr w:type="gramEnd"/>
            <w:r w:rsidRPr="00D91E29">
              <w:rPr>
                <w:rFonts w:ascii="Times New Roman" w:hAnsi="Times New Roman" w:cs="Times New Roman"/>
                <w:bCs/>
                <w:iCs/>
                <w:sz w:val="24"/>
                <w:szCs w:val="24"/>
              </w:rPr>
              <w:t>ы)</w:t>
            </w:r>
            <w:r w:rsidR="002279C1" w:rsidRPr="00376748">
              <w:rPr>
                <w:rFonts w:ascii="Times New Roman" w:hAnsi="Times New Roman" w:cs="Times New Roman"/>
                <w:bCs/>
                <w:iCs/>
                <w:sz w:val="24"/>
                <w:szCs w:val="24"/>
              </w:rPr>
              <w:t>.</w:t>
            </w:r>
            <w:r w:rsidR="00017865" w:rsidRPr="00272DDC">
              <w:rPr>
                <w:rFonts w:ascii="Times New Roman" w:hAnsi="Times New Roman" w:cs="Times New Roman"/>
                <w:bCs/>
                <w:iCs/>
                <w:sz w:val="24"/>
                <w:szCs w:val="24"/>
              </w:rPr>
              <w:t xml:space="preserve"> </w:t>
            </w:r>
            <w:r w:rsidR="00017865">
              <w:rPr>
                <w:rFonts w:ascii="Times New Roman" w:hAnsi="Times New Roman" w:cs="Times New Roman"/>
                <w:bCs/>
                <w:iCs/>
                <w:sz w:val="24"/>
                <w:szCs w:val="24"/>
              </w:rPr>
              <w:t>В случае недостаточности средств для погашения задолженности по кредиту на Специальном счете ЗАЕМЩИКА, погашение осуществляется в соответствии с п.13 настоящего Заявления.</w:t>
            </w:r>
          </w:p>
          <w:p w:rsidR="004F6585" w:rsidRPr="00272DDC" w:rsidRDefault="004F6585" w:rsidP="003952CA">
            <w:pPr>
              <w:numPr>
                <w:ilvl w:val="0"/>
                <w:numId w:val="1"/>
              </w:numPr>
              <w:suppressAutoHyphens/>
              <w:autoSpaceDE w:val="0"/>
              <w:autoSpaceDN w:val="0"/>
              <w:spacing w:before="120" w:after="0" w:line="240" w:lineRule="auto"/>
              <w:ind w:right="204"/>
              <w:contextualSpacing/>
              <w:jc w:val="both"/>
              <w:outlineLvl w:val="4"/>
              <w:rPr>
                <w:rFonts w:ascii="Times New Roman" w:hAnsi="Times New Roman" w:cs="Times New Roman"/>
                <w:bCs/>
                <w:iCs/>
                <w:sz w:val="24"/>
                <w:szCs w:val="24"/>
              </w:rPr>
            </w:pPr>
            <w:r w:rsidRPr="00376748">
              <w:rPr>
                <w:rFonts w:ascii="Times New Roman" w:hAnsi="Times New Roman" w:cs="Times New Roman"/>
                <w:bCs/>
                <w:iCs/>
                <w:sz w:val="24"/>
                <w:szCs w:val="24"/>
              </w:rPr>
              <w:t>Цели использования</w:t>
            </w:r>
            <w:r w:rsidR="000110C0" w:rsidRPr="00376748">
              <w:rPr>
                <w:rFonts w:ascii="Times New Roman" w:hAnsi="Times New Roman" w:cs="Times New Roman"/>
                <w:bCs/>
                <w:iCs/>
                <w:sz w:val="24"/>
                <w:szCs w:val="24"/>
              </w:rPr>
              <w:t xml:space="preserve"> Лимита кредитования определяются п</w:t>
            </w:r>
            <w:r w:rsidR="00D7238E" w:rsidRPr="00376748">
              <w:rPr>
                <w:rFonts w:ascii="Times New Roman" w:hAnsi="Times New Roman" w:cs="Times New Roman"/>
                <w:bCs/>
                <w:iCs/>
                <w:sz w:val="24"/>
                <w:szCs w:val="24"/>
              </w:rPr>
              <w:t>.</w:t>
            </w:r>
            <w:r w:rsidR="000110C0" w:rsidRPr="00376748">
              <w:rPr>
                <w:rFonts w:ascii="Times New Roman" w:hAnsi="Times New Roman" w:cs="Times New Roman"/>
                <w:bCs/>
                <w:iCs/>
                <w:sz w:val="24"/>
                <w:szCs w:val="24"/>
              </w:rPr>
              <w:t xml:space="preserve"> 3.2. Условий кредитования.</w:t>
            </w:r>
          </w:p>
          <w:p w:rsidR="004F6585" w:rsidRPr="00272DDC" w:rsidRDefault="004F6585" w:rsidP="003952CA">
            <w:pPr>
              <w:numPr>
                <w:ilvl w:val="0"/>
                <w:numId w:val="1"/>
              </w:numPr>
              <w:suppressAutoHyphens/>
              <w:autoSpaceDE w:val="0"/>
              <w:autoSpaceDN w:val="0"/>
              <w:spacing w:before="120" w:after="0" w:line="240" w:lineRule="auto"/>
              <w:ind w:right="204"/>
              <w:contextualSpacing/>
              <w:jc w:val="both"/>
              <w:outlineLvl w:val="4"/>
              <w:rPr>
                <w:rFonts w:ascii="Times New Roman" w:hAnsi="Times New Roman" w:cs="Times New Roman"/>
                <w:bCs/>
                <w:iCs/>
                <w:sz w:val="24"/>
                <w:szCs w:val="24"/>
              </w:rPr>
            </w:pPr>
            <w:r w:rsidRPr="00272DDC">
              <w:rPr>
                <w:rFonts w:ascii="Times New Roman" w:hAnsi="Times New Roman" w:cs="Times New Roman"/>
                <w:bCs/>
                <w:iCs/>
                <w:sz w:val="24"/>
                <w:szCs w:val="24"/>
              </w:rPr>
              <w:t xml:space="preserve">Неустойка за несвоевременное перечисление платежа в погашение кредита, уплату процентов, или иных платежей, предусмотренных </w:t>
            </w:r>
            <w:r w:rsidR="00D91E29">
              <w:rPr>
                <w:rFonts w:ascii="Times New Roman" w:hAnsi="Times New Roman" w:cs="Times New Roman"/>
                <w:bCs/>
                <w:iCs/>
                <w:sz w:val="24"/>
                <w:szCs w:val="24"/>
              </w:rPr>
              <w:t>Договором</w:t>
            </w:r>
            <w:r w:rsidRPr="00272DDC">
              <w:rPr>
                <w:rFonts w:ascii="Times New Roman" w:hAnsi="Times New Roman" w:cs="Times New Roman"/>
                <w:bCs/>
                <w:iCs/>
                <w:sz w:val="24"/>
                <w:szCs w:val="24"/>
              </w:rPr>
              <w:t>: 0,1 процента от суммы просроченного платежа</w:t>
            </w:r>
            <w:r w:rsidR="003C0972" w:rsidRPr="00272DDC">
              <w:rPr>
                <w:rFonts w:ascii="Times New Roman" w:hAnsi="Times New Roman" w:cs="Times New Roman"/>
                <w:bCs/>
                <w:iCs/>
                <w:sz w:val="24"/>
                <w:szCs w:val="24"/>
              </w:rPr>
              <w:t xml:space="preserve"> за каждый день просрочки с даты возникновения просроченной задолженности (не включая эту дату) по дату полного погашения просроченной задолженности (включительно).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C02629" w:rsidRPr="00451BAD" w:rsidRDefault="00DC167C" w:rsidP="003952CA">
            <w:pPr>
              <w:numPr>
                <w:ilvl w:val="0"/>
                <w:numId w:val="1"/>
              </w:numPr>
              <w:suppressAutoHyphens/>
              <w:autoSpaceDE w:val="0"/>
              <w:autoSpaceDN w:val="0"/>
              <w:spacing w:before="120" w:after="0" w:line="240" w:lineRule="auto"/>
              <w:ind w:right="204"/>
              <w:contextualSpacing/>
              <w:jc w:val="both"/>
              <w:outlineLvl w:val="4"/>
              <w:rPr>
                <w:rFonts w:ascii="Times New Roman" w:hAnsi="Times New Roman" w:cs="Times New Roman"/>
                <w:bCs/>
                <w:iCs/>
                <w:sz w:val="24"/>
                <w:szCs w:val="24"/>
              </w:rPr>
            </w:pPr>
            <w:r w:rsidRPr="00272DDC">
              <w:rPr>
                <w:rFonts w:ascii="Times New Roman" w:hAnsi="Times New Roman" w:cs="Times New Roman"/>
                <w:bCs/>
                <w:iCs/>
                <w:sz w:val="24"/>
                <w:szCs w:val="24"/>
              </w:rPr>
              <w:t>[</w:t>
            </w:r>
            <w:r w:rsidR="00C02629" w:rsidRPr="00272DDC">
              <w:rPr>
                <w:rFonts w:ascii="Times New Roman" w:hAnsi="Times New Roman" w:cs="Times New Roman"/>
                <w:bCs/>
                <w:iCs/>
                <w:sz w:val="24"/>
                <w:szCs w:val="24"/>
              </w:rPr>
              <w:t xml:space="preserve">В качестве обеспечения своевременного и полного возврата кредита, уплаты процентов и внесения иных платежей, предусмотренных Договором, ЗАЕМЩИК обеспечивает </w:t>
            </w:r>
            <w:r w:rsidR="00C02629" w:rsidRPr="00272DDC">
              <w:rPr>
                <w:rFonts w:ascii="Times New Roman" w:hAnsi="Times New Roman" w:cs="Times New Roman"/>
                <w:bCs/>
                <w:iCs/>
                <w:sz w:val="24"/>
                <w:szCs w:val="24"/>
              </w:rPr>
              <w:lastRenderedPageBreak/>
              <w:t>предоставление Поручительства ___________(указывается ФИО Поручителя) в соответствии с Договором поручительства № ___________________ от __. __. _____</w:t>
            </w:r>
            <w:proofErr w:type="gramStart"/>
            <w:r w:rsidR="00C02629" w:rsidRPr="00272DDC">
              <w:rPr>
                <w:rFonts w:ascii="Times New Roman" w:hAnsi="Times New Roman" w:cs="Times New Roman"/>
                <w:bCs/>
                <w:iCs/>
                <w:sz w:val="24"/>
                <w:szCs w:val="24"/>
              </w:rPr>
              <w:t>г</w:t>
            </w:r>
            <w:proofErr w:type="gramEnd"/>
            <w:r w:rsidR="00C02629" w:rsidRPr="00272DDC">
              <w:rPr>
                <w:rFonts w:ascii="Times New Roman" w:hAnsi="Times New Roman" w:cs="Times New Roman"/>
                <w:bCs/>
                <w:iCs/>
                <w:sz w:val="24"/>
                <w:szCs w:val="24"/>
              </w:rPr>
              <w:t>.]</w:t>
            </w:r>
            <w:r w:rsidR="00C02629" w:rsidRPr="00272DDC">
              <w:rPr>
                <w:rFonts w:ascii="Times New Roman" w:hAnsi="Times New Roman" w:cs="Times New Roman"/>
                <w:bCs/>
                <w:iCs/>
                <w:sz w:val="24"/>
                <w:szCs w:val="24"/>
                <w:vertAlign w:val="superscript"/>
              </w:rPr>
              <w:footnoteReference w:id="5"/>
            </w:r>
            <w:r w:rsidR="00C02629" w:rsidRPr="00272DDC">
              <w:rPr>
                <w:rFonts w:ascii="Times New Roman" w:hAnsi="Times New Roman" w:cs="Times New Roman"/>
                <w:bCs/>
                <w:iCs/>
                <w:sz w:val="24"/>
                <w:szCs w:val="24"/>
                <w:vertAlign w:val="superscript"/>
              </w:rPr>
              <w:t xml:space="preserve"> </w:t>
            </w:r>
          </w:p>
          <w:p w:rsidR="004F6585" w:rsidRPr="00272DDC" w:rsidRDefault="004C48C0" w:rsidP="003952CA">
            <w:pPr>
              <w:numPr>
                <w:ilvl w:val="0"/>
                <w:numId w:val="1"/>
              </w:numPr>
              <w:suppressAutoHyphens/>
              <w:autoSpaceDE w:val="0"/>
              <w:autoSpaceDN w:val="0"/>
              <w:spacing w:before="120" w:after="0" w:line="240" w:lineRule="auto"/>
              <w:ind w:right="204"/>
              <w:contextualSpacing/>
              <w:jc w:val="both"/>
              <w:outlineLvl w:val="4"/>
              <w:rPr>
                <w:rFonts w:ascii="Times New Roman" w:hAnsi="Times New Roman" w:cs="Times New Roman"/>
                <w:bCs/>
                <w:iCs/>
                <w:sz w:val="24"/>
                <w:szCs w:val="24"/>
              </w:rPr>
            </w:pPr>
            <w:r w:rsidRPr="00D97241">
              <w:rPr>
                <w:rFonts w:ascii="Times New Roman" w:hAnsi="Times New Roman" w:cs="Times New Roman"/>
                <w:bCs/>
                <w:iCs/>
                <w:sz w:val="24"/>
                <w:szCs w:val="24"/>
              </w:rPr>
              <w:t>У</w:t>
            </w:r>
            <w:r w:rsidR="00CE0879" w:rsidRPr="00D97241">
              <w:rPr>
                <w:rFonts w:ascii="Times New Roman" w:hAnsi="Times New Roman" w:cs="Times New Roman"/>
                <w:bCs/>
                <w:iCs/>
                <w:sz w:val="24"/>
                <w:szCs w:val="24"/>
              </w:rPr>
              <w:t>словия кредитования</w:t>
            </w:r>
            <w:r w:rsidR="00D7238E" w:rsidRPr="00D97241">
              <w:rPr>
                <w:rFonts w:ascii="Times New Roman" w:hAnsi="Times New Roman" w:cs="Times New Roman"/>
                <w:bCs/>
                <w:iCs/>
                <w:sz w:val="24"/>
                <w:szCs w:val="24"/>
              </w:rPr>
              <w:t xml:space="preserve"> </w:t>
            </w:r>
            <w:r w:rsidR="004F6585" w:rsidRPr="00D97241">
              <w:rPr>
                <w:rFonts w:ascii="Times New Roman" w:hAnsi="Times New Roman" w:cs="Times New Roman"/>
                <w:bCs/>
                <w:iCs/>
                <w:sz w:val="24"/>
                <w:szCs w:val="24"/>
              </w:rPr>
              <w:t xml:space="preserve">размещены на </w:t>
            </w:r>
            <w:proofErr w:type="gramStart"/>
            <w:r w:rsidR="008A7BBD" w:rsidRPr="00D97241">
              <w:rPr>
                <w:rFonts w:ascii="Times New Roman" w:hAnsi="Times New Roman" w:cs="Times New Roman"/>
                <w:bCs/>
                <w:iCs/>
                <w:sz w:val="24"/>
                <w:szCs w:val="24"/>
              </w:rPr>
              <w:t>официальном</w:t>
            </w:r>
            <w:proofErr w:type="gramEnd"/>
            <w:r w:rsidR="008A7BBD" w:rsidRPr="00D97241">
              <w:rPr>
                <w:rFonts w:ascii="Times New Roman" w:hAnsi="Times New Roman" w:cs="Times New Roman"/>
                <w:bCs/>
                <w:iCs/>
                <w:sz w:val="24"/>
                <w:szCs w:val="24"/>
              </w:rPr>
              <w:t xml:space="preserve"> веб-сайте Банка в сети Интернет по адресу www.sberbank.ru</w:t>
            </w:r>
            <w:r w:rsidR="004F6585" w:rsidRPr="00F8628E">
              <w:rPr>
                <w:rFonts w:ascii="Times New Roman" w:hAnsi="Times New Roman" w:cs="Times New Roman"/>
                <w:bCs/>
                <w:iCs/>
                <w:sz w:val="24"/>
                <w:szCs w:val="24"/>
              </w:rPr>
              <w:t xml:space="preserve">, </w:t>
            </w:r>
            <w:r w:rsidRPr="00F8628E">
              <w:rPr>
                <w:rFonts w:ascii="Times New Roman" w:hAnsi="Times New Roman" w:cs="Times New Roman"/>
                <w:bCs/>
                <w:iCs/>
                <w:sz w:val="24"/>
                <w:szCs w:val="24"/>
              </w:rPr>
              <w:t xml:space="preserve">а также </w:t>
            </w:r>
            <w:r w:rsidR="006F2642" w:rsidRPr="00F8628E">
              <w:rPr>
                <w:rFonts w:ascii="Times New Roman" w:hAnsi="Times New Roman" w:cs="Times New Roman"/>
                <w:bCs/>
                <w:iCs/>
                <w:sz w:val="24"/>
                <w:szCs w:val="24"/>
              </w:rPr>
              <w:t>по требованию ЗАЕМЩИКА предоставляются Структурными подразделениями Банка</w:t>
            </w:r>
            <w:r w:rsidR="004F6585" w:rsidRPr="00272DDC">
              <w:rPr>
                <w:rFonts w:ascii="Times New Roman" w:hAnsi="Times New Roman" w:cs="Times New Roman"/>
                <w:bCs/>
                <w:iCs/>
                <w:sz w:val="24"/>
                <w:szCs w:val="24"/>
              </w:rPr>
              <w:t>.</w:t>
            </w:r>
          </w:p>
          <w:p w:rsidR="00D81C97" w:rsidRPr="00272DDC" w:rsidRDefault="004B6B15" w:rsidP="003952CA">
            <w:pPr>
              <w:numPr>
                <w:ilvl w:val="0"/>
                <w:numId w:val="1"/>
              </w:numPr>
              <w:suppressAutoHyphens/>
              <w:autoSpaceDE w:val="0"/>
              <w:autoSpaceDN w:val="0"/>
              <w:spacing w:before="120" w:after="0" w:line="240" w:lineRule="auto"/>
              <w:ind w:right="204"/>
              <w:contextualSpacing/>
              <w:jc w:val="both"/>
              <w:outlineLvl w:val="4"/>
              <w:rPr>
                <w:rFonts w:ascii="Times New Roman" w:hAnsi="Times New Roman" w:cs="Times New Roman"/>
                <w:bCs/>
                <w:iCs/>
                <w:sz w:val="24"/>
                <w:szCs w:val="24"/>
              </w:rPr>
            </w:pPr>
            <w:proofErr w:type="gramStart"/>
            <w:r w:rsidRPr="00376748">
              <w:rPr>
                <w:rFonts w:ascii="Times New Roman" w:hAnsi="Times New Roman" w:cs="Times New Roman"/>
                <w:bCs/>
                <w:iCs/>
                <w:sz w:val="24"/>
                <w:szCs w:val="24"/>
              </w:rPr>
              <w:t>Банком</w:t>
            </w:r>
            <w:r w:rsidRPr="00376748" w:rsidDel="00D81C97">
              <w:rPr>
                <w:rFonts w:ascii="Times New Roman" w:hAnsi="Times New Roman" w:cs="Times New Roman"/>
                <w:bCs/>
                <w:iCs/>
                <w:sz w:val="24"/>
                <w:szCs w:val="24"/>
              </w:rPr>
              <w:t xml:space="preserve"> </w:t>
            </w:r>
            <w:r w:rsidRPr="00376748">
              <w:rPr>
                <w:rFonts w:ascii="Times New Roman" w:hAnsi="Times New Roman" w:cs="Times New Roman"/>
                <w:bCs/>
                <w:iCs/>
                <w:sz w:val="24"/>
                <w:szCs w:val="24"/>
              </w:rPr>
              <w:t>со Специального счета могут быть списаны</w:t>
            </w:r>
            <w:r w:rsidR="00D81C97" w:rsidRPr="00376748">
              <w:rPr>
                <w:rFonts w:ascii="Times New Roman" w:hAnsi="Times New Roman" w:cs="Times New Roman"/>
                <w:bCs/>
                <w:iCs/>
                <w:sz w:val="24"/>
                <w:szCs w:val="24"/>
              </w:rPr>
              <w:t>,</w:t>
            </w:r>
            <w:r w:rsidR="00D81C97" w:rsidRPr="00555026">
              <w:rPr>
                <w:rFonts w:ascii="Times New Roman" w:hAnsi="Times New Roman" w:cs="Times New Roman"/>
                <w:bCs/>
                <w:iCs/>
                <w:sz w:val="24"/>
                <w:szCs w:val="24"/>
              </w:rPr>
              <w:t xml:space="preserve"> без распоряжения Заемщика в соответствии с </w:t>
            </w:r>
            <w:r w:rsidRPr="00555026">
              <w:rPr>
                <w:rFonts w:ascii="Times New Roman" w:hAnsi="Times New Roman" w:cs="Times New Roman"/>
                <w:bCs/>
                <w:iCs/>
                <w:sz w:val="24"/>
                <w:szCs w:val="24"/>
              </w:rPr>
              <w:t>ДСС</w:t>
            </w:r>
            <w:r w:rsidR="00D81C97" w:rsidRPr="00D91E29">
              <w:rPr>
                <w:rFonts w:ascii="Times New Roman" w:hAnsi="Times New Roman" w:cs="Times New Roman"/>
                <w:bCs/>
                <w:iCs/>
                <w:sz w:val="24"/>
                <w:szCs w:val="24"/>
              </w:rPr>
              <w:t>:</w:t>
            </w:r>
            <w:proofErr w:type="gramEnd"/>
          </w:p>
          <w:p w:rsidR="004F6585" w:rsidRPr="00376748" w:rsidRDefault="00555026" w:rsidP="00272DDC">
            <w:pPr>
              <w:autoSpaceDE w:val="0"/>
              <w:autoSpaceDN w:val="0"/>
              <w:spacing w:after="0" w:line="240" w:lineRule="auto"/>
              <w:ind w:left="360" w:right="204"/>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53461" w:rsidRPr="00376748">
              <w:rPr>
                <w:rFonts w:ascii="Times New Roman" w:hAnsi="Times New Roman" w:cs="Times New Roman"/>
                <w:bCs/>
                <w:iCs/>
                <w:sz w:val="24"/>
                <w:szCs w:val="24"/>
              </w:rPr>
              <w:t>с</w:t>
            </w:r>
            <w:r w:rsidR="004F6585" w:rsidRPr="00376748">
              <w:rPr>
                <w:rFonts w:ascii="Times New Roman" w:hAnsi="Times New Roman" w:cs="Times New Roman"/>
                <w:bCs/>
                <w:iCs/>
                <w:sz w:val="24"/>
                <w:szCs w:val="24"/>
              </w:rPr>
              <w:t>уммы</w:t>
            </w:r>
            <w:r w:rsidR="00A46DF6" w:rsidRPr="00376748">
              <w:rPr>
                <w:rFonts w:ascii="Times New Roman" w:hAnsi="Times New Roman" w:cs="Times New Roman"/>
                <w:bCs/>
                <w:iCs/>
                <w:sz w:val="24"/>
                <w:szCs w:val="24"/>
              </w:rPr>
              <w:t xml:space="preserve">, ошибочно зачисленные Банком на </w:t>
            </w:r>
            <w:r w:rsidR="00D91E29">
              <w:rPr>
                <w:rFonts w:ascii="Times New Roman" w:hAnsi="Times New Roman" w:cs="Times New Roman"/>
                <w:bCs/>
                <w:iCs/>
                <w:sz w:val="24"/>
                <w:szCs w:val="24"/>
              </w:rPr>
              <w:t>С</w:t>
            </w:r>
            <w:r w:rsidR="00A46DF6" w:rsidRPr="00376748">
              <w:rPr>
                <w:rFonts w:ascii="Times New Roman" w:hAnsi="Times New Roman" w:cs="Times New Roman"/>
                <w:bCs/>
                <w:iCs/>
                <w:sz w:val="24"/>
                <w:szCs w:val="24"/>
              </w:rPr>
              <w:t>пециальный счет (в том числе суммы</w:t>
            </w:r>
            <w:r w:rsidR="004F6585" w:rsidRPr="00376748">
              <w:rPr>
                <w:rFonts w:ascii="Times New Roman" w:hAnsi="Times New Roman" w:cs="Times New Roman"/>
                <w:bCs/>
                <w:iCs/>
                <w:sz w:val="24"/>
                <w:szCs w:val="24"/>
              </w:rPr>
              <w:t xml:space="preserve"> операций, ранее зачисленные Банком по заявлениям о спорных операциях, признанных Банком в ходе расследования необоснованными (с учетом процентов за пользование кредитными средствами с даты совершения операции по </w:t>
            </w:r>
            <w:r w:rsidR="004B6B15" w:rsidRPr="00376748">
              <w:rPr>
                <w:rFonts w:ascii="Times New Roman" w:hAnsi="Times New Roman" w:cs="Times New Roman"/>
                <w:bCs/>
                <w:iCs/>
                <w:sz w:val="24"/>
                <w:szCs w:val="24"/>
              </w:rPr>
              <w:t>К</w:t>
            </w:r>
            <w:r w:rsidR="004F6585" w:rsidRPr="00376748">
              <w:rPr>
                <w:rFonts w:ascii="Times New Roman" w:hAnsi="Times New Roman" w:cs="Times New Roman"/>
                <w:bCs/>
                <w:iCs/>
                <w:sz w:val="24"/>
                <w:szCs w:val="24"/>
              </w:rPr>
              <w:t>арте);</w:t>
            </w:r>
          </w:p>
          <w:p w:rsidR="00753461" w:rsidRPr="00376748" w:rsidRDefault="00555026" w:rsidP="00272DDC">
            <w:pPr>
              <w:autoSpaceDE w:val="0"/>
              <w:autoSpaceDN w:val="0"/>
              <w:spacing w:after="0" w:line="240" w:lineRule="auto"/>
              <w:ind w:left="360" w:right="204"/>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53461" w:rsidRPr="00555026">
              <w:rPr>
                <w:rFonts w:ascii="Times New Roman" w:hAnsi="Times New Roman" w:cs="Times New Roman"/>
                <w:bCs/>
                <w:iCs/>
                <w:sz w:val="24"/>
                <w:szCs w:val="24"/>
              </w:rPr>
              <w:t>все банковские комиссии, возникающие по продукту «Корпоративная кредитная карта».</w:t>
            </w:r>
          </w:p>
          <w:p w:rsidR="00E927EC" w:rsidRPr="004774A2" w:rsidRDefault="004F6585" w:rsidP="00E927EC">
            <w:pPr>
              <w:numPr>
                <w:ilvl w:val="0"/>
                <w:numId w:val="1"/>
              </w:numPr>
              <w:suppressAutoHyphens/>
              <w:autoSpaceDE w:val="0"/>
              <w:autoSpaceDN w:val="0"/>
              <w:spacing w:before="120" w:after="0" w:line="240" w:lineRule="auto"/>
              <w:ind w:right="204"/>
              <w:contextualSpacing/>
              <w:jc w:val="both"/>
              <w:outlineLvl w:val="4"/>
              <w:rPr>
                <w:rStyle w:val="af6"/>
                <w:b w:val="0"/>
                <w:bCs/>
                <w:i/>
              </w:rPr>
            </w:pPr>
            <w:proofErr w:type="gramStart"/>
            <w:r w:rsidRPr="00272DDC">
              <w:rPr>
                <w:rFonts w:ascii="Times New Roman" w:hAnsi="Times New Roman" w:cs="Times New Roman"/>
                <w:bCs/>
                <w:iCs/>
                <w:sz w:val="24"/>
                <w:szCs w:val="24"/>
              </w:rPr>
              <w:t>ЗАЕМЩИК дает согласие (заранее</w:t>
            </w:r>
            <w:r w:rsidRPr="00376748">
              <w:rPr>
                <w:rFonts w:ascii="Times New Roman" w:eastAsia="Times New Roman" w:hAnsi="Times New Roman"/>
                <w:sz w:val="24"/>
                <w:szCs w:val="24"/>
                <w:lang w:eastAsia="ru-RU"/>
              </w:rPr>
              <w:t xml:space="preserve"> данный акцепт) </w:t>
            </w:r>
            <w:r w:rsidRPr="00E927EC">
              <w:rPr>
                <w:rFonts w:ascii="Times New Roman" w:hAnsi="Times New Roman" w:cs="Times New Roman"/>
                <w:bCs/>
                <w:iCs/>
                <w:sz w:val="24"/>
                <w:szCs w:val="24"/>
              </w:rPr>
              <w:t>Банку</w:t>
            </w:r>
            <w:r w:rsidR="00E927EC" w:rsidRPr="00E927EC">
              <w:rPr>
                <w:rFonts w:ascii="Times New Roman" w:hAnsi="Times New Roman" w:cs="Times New Roman"/>
                <w:bCs/>
                <w:iCs/>
                <w:sz w:val="24"/>
                <w:szCs w:val="24"/>
              </w:rPr>
              <w:t>, в соответствии с заключенным Соглашени</w:t>
            </w:r>
            <w:r w:rsidR="00E927EC">
              <w:rPr>
                <w:rFonts w:ascii="Times New Roman" w:hAnsi="Times New Roman" w:cs="Times New Roman"/>
                <w:bCs/>
                <w:iCs/>
                <w:sz w:val="24"/>
                <w:szCs w:val="24"/>
              </w:rPr>
              <w:t>ем</w:t>
            </w:r>
            <w:r w:rsidR="00E927EC" w:rsidRPr="00E927EC">
              <w:rPr>
                <w:rFonts w:ascii="Times New Roman" w:hAnsi="Times New Roman" w:cs="Times New Roman"/>
                <w:bCs/>
                <w:iCs/>
                <w:sz w:val="24"/>
                <w:szCs w:val="24"/>
              </w:rPr>
              <w:t xml:space="preserve"> о списании денежных средств для исполнения кредитных обязательств без дополнительного распоряжения Заемщика</w:t>
            </w:r>
            <w:r w:rsidRPr="00E927EC">
              <w:rPr>
                <w:rFonts w:ascii="Times New Roman" w:hAnsi="Times New Roman" w:cs="Times New Roman"/>
                <w:bCs/>
                <w:iCs/>
                <w:sz w:val="24"/>
                <w:szCs w:val="24"/>
              </w:rPr>
              <w:t xml:space="preserve">, </w:t>
            </w:r>
            <w:r w:rsidRPr="00376748">
              <w:rPr>
                <w:rFonts w:ascii="Times New Roman" w:eastAsia="Times New Roman" w:hAnsi="Times New Roman"/>
                <w:sz w:val="24"/>
                <w:szCs w:val="24"/>
                <w:lang w:eastAsia="ru-RU"/>
              </w:rPr>
              <w:t xml:space="preserve">а  Банк в свою очередь имеет право без распоряжения ЗАЕМЩИКА для погашения </w:t>
            </w:r>
            <w:r w:rsidR="003C76AD" w:rsidRPr="00376748">
              <w:rPr>
                <w:rFonts w:ascii="Times New Roman" w:eastAsia="Times New Roman" w:hAnsi="Times New Roman"/>
                <w:sz w:val="24"/>
                <w:szCs w:val="24"/>
                <w:lang w:eastAsia="ru-RU"/>
              </w:rPr>
              <w:t>срочной/</w:t>
            </w:r>
            <w:r w:rsidRPr="00376748">
              <w:rPr>
                <w:rFonts w:ascii="Times New Roman" w:eastAsia="Times New Roman" w:hAnsi="Times New Roman"/>
                <w:sz w:val="24"/>
                <w:szCs w:val="24"/>
                <w:lang w:eastAsia="ru-RU"/>
              </w:rPr>
              <w:t>просроченной задолженности (включающей сумму</w:t>
            </w:r>
            <w:bookmarkStart w:id="1" w:name="_GoBack"/>
            <w:bookmarkEnd w:id="1"/>
            <w:r w:rsidRPr="00376748">
              <w:rPr>
                <w:rFonts w:ascii="Times New Roman" w:eastAsia="Times New Roman" w:hAnsi="Times New Roman"/>
                <w:sz w:val="24"/>
                <w:szCs w:val="24"/>
                <w:lang w:eastAsia="ru-RU"/>
              </w:rPr>
              <w:t xml:space="preserve"> основного долга, суммы процентов за пользование кредитом, другие платежи и неустойки) по Договору в пределах </w:t>
            </w:r>
            <w:r w:rsidR="00D91E29">
              <w:rPr>
                <w:rFonts w:ascii="Times New Roman" w:eastAsia="Times New Roman" w:hAnsi="Times New Roman"/>
                <w:sz w:val="24"/>
                <w:szCs w:val="24"/>
                <w:lang w:eastAsia="ru-RU"/>
              </w:rPr>
              <w:t xml:space="preserve">таких </w:t>
            </w:r>
            <w:r w:rsidRPr="00376748">
              <w:rPr>
                <w:rFonts w:ascii="Times New Roman" w:eastAsia="Times New Roman" w:hAnsi="Times New Roman"/>
                <w:sz w:val="24"/>
                <w:szCs w:val="24"/>
                <w:lang w:eastAsia="ru-RU"/>
              </w:rPr>
              <w:t>сумм списывать денежные</w:t>
            </w:r>
            <w:proofErr w:type="gramEnd"/>
            <w:r w:rsidRPr="00376748">
              <w:rPr>
                <w:rFonts w:ascii="Times New Roman" w:eastAsia="Times New Roman" w:hAnsi="Times New Roman"/>
                <w:sz w:val="24"/>
                <w:szCs w:val="24"/>
                <w:lang w:eastAsia="ru-RU"/>
              </w:rPr>
              <w:t xml:space="preserve"> средства (по мере их поступления) с</w:t>
            </w:r>
            <w:r w:rsidR="000418EF">
              <w:rPr>
                <w:rFonts w:ascii="Times New Roman" w:eastAsia="Times New Roman" w:hAnsi="Times New Roman"/>
                <w:sz w:val="24"/>
                <w:szCs w:val="24"/>
                <w:lang w:eastAsia="ru-RU"/>
              </w:rPr>
              <w:t xml:space="preserve">о </w:t>
            </w:r>
            <w:r w:rsidRPr="00376748">
              <w:rPr>
                <w:rFonts w:ascii="Times New Roman" w:eastAsia="Times New Roman" w:hAnsi="Times New Roman"/>
                <w:sz w:val="24"/>
                <w:szCs w:val="24"/>
                <w:lang w:eastAsia="ru-RU"/>
              </w:rPr>
              <w:t>счет</w:t>
            </w:r>
            <w:proofErr w:type="gramStart"/>
            <w:r w:rsidRPr="00376748">
              <w:rPr>
                <w:rFonts w:ascii="Times New Roman" w:eastAsia="Times New Roman" w:hAnsi="Times New Roman"/>
                <w:sz w:val="24"/>
                <w:szCs w:val="24"/>
                <w:lang w:eastAsia="ru-RU"/>
              </w:rPr>
              <w:t>а(</w:t>
            </w:r>
            <w:proofErr w:type="gramEnd"/>
            <w:r w:rsidRPr="00376748">
              <w:rPr>
                <w:rFonts w:ascii="Times New Roman" w:eastAsia="Times New Roman" w:hAnsi="Times New Roman"/>
                <w:sz w:val="24"/>
                <w:szCs w:val="24"/>
                <w:lang w:eastAsia="ru-RU"/>
              </w:rPr>
              <w:t>-</w:t>
            </w:r>
            <w:proofErr w:type="spellStart"/>
            <w:r w:rsidRPr="00376748">
              <w:rPr>
                <w:rFonts w:ascii="Times New Roman" w:eastAsia="Times New Roman" w:hAnsi="Times New Roman"/>
                <w:sz w:val="24"/>
                <w:szCs w:val="24"/>
                <w:lang w:eastAsia="ru-RU"/>
              </w:rPr>
              <w:t>ов</w:t>
            </w:r>
            <w:proofErr w:type="spellEnd"/>
            <w:r w:rsidRPr="00376748">
              <w:rPr>
                <w:rFonts w:ascii="Times New Roman" w:eastAsia="Times New Roman" w:hAnsi="Times New Roman"/>
                <w:sz w:val="24"/>
                <w:szCs w:val="24"/>
                <w:lang w:eastAsia="ru-RU"/>
              </w:rPr>
              <w:t>) ЗАЕМЩИКА</w:t>
            </w:r>
            <w:r w:rsidR="000418EF">
              <w:rPr>
                <w:rFonts w:ascii="Times New Roman" w:eastAsia="Times New Roman" w:hAnsi="Times New Roman"/>
                <w:sz w:val="24"/>
                <w:szCs w:val="24"/>
                <w:lang w:eastAsia="ru-RU"/>
              </w:rPr>
              <w:t>,</w:t>
            </w:r>
            <w:r w:rsidRPr="00376748">
              <w:rPr>
                <w:rFonts w:ascii="Times New Roman" w:eastAsia="Times New Roman" w:hAnsi="Times New Roman"/>
                <w:sz w:val="24"/>
                <w:szCs w:val="24"/>
                <w:lang w:eastAsia="ru-RU"/>
              </w:rPr>
              <w:t xml:space="preserve"> открытого</w:t>
            </w:r>
            <w:r w:rsidR="006F2642" w:rsidRPr="00376748">
              <w:rPr>
                <w:rFonts w:ascii="Times New Roman" w:eastAsia="Times New Roman" w:hAnsi="Times New Roman"/>
                <w:sz w:val="24"/>
                <w:szCs w:val="24"/>
                <w:lang w:eastAsia="ru-RU"/>
              </w:rPr>
              <w:t xml:space="preserve"> (-ых)</w:t>
            </w:r>
            <w:r w:rsidRPr="00376748">
              <w:rPr>
                <w:rFonts w:ascii="Times New Roman" w:eastAsia="Times New Roman" w:hAnsi="Times New Roman"/>
                <w:sz w:val="24"/>
                <w:szCs w:val="24"/>
                <w:lang w:eastAsia="ru-RU"/>
              </w:rPr>
              <w:t xml:space="preserve"> в Банке</w:t>
            </w:r>
            <w:r w:rsidR="00E927EC">
              <w:rPr>
                <w:rFonts w:ascii="Times New Roman" w:eastAsia="Times New Roman" w:hAnsi="Times New Roman"/>
                <w:sz w:val="24"/>
                <w:szCs w:val="24"/>
                <w:lang w:eastAsia="ru-RU"/>
              </w:rPr>
              <w:t>.</w:t>
            </w:r>
          </w:p>
          <w:p w:rsidR="000A1474" w:rsidRDefault="000A1474" w:rsidP="003952CA">
            <w:pPr>
              <w:numPr>
                <w:ilvl w:val="0"/>
                <w:numId w:val="1"/>
              </w:numPr>
              <w:suppressAutoHyphens/>
              <w:autoSpaceDE w:val="0"/>
              <w:autoSpaceDN w:val="0"/>
              <w:spacing w:before="120" w:after="0" w:line="240" w:lineRule="auto"/>
              <w:ind w:right="204"/>
              <w:contextualSpacing/>
              <w:jc w:val="both"/>
              <w:outlineLvl w:val="4"/>
              <w:rPr>
                <w:rFonts w:ascii="Times New Roman" w:eastAsia="Times New Roman" w:hAnsi="Times New Roman"/>
                <w:sz w:val="24"/>
                <w:szCs w:val="24"/>
                <w:lang w:eastAsia="ru-RU"/>
              </w:rPr>
            </w:pPr>
            <w:r>
              <w:rPr>
                <w:rFonts w:ascii="Times New Roman" w:eastAsia="Times New Roman" w:hAnsi="Times New Roman"/>
                <w:sz w:val="24"/>
                <w:szCs w:val="24"/>
                <w:lang w:eastAsia="ru-RU"/>
              </w:rPr>
              <w:t>ЗАЕМЩИК подтверждает, что указанный в настоящем пункте номер телефона, контактное лицо ________(</w:t>
            </w:r>
            <w:r w:rsidRPr="00427BBB">
              <w:rPr>
                <w:rFonts w:ascii="Times New Roman" w:eastAsia="Times New Roman" w:hAnsi="Times New Roman"/>
                <w:i/>
                <w:sz w:val="24"/>
                <w:szCs w:val="24"/>
                <w:lang w:eastAsia="ru-RU"/>
              </w:rPr>
              <w:t xml:space="preserve">указать </w:t>
            </w:r>
            <w:r>
              <w:rPr>
                <w:rFonts w:ascii="Times New Roman" w:eastAsia="Times New Roman" w:hAnsi="Times New Roman"/>
                <w:i/>
                <w:sz w:val="24"/>
                <w:szCs w:val="24"/>
                <w:lang w:eastAsia="ru-RU"/>
              </w:rPr>
              <w:t xml:space="preserve">ФИО генерального директора ЮЛ/ ИП; </w:t>
            </w:r>
            <w:r w:rsidRPr="00427BBB">
              <w:rPr>
                <w:rFonts w:ascii="Times New Roman" w:eastAsia="Times New Roman" w:hAnsi="Times New Roman"/>
                <w:i/>
                <w:sz w:val="24"/>
                <w:szCs w:val="24"/>
                <w:lang w:eastAsia="ru-RU"/>
              </w:rPr>
              <w:t>мобильный номер</w:t>
            </w:r>
            <w:r>
              <w:rPr>
                <w:rFonts w:ascii="Times New Roman" w:eastAsia="Times New Roman" w:hAnsi="Times New Roman"/>
                <w:sz w:val="24"/>
                <w:szCs w:val="24"/>
                <w:lang w:eastAsia="ru-RU"/>
              </w:rPr>
              <w:t xml:space="preserve">) является контактной информацией, которую использует Банк для направления  уведомлений в рамках исполнения Договора. При возникновении ситуации по изменению, утрате номера или имеющей место ситуации, включая назначение иного должностного лица, являющегося представителем (исполнительным органом ЗАЕМЩИКА) (применяется для юридического </w:t>
            </w:r>
            <w:proofErr w:type="gramStart"/>
            <w:r>
              <w:rPr>
                <w:rFonts w:ascii="Times New Roman" w:eastAsia="Times New Roman" w:hAnsi="Times New Roman"/>
                <w:sz w:val="24"/>
                <w:szCs w:val="24"/>
                <w:lang w:eastAsia="ru-RU"/>
              </w:rPr>
              <w:t xml:space="preserve">лица) </w:t>
            </w:r>
            <w:proofErr w:type="gramEnd"/>
            <w:r>
              <w:rPr>
                <w:rFonts w:ascii="Times New Roman" w:eastAsia="Times New Roman" w:hAnsi="Times New Roman"/>
                <w:sz w:val="24"/>
                <w:szCs w:val="24"/>
                <w:lang w:eastAsia="ru-RU"/>
              </w:rPr>
              <w:t xml:space="preserve">ЗАЕМЩИК обязан в течение 1 (одного) рабочего дня уведомить Банк об изменении указанной в настоящем пункте контактной информации, любым удобным для него способом. В противном случае, ЗАЕМЩИК несет ответственность за ненадлежащее уведомление Банком ЗАЕМЩИКА в рамках исполнения Договора.  </w:t>
            </w:r>
          </w:p>
          <w:p w:rsidR="004F6585" w:rsidRPr="00376748" w:rsidRDefault="000A1474" w:rsidP="003952CA">
            <w:pPr>
              <w:numPr>
                <w:ilvl w:val="0"/>
                <w:numId w:val="1"/>
              </w:numPr>
              <w:suppressAutoHyphens/>
              <w:autoSpaceDE w:val="0"/>
              <w:autoSpaceDN w:val="0"/>
              <w:spacing w:before="120" w:after="0" w:line="240" w:lineRule="auto"/>
              <w:ind w:right="204"/>
              <w:contextualSpacing/>
              <w:jc w:val="both"/>
              <w:outlineLvl w:val="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F6585" w:rsidRPr="00376748">
              <w:rPr>
                <w:rFonts w:ascii="Times New Roman" w:eastAsia="Times New Roman" w:hAnsi="Times New Roman"/>
                <w:sz w:val="24"/>
                <w:szCs w:val="24"/>
                <w:lang w:eastAsia="ru-RU"/>
              </w:rPr>
              <w:t>[Заявление составлено в двух экземплярах, имеющих одинаковую юридическую силу: один - для Б</w:t>
            </w:r>
            <w:r w:rsidR="006F2642" w:rsidRPr="00376748">
              <w:rPr>
                <w:rFonts w:ascii="Times New Roman" w:eastAsia="Times New Roman" w:hAnsi="Times New Roman"/>
                <w:sz w:val="24"/>
                <w:szCs w:val="24"/>
                <w:lang w:eastAsia="ru-RU"/>
              </w:rPr>
              <w:t>анка</w:t>
            </w:r>
            <w:r w:rsidR="004F6585" w:rsidRPr="00376748">
              <w:rPr>
                <w:rFonts w:ascii="Times New Roman" w:eastAsia="Times New Roman" w:hAnsi="Times New Roman"/>
                <w:sz w:val="24"/>
                <w:szCs w:val="24"/>
                <w:lang w:eastAsia="ru-RU"/>
              </w:rPr>
              <w:t>, один - для ЗАЕМЩИКА.]</w:t>
            </w:r>
            <w:r w:rsidR="004F6585" w:rsidRPr="00376748">
              <w:rPr>
                <w:rFonts w:ascii="Times New Roman" w:eastAsia="Times New Roman" w:hAnsi="Times New Roman"/>
                <w:sz w:val="24"/>
                <w:szCs w:val="24"/>
                <w:vertAlign w:val="superscript"/>
                <w:lang w:eastAsia="ru-RU"/>
              </w:rPr>
              <w:footnoteReference w:id="6"/>
            </w:r>
          </w:p>
          <w:p w:rsidR="004F6585" w:rsidRPr="00376748" w:rsidRDefault="004F6585" w:rsidP="003952CA">
            <w:pPr>
              <w:numPr>
                <w:ilvl w:val="0"/>
                <w:numId w:val="1"/>
              </w:numPr>
              <w:suppressAutoHyphens/>
              <w:autoSpaceDE w:val="0"/>
              <w:autoSpaceDN w:val="0"/>
              <w:spacing w:before="120" w:after="0" w:line="240" w:lineRule="auto"/>
              <w:ind w:right="204"/>
              <w:contextualSpacing/>
              <w:jc w:val="both"/>
              <w:outlineLvl w:val="4"/>
              <w:rPr>
                <w:rFonts w:ascii="Times New Roman" w:eastAsia="Times New Roman" w:hAnsi="Times New Roman"/>
                <w:sz w:val="24"/>
                <w:szCs w:val="24"/>
                <w:lang w:eastAsia="ru-RU"/>
              </w:rPr>
            </w:pPr>
            <w:proofErr w:type="gramStart"/>
            <w:r w:rsidRPr="00376748">
              <w:rPr>
                <w:rFonts w:ascii="Times New Roman" w:eastAsia="Times New Roman" w:hAnsi="Times New Roman"/>
                <w:sz w:val="24"/>
                <w:szCs w:val="24"/>
                <w:lang w:eastAsia="ru-RU"/>
              </w:rPr>
              <w:t xml:space="preserve">[ЗАЕМЩИК и Банк признают, что настоящее Заявление, оформленное в системе дистанционного банковского обслуживания «Сбербанк Бизнес Онлайн», полученное в виде электронного сообщения, подписанного простой электронной  подписью (одноразовым паролем, передаваемым Банком ЗАЕМЩИКУ посредством </w:t>
            </w:r>
            <w:r w:rsidRPr="00376748">
              <w:rPr>
                <w:rFonts w:ascii="Times New Roman" w:eastAsia="Times New Roman" w:hAnsi="Times New Roman"/>
                <w:sz w:val="24"/>
                <w:szCs w:val="24"/>
                <w:lang w:val="en-US" w:eastAsia="ru-RU"/>
              </w:rPr>
              <w:t>SMS</w:t>
            </w:r>
            <w:r w:rsidRPr="00376748">
              <w:rPr>
                <w:rFonts w:ascii="Times New Roman" w:eastAsia="Times New Roman" w:hAnsi="Times New Roman"/>
                <w:sz w:val="24"/>
                <w:szCs w:val="24"/>
                <w:lang w:eastAsia="ru-RU"/>
              </w:rPr>
              <w:t>-сообщения) по системе дистанционного банковского обслуживания «Сбербанк Бизнес Онлайн», является документом, подтверждающим факт заключения Договора по продукту «Корпоративная кредитная карта» и в соответствии со ст. 6 Федерального закона от</w:t>
            </w:r>
            <w:proofErr w:type="gramEnd"/>
            <w:r w:rsidRPr="00376748">
              <w:rPr>
                <w:rFonts w:ascii="Times New Roman" w:eastAsia="Times New Roman" w:hAnsi="Times New Roman"/>
                <w:sz w:val="24"/>
                <w:szCs w:val="24"/>
                <w:lang w:eastAsia="ru-RU"/>
              </w:rPr>
              <w:t xml:space="preserve"> </w:t>
            </w:r>
            <w:proofErr w:type="gramStart"/>
            <w:r w:rsidRPr="00376748">
              <w:rPr>
                <w:rFonts w:ascii="Times New Roman" w:eastAsia="Times New Roman" w:hAnsi="Times New Roman"/>
                <w:sz w:val="24"/>
                <w:szCs w:val="24"/>
                <w:lang w:eastAsia="ru-RU"/>
              </w:rPr>
              <w:t>06.04.2011 № 63-ФЗ «Об электронной подписи»  признается равнозначным договором кредитования по продукту «</w:t>
            </w:r>
            <w:r w:rsidR="00AA7A08" w:rsidRPr="00376748">
              <w:rPr>
                <w:rFonts w:ascii="Times New Roman" w:eastAsia="Times New Roman" w:hAnsi="Times New Roman"/>
                <w:sz w:val="24"/>
                <w:szCs w:val="24"/>
                <w:lang w:eastAsia="ru-RU"/>
              </w:rPr>
              <w:t>Корпоративная кредитная карта</w:t>
            </w:r>
            <w:r w:rsidRPr="00376748">
              <w:rPr>
                <w:rFonts w:ascii="Times New Roman" w:eastAsia="Times New Roman" w:hAnsi="Times New Roman"/>
                <w:sz w:val="24"/>
                <w:szCs w:val="24"/>
                <w:lang w:eastAsia="ru-RU"/>
              </w:rPr>
              <w:t>» на бумажном носителе, подписанным собственноручной подписью уполномоченного лица ЗАЕМЩИКА и заверенному печатью (при наличии), и в случае возникновения споров является надлежащим доказательством в суде.]</w:t>
            </w:r>
            <w:r w:rsidRPr="00376748">
              <w:rPr>
                <w:rFonts w:ascii="Times New Roman" w:eastAsia="Times New Roman" w:hAnsi="Times New Roman"/>
                <w:sz w:val="24"/>
                <w:szCs w:val="24"/>
                <w:vertAlign w:val="superscript"/>
                <w:lang w:eastAsia="ru-RU"/>
              </w:rPr>
              <w:footnoteReference w:id="7"/>
            </w:r>
            <w:proofErr w:type="gramEnd"/>
          </w:p>
          <w:p w:rsidR="004F6585" w:rsidRPr="00376748" w:rsidRDefault="002A0FEE" w:rsidP="003952CA">
            <w:pPr>
              <w:numPr>
                <w:ilvl w:val="0"/>
                <w:numId w:val="1"/>
              </w:numPr>
              <w:suppressAutoHyphens/>
              <w:autoSpaceDE w:val="0"/>
              <w:autoSpaceDN w:val="0"/>
              <w:spacing w:before="120" w:after="0" w:line="240" w:lineRule="auto"/>
              <w:ind w:right="204"/>
              <w:contextualSpacing/>
              <w:jc w:val="both"/>
              <w:outlineLvl w:val="4"/>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w:t>
            </w:r>
            <w:proofErr w:type="gramStart"/>
            <w:r w:rsidR="004F6585" w:rsidRPr="00376748">
              <w:rPr>
                <w:rFonts w:ascii="Times New Roman" w:eastAsia="Times New Roman" w:hAnsi="Times New Roman"/>
                <w:sz w:val="24"/>
                <w:szCs w:val="24"/>
                <w:lang w:eastAsia="ru-RU"/>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по выбору истца подлежат разрешению либо в Третейском суде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w:t>
            </w:r>
            <w:r w:rsidRPr="00376748">
              <w:rPr>
                <w:rFonts w:ascii="Times New Roman" w:eastAsia="Times New Roman" w:hAnsi="Times New Roman"/>
                <w:sz w:val="24"/>
                <w:szCs w:val="24"/>
                <w:lang w:eastAsia="ru-RU"/>
              </w:rPr>
              <w:t xml:space="preserve">(далее – Регламент) </w:t>
            </w:r>
            <w:r w:rsidR="004F6585" w:rsidRPr="00376748">
              <w:rPr>
                <w:rFonts w:ascii="Times New Roman" w:eastAsia="Times New Roman" w:hAnsi="Times New Roman"/>
                <w:sz w:val="24"/>
                <w:szCs w:val="24"/>
                <w:lang w:eastAsia="ru-RU"/>
              </w:rPr>
              <w:lastRenderedPageBreak/>
              <w:t>либо в</w:t>
            </w:r>
            <w:proofErr w:type="gramEnd"/>
            <w:r w:rsidR="004F6585" w:rsidRPr="00376748">
              <w:rPr>
                <w:rFonts w:ascii="Times New Roman" w:eastAsia="Times New Roman" w:hAnsi="Times New Roman"/>
                <w:sz w:val="24"/>
                <w:szCs w:val="24"/>
                <w:lang w:eastAsia="ru-RU"/>
              </w:rPr>
              <w:t xml:space="preserve"> компетентном  </w:t>
            </w:r>
            <w:proofErr w:type="gramStart"/>
            <w:r w:rsidR="004F6585" w:rsidRPr="00376748">
              <w:rPr>
                <w:rFonts w:ascii="Times New Roman" w:eastAsia="Times New Roman" w:hAnsi="Times New Roman"/>
                <w:sz w:val="24"/>
                <w:szCs w:val="24"/>
                <w:lang w:eastAsia="ru-RU"/>
              </w:rPr>
              <w:t>суде</w:t>
            </w:r>
            <w:proofErr w:type="gramEnd"/>
            <w:r w:rsidR="004F6585" w:rsidRPr="00376748">
              <w:rPr>
                <w:rFonts w:ascii="Times New Roman" w:eastAsia="Times New Roman" w:hAnsi="Times New Roman"/>
                <w:sz w:val="24"/>
                <w:szCs w:val="24"/>
                <w:lang w:eastAsia="ru-RU"/>
              </w:rPr>
              <w:t xml:space="preserve"> в соответствии с законодательством Российской Федерации.</w:t>
            </w:r>
          </w:p>
          <w:p w:rsidR="004F6585" w:rsidRPr="00376748" w:rsidRDefault="004F6585"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r w:rsidRPr="00376748">
              <w:rPr>
                <w:rFonts w:ascii="Times New Roman" w:eastAsia="Times New Roman" w:hAnsi="Times New Roman"/>
                <w:sz w:val="24"/>
                <w:szCs w:val="20"/>
                <w:lang w:eastAsia="ru-RU"/>
              </w:rPr>
              <w:t>Регламент рассматривается в качестве неотъемлемой части арбитражного (третейского) соглашения. Стороны с Регламентом ознакомлены и согласны с ним.</w:t>
            </w: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r w:rsidRPr="00376748">
              <w:rPr>
                <w:rFonts w:ascii="Times New Roman" w:eastAsia="Times New Roman" w:hAnsi="Times New Roman"/>
                <w:sz w:val="24"/>
                <w:szCs w:val="20"/>
                <w:lang w:eastAsia="ru-RU"/>
              </w:rPr>
              <w:t>Регламент размещен на сайте Третейского суда НАП www.icarb.ru. При рассмотрении споров применяется редакция Регламента, действующая на момент начала арбитража (третейского разбирательства).</w:t>
            </w: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r w:rsidRPr="00376748">
              <w:rPr>
                <w:rFonts w:ascii="Times New Roman" w:eastAsia="Times New Roman" w:hAnsi="Times New Roman"/>
                <w:sz w:val="24"/>
                <w:szCs w:val="20"/>
                <w:lang w:eastAsia="ru-RU"/>
              </w:rPr>
              <w:t>При этом Стороны прямо договорились, что арбитражное решение (решение Третейского суда НАП) по конкретному спору является окончательным, не подлежит отмене и не может быть оспорено. Арбитражное решение (решение Третейского суда НАП) подлежит немедленному исполнению.</w:t>
            </w: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r w:rsidRPr="00376748">
              <w:rPr>
                <w:rFonts w:ascii="Times New Roman" w:eastAsia="Times New Roman" w:hAnsi="Times New Roman"/>
                <w:sz w:val="24"/>
                <w:szCs w:val="20"/>
                <w:lang w:eastAsia="ru-RU"/>
              </w:rPr>
              <w:t>Порядок формирования состава суда и его количественный состав определяется Регламентом. Количество арбитров определяется в зависимости от цены иска.</w:t>
            </w: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r w:rsidRPr="00376748">
              <w:rPr>
                <w:rFonts w:ascii="Times New Roman" w:eastAsia="Times New Roman" w:hAnsi="Times New Roman"/>
                <w:sz w:val="24"/>
                <w:szCs w:val="20"/>
                <w:lang w:eastAsia="ru-RU"/>
              </w:rPr>
              <w:t>Стороны настоящим соглашением прямо договорились об избрании арбитров (третейских судей) из списка арбитров, который размещается на сайте www.icarb.ru, а при наличии рекомендованного списка  арбитров – из рекомендованного списка арбитров, исходя из места арбитража (третейского разбирательства).</w:t>
            </w: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r w:rsidRPr="00376748">
              <w:rPr>
                <w:rFonts w:ascii="Times New Roman" w:eastAsia="Times New Roman" w:hAnsi="Times New Roman"/>
                <w:sz w:val="24"/>
                <w:szCs w:val="20"/>
                <w:lang w:eastAsia="ru-RU"/>
              </w:rPr>
              <w:t>Арбитры (третейские судьи) могут быть в предусмотренных Федеральным законом случаях отведены либо могут быть прекращены их полномочия в порядке, предусмотренном Регламентом с исключением рассмотрения вопросов назначений, отводов, прекращения полномочий третейских судей (арбитров) компетентным судом.</w:t>
            </w: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r w:rsidRPr="00376748">
              <w:rPr>
                <w:rFonts w:ascii="Times New Roman" w:eastAsia="Times New Roman" w:hAnsi="Times New Roman"/>
                <w:sz w:val="24"/>
                <w:szCs w:val="20"/>
                <w:lang w:eastAsia="ru-RU"/>
              </w:rPr>
              <w:t xml:space="preserve">Стороны прямо договорились об осуществлении разбирательства только на основании изучения письменных документов и материалов, без устных слушаний и без вызова сторон. Устные слушания с вызовом сторон могут быть проведены только в случае, если Третейским судом будет установлена такая необходимость. </w:t>
            </w: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proofErr w:type="gramStart"/>
            <w:r w:rsidRPr="00376748">
              <w:rPr>
                <w:rFonts w:ascii="Times New Roman" w:eastAsia="Times New Roman" w:hAnsi="Times New Roman"/>
                <w:sz w:val="24"/>
                <w:szCs w:val="20"/>
                <w:lang w:eastAsia="ru-RU"/>
              </w:rPr>
              <w:t xml:space="preserve">Уведомление сторон о необходимости осуществления процессуальных действий, о принятых актах осуществляется в порядке, установленном Регламентом, в том числе с использованием электронной почты в информационно-телекоммуникационной сети «Интернет», </w:t>
            </w:r>
            <w:proofErr w:type="spellStart"/>
            <w:r w:rsidRPr="00376748">
              <w:rPr>
                <w:rFonts w:ascii="Times New Roman" w:eastAsia="Times New Roman" w:hAnsi="Times New Roman"/>
                <w:sz w:val="24"/>
                <w:szCs w:val="20"/>
                <w:lang w:eastAsia="ru-RU"/>
              </w:rPr>
              <w:t>sms</w:t>
            </w:r>
            <w:proofErr w:type="spellEnd"/>
            <w:r w:rsidRPr="00376748">
              <w:rPr>
                <w:rFonts w:ascii="Times New Roman" w:eastAsia="Times New Roman" w:hAnsi="Times New Roman"/>
                <w:sz w:val="24"/>
                <w:szCs w:val="20"/>
                <w:lang w:eastAsia="ru-RU"/>
              </w:rPr>
              <w:t>- сообщений по номерам мобильных телефонов, имеющихся в материалах дела, посредством автоматизированной системы третейского разбирательства (далее – АСТРА), размещенной на официальном сайте Третейского суда  в информационно-телекоммуникационной сети "Интернет" (www.icarb.ru) (порядок осуществления доступа, подтверждающие</w:t>
            </w:r>
            <w:proofErr w:type="gramEnd"/>
            <w:r w:rsidRPr="00376748">
              <w:rPr>
                <w:rFonts w:ascii="Times New Roman" w:eastAsia="Times New Roman" w:hAnsi="Times New Roman"/>
                <w:sz w:val="24"/>
                <w:szCs w:val="20"/>
                <w:lang w:eastAsia="ru-RU"/>
              </w:rPr>
              <w:t xml:space="preserve"> документы устанавливаются Регламентом), посредством электронных каналов связи, к которым Стороны и Третейский суд имеют или могут иметь доступ.     </w:t>
            </w:r>
          </w:p>
          <w:p w:rsidR="002A0FEE" w:rsidRPr="00376748" w:rsidRDefault="002A0FEE" w:rsidP="00752271">
            <w:pPr>
              <w:autoSpaceDE w:val="0"/>
              <w:autoSpaceDN w:val="0"/>
              <w:spacing w:after="0" w:line="240" w:lineRule="auto"/>
              <w:ind w:left="318" w:firstLine="249"/>
              <w:contextualSpacing/>
              <w:jc w:val="both"/>
              <w:rPr>
                <w:rFonts w:ascii="Times New Roman" w:eastAsia="Times New Roman" w:hAnsi="Times New Roman"/>
                <w:sz w:val="24"/>
                <w:szCs w:val="20"/>
                <w:lang w:eastAsia="ru-RU"/>
              </w:rPr>
            </w:pPr>
            <w:r w:rsidRPr="00376748">
              <w:rPr>
                <w:rFonts w:ascii="Times New Roman" w:eastAsia="Times New Roman" w:hAnsi="Times New Roman"/>
                <w:sz w:val="24"/>
                <w:szCs w:val="20"/>
                <w:lang w:eastAsia="ru-RU"/>
              </w:rPr>
              <w:t>Заявление о выдаче исполнительного листа на принудительное исполнение арбитражного решения подается в компетентный суд, на территории которого было принято арбитражное решение (решение третейского суда).</w:t>
            </w:r>
          </w:p>
          <w:p w:rsidR="004F6585" w:rsidRPr="00376748" w:rsidRDefault="004F6585" w:rsidP="00CE0879">
            <w:pPr>
              <w:autoSpaceDE w:val="0"/>
              <w:autoSpaceDN w:val="0"/>
              <w:spacing w:after="0" w:line="240" w:lineRule="auto"/>
              <w:ind w:left="720"/>
              <w:contextualSpacing/>
              <w:jc w:val="both"/>
              <w:rPr>
                <w:rFonts w:ascii="Times New Roman" w:eastAsia="Times New Roman" w:hAnsi="Times New Roman"/>
                <w:b/>
                <w:bCs/>
                <w:sz w:val="12"/>
                <w:szCs w:val="12"/>
                <w:lang w:eastAsia="ru-RU"/>
              </w:rPr>
            </w:pPr>
          </w:p>
          <w:p w:rsidR="004F6585" w:rsidRPr="00376748" w:rsidRDefault="004F6585" w:rsidP="003952CA">
            <w:pPr>
              <w:numPr>
                <w:ilvl w:val="0"/>
                <w:numId w:val="1"/>
              </w:numPr>
              <w:suppressAutoHyphens/>
              <w:autoSpaceDE w:val="0"/>
              <w:autoSpaceDN w:val="0"/>
              <w:spacing w:before="120" w:after="0" w:line="240" w:lineRule="auto"/>
              <w:ind w:right="204"/>
              <w:contextualSpacing/>
              <w:jc w:val="both"/>
              <w:outlineLvl w:val="4"/>
              <w:rPr>
                <w:rFonts w:ascii="Times New Roman" w:eastAsia="Times New Roman" w:hAnsi="Times New Roman"/>
                <w:sz w:val="24"/>
                <w:szCs w:val="24"/>
                <w:lang w:eastAsia="ru-RU"/>
              </w:rPr>
            </w:pPr>
            <w:r w:rsidRPr="00376748" w:rsidDel="001E7D35">
              <w:rPr>
                <w:rFonts w:ascii="Times New Roman" w:eastAsia="Times New Roman" w:hAnsi="Times New Roman"/>
                <w:sz w:val="24"/>
                <w:szCs w:val="24"/>
                <w:lang w:eastAsia="ru-RU"/>
              </w:rPr>
              <w:t xml:space="preserve">  </w:t>
            </w:r>
            <w:proofErr w:type="gramStart"/>
            <w:r w:rsidRPr="00376748">
              <w:rPr>
                <w:rFonts w:ascii="Times New Roman" w:eastAsia="Times New Roman" w:hAnsi="Times New Roman"/>
                <w:sz w:val="24"/>
                <w:szCs w:val="24"/>
                <w:lang w:eastAsia="ru-RU"/>
              </w:rPr>
              <w:t>[ЗАЕМЩИК заверяет и гарантирует, что на дату подписания настоящего Заявления между его участниками или его участниками и третьими лицами не заключено [иное]  корпоративное или иное соглашение, ограничивающее его права как контрагента Банка, или каким-либо иным образом влияющее на возможность заключения или исполнения обязательств по Договору, а также иным заключаемым с Банком договорам [кроме _____]</w:t>
            </w:r>
            <w:r w:rsidRPr="00376748">
              <w:rPr>
                <w:rFonts w:ascii="Times New Roman" w:eastAsia="Times New Roman" w:hAnsi="Times New Roman"/>
                <w:sz w:val="24"/>
                <w:szCs w:val="24"/>
                <w:vertAlign w:val="superscript"/>
                <w:lang w:eastAsia="ru-RU"/>
              </w:rPr>
              <w:footnoteReference w:id="8"/>
            </w:r>
            <w:r w:rsidRPr="00376748">
              <w:rPr>
                <w:rFonts w:ascii="Times New Roman" w:eastAsia="Times New Roman" w:hAnsi="Times New Roman"/>
                <w:sz w:val="24"/>
                <w:szCs w:val="24"/>
                <w:lang w:eastAsia="ru-RU"/>
              </w:rPr>
              <w:t>]</w:t>
            </w:r>
            <w:r w:rsidRPr="00376748">
              <w:rPr>
                <w:rFonts w:ascii="Times New Roman" w:eastAsia="Times New Roman" w:hAnsi="Times New Roman"/>
                <w:sz w:val="24"/>
                <w:szCs w:val="24"/>
                <w:vertAlign w:val="superscript"/>
                <w:lang w:eastAsia="ru-RU"/>
              </w:rPr>
              <w:footnoteReference w:id="9"/>
            </w:r>
            <w:r w:rsidR="00451BAD">
              <w:rPr>
                <w:rFonts w:ascii="Times New Roman" w:eastAsia="Times New Roman" w:hAnsi="Times New Roman"/>
                <w:sz w:val="24"/>
                <w:szCs w:val="24"/>
                <w:lang w:eastAsia="ru-RU"/>
              </w:rPr>
              <w:t>.</w:t>
            </w:r>
            <w:proofErr w:type="gramEnd"/>
          </w:p>
          <w:p w:rsidR="004F6585" w:rsidRPr="00376748" w:rsidRDefault="004F6585" w:rsidP="003952CA">
            <w:pPr>
              <w:numPr>
                <w:ilvl w:val="0"/>
                <w:numId w:val="1"/>
              </w:numPr>
              <w:suppressAutoHyphens/>
              <w:autoSpaceDE w:val="0"/>
              <w:autoSpaceDN w:val="0"/>
              <w:spacing w:before="120" w:after="0" w:line="240" w:lineRule="auto"/>
              <w:ind w:right="204"/>
              <w:contextualSpacing/>
              <w:jc w:val="both"/>
              <w:outlineLvl w:val="4"/>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Настоящим ЗАЕМЩИК подтверждает, что:</w:t>
            </w:r>
          </w:p>
          <w:p w:rsidR="004F6585" w:rsidRPr="00376748" w:rsidRDefault="004F6585" w:rsidP="003C76AD">
            <w:pPr>
              <w:tabs>
                <w:tab w:val="left" w:pos="0"/>
              </w:tabs>
              <w:autoSpaceDE w:val="0"/>
              <w:autoSpaceDN w:val="0"/>
              <w:spacing w:after="0" w:line="240" w:lineRule="auto"/>
              <w:ind w:right="-1"/>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ознакомился с </w:t>
            </w:r>
            <w:r w:rsidR="003C76AD" w:rsidRPr="00376748">
              <w:rPr>
                <w:rFonts w:ascii="Times New Roman" w:hAnsi="Times New Roman" w:cs="Times New Roman"/>
                <w:bCs/>
                <w:iCs/>
                <w:sz w:val="24"/>
                <w:szCs w:val="24"/>
              </w:rPr>
              <w:t xml:space="preserve"> </w:t>
            </w:r>
            <w:r w:rsidR="00225DA5" w:rsidRPr="00376748">
              <w:rPr>
                <w:rFonts w:ascii="Times New Roman" w:hAnsi="Times New Roman" w:cs="Times New Roman"/>
                <w:bCs/>
                <w:iCs/>
                <w:sz w:val="24"/>
                <w:szCs w:val="24"/>
              </w:rPr>
              <w:t>У</w:t>
            </w:r>
            <w:r w:rsidR="003C76AD" w:rsidRPr="00376748">
              <w:rPr>
                <w:rFonts w:ascii="Times New Roman" w:hAnsi="Times New Roman" w:cs="Times New Roman"/>
                <w:bCs/>
                <w:iCs/>
                <w:sz w:val="24"/>
                <w:szCs w:val="24"/>
              </w:rPr>
              <w:t>словиями кредитования</w:t>
            </w:r>
            <w:r w:rsidRPr="00376748">
              <w:rPr>
                <w:rFonts w:ascii="Times New Roman" w:eastAsia="Times New Roman" w:hAnsi="Times New Roman"/>
                <w:sz w:val="24"/>
                <w:szCs w:val="24"/>
                <w:lang w:eastAsia="ru-RU"/>
              </w:rPr>
              <w:t>, действующим</w:t>
            </w:r>
            <w:r w:rsidR="00C04E9D" w:rsidRPr="00376748">
              <w:rPr>
                <w:rFonts w:ascii="Times New Roman" w:eastAsia="Times New Roman" w:hAnsi="Times New Roman"/>
                <w:sz w:val="24"/>
                <w:szCs w:val="24"/>
                <w:lang w:eastAsia="ru-RU"/>
              </w:rPr>
              <w:t>и</w:t>
            </w:r>
            <w:r w:rsidRPr="00376748">
              <w:rPr>
                <w:rFonts w:ascii="Times New Roman" w:eastAsia="Times New Roman" w:hAnsi="Times New Roman"/>
                <w:sz w:val="24"/>
                <w:szCs w:val="24"/>
                <w:lang w:eastAsia="ru-RU"/>
              </w:rPr>
              <w:t xml:space="preserve"> с _____</w:t>
            </w:r>
            <w:r w:rsidRPr="00376748">
              <w:rPr>
                <w:rFonts w:ascii="Times New Roman" w:eastAsia="Times New Roman" w:hAnsi="Times New Roman"/>
                <w:sz w:val="24"/>
                <w:szCs w:val="24"/>
                <w:vertAlign w:val="superscript"/>
                <w:lang w:eastAsia="ru-RU"/>
              </w:rPr>
              <w:footnoteReference w:id="10"/>
            </w:r>
            <w:r w:rsidRPr="00376748">
              <w:rPr>
                <w:rFonts w:ascii="Times New Roman" w:eastAsia="Times New Roman" w:hAnsi="Times New Roman"/>
                <w:sz w:val="24"/>
                <w:szCs w:val="24"/>
                <w:lang w:eastAsia="ru-RU"/>
              </w:rPr>
              <w:t xml:space="preserve">, размещенными на </w:t>
            </w:r>
            <w:proofErr w:type="gramStart"/>
            <w:r w:rsidRPr="00376748">
              <w:rPr>
                <w:rFonts w:ascii="Times New Roman" w:eastAsia="Times New Roman" w:hAnsi="Times New Roman"/>
                <w:sz w:val="24"/>
                <w:szCs w:val="24"/>
                <w:lang w:eastAsia="ru-RU"/>
              </w:rPr>
              <w:t>официальном</w:t>
            </w:r>
            <w:proofErr w:type="gramEnd"/>
            <w:r w:rsidRPr="00376748">
              <w:rPr>
                <w:rFonts w:ascii="Times New Roman" w:eastAsia="Times New Roman" w:hAnsi="Times New Roman"/>
                <w:sz w:val="24"/>
                <w:szCs w:val="24"/>
                <w:lang w:eastAsia="ru-RU"/>
              </w:rPr>
              <w:t xml:space="preserve"> веб-сайте Банка в сети Интернет по адресу www.sberbank.ru и в региональной части </w:t>
            </w:r>
            <w:r w:rsidRPr="00376748">
              <w:rPr>
                <w:rFonts w:ascii="Times New Roman" w:eastAsia="Times New Roman" w:hAnsi="Times New Roman"/>
                <w:sz w:val="24"/>
                <w:szCs w:val="24"/>
                <w:lang w:eastAsia="ru-RU"/>
              </w:rPr>
              <w:lastRenderedPageBreak/>
              <w:t>раздела «Малому бизнесу» сайта территориальных банков, понимает их текст, выражает свое согласие с ними и обязуется их выполнять</w:t>
            </w:r>
            <w:r w:rsidR="00462151" w:rsidRPr="00376748">
              <w:rPr>
                <w:rFonts w:ascii="Times New Roman" w:eastAsia="Times New Roman" w:hAnsi="Times New Roman"/>
                <w:sz w:val="24"/>
                <w:szCs w:val="24"/>
                <w:lang w:eastAsia="ru-RU"/>
              </w:rPr>
              <w:t>;</w:t>
            </w:r>
          </w:p>
          <w:p w:rsidR="00462151" w:rsidRPr="00376748" w:rsidRDefault="004F6585" w:rsidP="00CE0879">
            <w:pPr>
              <w:tabs>
                <w:tab w:val="left" w:pos="0"/>
              </w:tabs>
              <w:autoSpaceDE w:val="0"/>
              <w:autoSpaceDN w:val="0"/>
              <w:spacing w:after="0" w:line="240" w:lineRule="auto"/>
              <w:ind w:right="-1"/>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настоящее Заявление является документом, подтверждающим факт заключения Договора кредитования по продукту «Корпоративная кредитная карта» между Банком и ЗАЕМЩИКОМ</w:t>
            </w:r>
            <w:r w:rsidR="00462151" w:rsidRPr="00376748">
              <w:rPr>
                <w:rFonts w:ascii="Times New Roman" w:eastAsia="Times New Roman" w:hAnsi="Times New Roman"/>
                <w:sz w:val="24"/>
                <w:szCs w:val="24"/>
                <w:lang w:eastAsia="ru-RU"/>
              </w:rPr>
              <w:t>;</w:t>
            </w:r>
          </w:p>
          <w:p w:rsidR="00462151" w:rsidRPr="00376748" w:rsidRDefault="00462151" w:rsidP="00462151">
            <w:pPr>
              <w:spacing w:after="0" w:line="240" w:lineRule="auto"/>
              <w:contextualSpacing/>
              <w:jc w:val="both"/>
              <w:rPr>
                <w:rFonts w:ascii="Times New Roman" w:eastAsia="Times New Roman" w:hAnsi="Times New Roman"/>
                <w:b/>
                <w:sz w:val="24"/>
                <w:szCs w:val="24"/>
                <w:lang w:eastAsia="ru-RU"/>
              </w:rPr>
            </w:pPr>
            <w:r w:rsidRPr="00376748">
              <w:rPr>
                <w:rFonts w:ascii="Times New Roman" w:eastAsia="Times New Roman" w:hAnsi="Times New Roman"/>
                <w:sz w:val="24"/>
                <w:szCs w:val="24"/>
                <w:lang w:eastAsia="ru-RU"/>
              </w:rPr>
              <w:t xml:space="preserve">- </w:t>
            </w:r>
            <w:r w:rsidRPr="00376748">
              <w:rPr>
                <w:rFonts w:ascii="Times New Roman" w:hAnsi="Times New Roman" w:cs="Times New Roman"/>
                <w:sz w:val="24"/>
                <w:szCs w:val="24"/>
              </w:rPr>
              <w:t>подписывая Заявление, предоставляет свое согласие на получение Банком информации о своей кредитной истории (кредитных отчетов) в любом бюро кредитных историй в соответствии с Федеральным законом «О кредитных историях» № 218-ФЗ от 30.12.2004г., а также дает свое согласие на направление Банком запросов в Центральный каталог кредитных историй. Настоящее согласие действительно в течение действия Договора.</w:t>
            </w:r>
          </w:p>
          <w:p w:rsidR="004F6585" w:rsidRPr="00376748" w:rsidRDefault="004F6585" w:rsidP="00CE0879">
            <w:pPr>
              <w:tabs>
                <w:tab w:val="left" w:pos="0"/>
              </w:tabs>
              <w:autoSpaceDE w:val="0"/>
              <w:autoSpaceDN w:val="0"/>
              <w:spacing w:after="0" w:line="240" w:lineRule="auto"/>
              <w:ind w:right="-1"/>
              <w:contextualSpacing/>
              <w:jc w:val="both"/>
              <w:rPr>
                <w:rFonts w:ascii="Times New Roman" w:eastAsia="Times New Roman" w:hAnsi="Times New Roman"/>
                <w:sz w:val="24"/>
                <w:szCs w:val="24"/>
                <w:lang w:eastAsia="ru-RU"/>
              </w:rPr>
            </w:pPr>
          </w:p>
          <w:p w:rsidR="004F6585" w:rsidRPr="00376748" w:rsidRDefault="004F6585" w:rsidP="00CE0879">
            <w:pPr>
              <w:spacing w:after="0" w:line="240" w:lineRule="auto"/>
              <w:contextualSpacing/>
              <w:jc w:val="both"/>
              <w:rPr>
                <w:rFonts w:ascii="Times New Roman" w:eastAsia="Times New Roman" w:hAnsi="Times New Roman"/>
                <w:b/>
                <w:sz w:val="24"/>
                <w:szCs w:val="24"/>
                <w:lang w:eastAsia="ru-RU"/>
              </w:rPr>
            </w:pPr>
          </w:p>
          <w:p w:rsidR="004F6585" w:rsidRPr="00376748" w:rsidRDefault="004F6585" w:rsidP="00CE0879">
            <w:pPr>
              <w:spacing w:after="0" w:line="240" w:lineRule="auto"/>
              <w:contextualSpacing/>
              <w:jc w:val="both"/>
              <w:rPr>
                <w:rFonts w:ascii="Times New Roman" w:eastAsia="Times New Roman" w:hAnsi="Times New Roman"/>
                <w:b/>
                <w:sz w:val="24"/>
                <w:szCs w:val="24"/>
                <w:lang w:eastAsia="ru-RU"/>
              </w:rPr>
            </w:pPr>
            <w:r w:rsidRPr="00376748">
              <w:rPr>
                <w:rFonts w:ascii="Times New Roman" w:eastAsia="Times New Roman" w:hAnsi="Times New Roman"/>
                <w:b/>
                <w:sz w:val="24"/>
                <w:szCs w:val="24"/>
                <w:lang w:eastAsia="ru-RU"/>
              </w:rPr>
              <w:t>РЕКВИЗИТЫ БАНКА:</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p>
          <w:p w:rsidR="004F6585" w:rsidRPr="00376748" w:rsidRDefault="004F6585" w:rsidP="00CE0879">
            <w:pPr>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Место нахождения: г. Москва</w:t>
            </w:r>
          </w:p>
          <w:p w:rsidR="004F6585" w:rsidRPr="00376748" w:rsidRDefault="004F6585" w:rsidP="00CE0879">
            <w:pPr>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Адрес: </w:t>
            </w:r>
            <w:smartTag w:uri="urn:schemas-microsoft-com:office:smarttags" w:element="metricconverter">
              <w:smartTagPr>
                <w:attr w:name="ProductID" w:val="117997, г"/>
              </w:smartTagPr>
              <w:r w:rsidRPr="00376748">
                <w:rPr>
                  <w:rFonts w:ascii="Times New Roman" w:eastAsia="Times New Roman" w:hAnsi="Times New Roman"/>
                  <w:sz w:val="24"/>
                  <w:szCs w:val="24"/>
                  <w:lang w:eastAsia="ru-RU"/>
                </w:rPr>
                <w:t>117997, г</w:t>
              </w:r>
            </w:smartTag>
            <w:r w:rsidRPr="00376748">
              <w:rPr>
                <w:rFonts w:ascii="Times New Roman" w:eastAsia="Times New Roman" w:hAnsi="Times New Roman"/>
                <w:sz w:val="24"/>
                <w:szCs w:val="24"/>
                <w:lang w:eastAsia="ru-RU"/>
              </w:rPr>
              <w:t xml:space="preserve">. Москва, ул. Вавилова, дом 19. </w:t>
            </w:r>
          </w:p>
          <w:p w:rsidR="004F6585" w:rsidRPr="00376748" w:rsidRDefault="004F6585" w:rsidP="00CE0879">
            <w:pPr>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Почтовый адрес</w:t>
            </w:r>
            <w:r w:rsidRPr="00376748">
              <w:rPr>
                <w:rFonts w:ascii="Times New Roman" w:eastAsia="Times New Roman" w:hAnsi="Times New Roman"/>
                <w:sz w:val="24"/>
                <w:szCs w:val="24"/>
                <w:vertAlign w:val="superscript"/>
                <w:lang w:eastAsia="ru-RU"/>
              </w:rPr>
              <w:footnoteReference w:id="11"/>
            </w:r>
            <w:r w:rsidRPr="00376748">
              <w:rPr>
                <w:rFonts w:ascii="Times New Roman" w:eastAsia="Times New Roman" w:hAnsi="Times New Roman"/>
                <w:sz w:val="24"/>
                <w:szCs w:val="24"/>
                <w:lang w:eastAsia="ru-RU"/>
              </w:rPr>
              <w:t>:  __________________________________________________________</w:t>
            </w:r>
          </w:p>
          <w:p w:rsidR="004F6585" w:rsidRPr="00376748" w:rsidRDefault="004F6585" w:rsidP="00CE0879">
            <w:pPr>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ИНН 7707083893, ОГРН 1027700132195, КПП 775001001, ОКПО 00032537.</w:t>
            </w:r>
          </w:p>
          <w:p w:rsidR="004F6585" w:rsidRPr="00376748" w:rsidRDefault="004F6585" w:rsidP="00CE0879">
            <w:pPr>
              <w:spacing w:after="0" w:line="240" w:lineRule="auto"/>
              <w:contextualSpacing/>
              <w:jc w:val="both"/>
              <w:rPr>
                <w:rFonts w:ascii="Times New Roman" w:eastAsia="Times New Roman" w:hAnsi="Times New Roman"/>
                <w:sz w:val="24"/>
                <w:szCs w:val="24"/>
                <w:lang w:eastAsia="ru-RU"/>
              </w:rPr>
            </w:pPr>
          </w:p>
          <w:p w:rsidR="004F6585" w:rsidRPr="00376748" w:rsidRDefault="004F6585" w:rsidP="00CE0879">
            <w:pPr>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Корреспондентский счет №_____________ в _____________________ БИК _________________</w:t>
            </w:r>
          </w:p>
          <w:p w:rsidR="004F6585" w:rsidRPr="00376748" w:rsidRDefault="004F6585" w:rsidP="00CE0879">
            <w:pPr>
              <w:suppressAutoHyphens/>
              <w:autoSpaceDE w:val="0"/>
              <w:autoSpaceDN w:val="0"/>
              <w:spacing w:before="120" w:after="0" w:line="240" w:lineRule="auto"/>
              <w:ind w:left="360" w:right="204"/>
              <w:contextualSpacing/>
              <w:jc w:val="both"/>
              <w:outlineLvl w:val="4"/>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Телефон: ________________ Телефакс: ______________________________________</w:t>
            </w:r>
          </w:p>
          <w:p w:rsidR="004F6585" w:rsidRPr="00376748" w:rsidRDefault="004F6585" w:rsidP="00CE0879">
            <w:pPr>
              <w:spacing w:after="0" w:line="240" w:lineRule="auto"/>
              <w:contextualSpacing/>
              <w:jc w:val="both"/>
              <w:rPr>
                <w:rFonts w:ascii="Times New Roman" w:eastAsia="Times New Roman" w:hAnsi="Times New Roman"/>
                <w:b/>
                <w:sz w:val="24"/>
                <w:szCs w:val="24"/>
                <w:lang w:eastAsia="ru-RU"/>
              </w:rPr>
            </w:pPr>
          </w:p>
          <w:p w:rsidR="004F6585" w:rsidRPr="00376748" w:rsidRDefault="004F6585" w:rsidP="00CE0879">
            <w:pPr>
              <w:spacing w:after="0" w:line="240" w:lineRule="auto"/>
              <w:contextualSpacing/>
              <w:jc w:val="both"/>
              <w:rPr>
                <w:rFonts w:ascii="Times New Roman" w:eastAsia="Times New Roman" w:hAnsi="Times New Roman"/>
                <w:b/>
                <w:sz w:val="24"/>
                <w:szCs w:val="24"/>
                <w:lang w:eastAsia="ru-RU"/>
              </w:rPr>
            </w:pPr>
            <w:r w:rsidRPr="00376748">
              <w:rPr>
                <w:rFonts w:ascii="Times New Roman" w:eastAsia="Times New Roman" w:hAnsi="Times New Roman"/>
                <w:b/>
                <w:sz w:val="24"/>
                <w:szCs w:val="24"/>
                <w:lang w:eastAsia="ru-RU"/>
              </w:rPr>
              <w:t>РЕКВИЗИТЫ ЗАЕМЩИКА:</w:t>
            </w:r>
          </w:p>
          <w:p w:rsidR="004F6585" w:rsidRPr="00376748" w:rsidRDefault="004F6585" w:rsidP="00CE0879">
            <w:pPr>
              <w:suppressAutoHyphens/>
              <w:autoSpaceDE w:val="0"/>
              <w:autoSpaceDN w:val="0"/>
              <w:spacing w:before="120" w:after="0" w:line="240" w:lineRule="auto"/>
              <w:ind w:left="360" w:right="204"/>
              <w:contextualSpacing/>
              <w:jc w:val="both"/>
              <w:outlineLvl w:val="4"/>
              <w:rPr>
                <w:rFonts w:ascii="Times New Roman" w:eastAsia="Times New Roman" w:hAnsi="Times New Roman"/>
                <w:sz w:val="24"/>
                <w:szCs w:val="24"/>
                <w:lang w:eastAsia="ru-RU"/>
              </w:rPr>
            </w:pPr>
          </w:p>
          <w:p w:rsidR="004F6585" w:rsidRPr="00376748" w:rsidRDefault="004F6585" w:rsidP="00CE0879">
            <w:pPr>
              <w:autoSpaceDE w:val="0"/>
              <w:autoSpaceDN w:val="0"/>
              <w:spacing w:after="0" w:line="240" w:lineRule="auto"/>
              <w:contextualSpacing/>
              <w:jc w:val="both"/>
              <w:rPr>
                <w:rFonts w:ascii="Times New Roman" w:eastAsia="Times New Roman" w:hAnsi="Times New Roman"/>
                <w:b/>
                <w:i/>
                <w:sz w:val="24"/>
                <w:szCs w:val="24"/>
                <w:u w:val="single"/>
                <w:lang w:eastAsia="ru-RU"/>
              </w:rPr>
            </w:pPr>
            <w:r w:rsidRPr="00376748">
              <w:rPr>
                <w:rFonts w:ascii="Times New Roman" w:eastAsia="Times New Roman" w:hAnsi="Times New Roman"/>
                <w:b/>
                <w:i/>
                <w:sz w:val="24"/>
                <w:szCs w:val="24"/>
                <w:u w:val="single"/>
                <w:lang w:eastAsia="ru-RU"/>
              </w:rPr>
              <w:t>Вариант 1 (если ЗАЕМЩИК – юридическое лицо):</w:t>
            </w:r>
            <w:r w:rsidRPr="00376748">
              <w:rPr>
                <w:rFonts w:ascii="Times New Roman" w:eastAsia="Times New Roman" w:hAnsi="Times New Roman"/>
                <w:b/>
                <w:i/>
                <w:sz w:val="24"/>
                <w:szCs w:val="24"/>
                <w:u w:val="single"/>
                <w:vertAlign w:val="superscript"/>
                <w:lang w:eastAsia="ru-RU"/>
              </w:rPr>
              <w:t>¹</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proofErr w:type="gramStart"/>
            <w:r w:rsidRPr="00376748">
              <w:rPr>
                <w:rFonts w:ascii="Times New Roman" w:eastAsia="Times New Roman" w:hAnsi="Times New Roman"/>
                <w:sz w:val="24"/>
                <w:szCs w:val="24"/>
                <w:lang w:eastAsia="ru-RU"/>
              </w:rPr>
              <w:t>[Место нахождения</w:t>
            </w:r>
            <w:r w:rsidRPr="00376748">
              <w:rPr>
                <w:rFonts w:ascii="Times New Roman" w:eastAsia="Times New Roman" w:hAnsi="Times New Roman"/>
                <w:sz w:val="24"/>
                <w:szCs w:val="24"/>
                <w:vertAlign w:val="superscript"/>
                <w:lang w:eastAsia="ru-RU"/>
              </w:rPr>
              <w:footnoteReference w:id="12"/>
            </w:r>
            <w:r w:rsidRPr="00376748">
              <w:rPr>
                <w:rFonts w:ascii="Times New Roman" w:eastAsia="Times New Roman" w:hAnsi="Times New Roman"/>
                <w:sz w:val="24"/>
                <w:szCs w:val="24"/>
                <w:lang w:eastAsia="ru-RU"/>
              </w:rPr>
              <w:t xml:space="preserve">: </w:t>
            </w:r>
            <w:proofErr w:type="gramEnd"/>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Адрес</w:t>
            </w:r>
            <w:r w:rsidRPr="00376748">
              <w:rPr>
                <w:rFonts w:ascii="Times New Roman" w:eastAsia="Times New Roman" w:hAnsi="Times New Roman"/>
                <w:sz w:val="24"/>
                <w:szCs w:val="24"/>
                <w:vertAlign w:val="superscript"/>
                <w:lang w:eastAsia="ru-RU"/>
              </w:rPr>
              <w:footnoteReference w:id="13"/>
            </w:r>
            <w:r w:rsidRPr="00376748">
              <w:rPr>
                <w:rFonts w:ascii="Times New Roman" w:eastAsia="Times New Roman" w:hAnsi="Times New Roman"/>
                <w:sz w:val="24"/>
                <w:szCs w:val="24"/>
                <w:lang w:eastAsia="ru-RU"/>
              </w:rPr>
              <w:t>: ____________________________________________________________</w:t>
            </w:r>
          </w:p>
          <w:p w:rsidR="004F6585" w:rsidRPr="00376748" w:rsidRDefault="004F6585" w:rsidP="00CE0879">
            <w:pPr>
              <w:autoSpaceDE w:val="0"/>
              <w:autoSpaceDN w:val="0"/>
              <w:spacing w:after="0" w:line="240" w:lineRule="auto"/>
              <w:contextualSpacing/>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Почтовый адрес: ____________________________________________________________________________</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ИНН _______________, ОГРН ________________, КПП ______________, ОКПО ____________</w:t>
            </w:r>
          </w:p>
          <w:p w:rsidR="004F6585" w:rsidRPr="00376748" w:rsidRDefault="004F6585" w:rsidP="00CE0879">
            <w:pPr>
              <w:keepNext/>
              <w:autoSpaceDE w:val="0"/>
              <w:autoSpaceDN w:val="0"/>
              <w:spacing w:after="0" w:line="240" w:lineRule="auto"/>
              <w:ind w:right="-1"/>
              <w:contextualSpacing/>
              <w:jc w:val="both"/>
              <w:outlineLvl w:val="1"/>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Расчетный счет №____________________ ПАО Сбербанк</w:t>
            </w:r>
          </w:p>
          <w:p w:rsidR="004F6585" w:rsidRPr="00376748" w:rsidRDefault="004F6585" w:rsidP="00CE0879">
            <w:pPr>
              <w:keepNext/>
              <w:autoSpaceDE w:val="0"/>
              <w:autoSpaceDN w:val="0"/>
              <w:spacing w:after="0" w:line="240" w:lineRule="auto"/>
              <w:ind w:right="-1"/>
              <w:contextualSpacing/>
              <w:jc w:val="both"/>
              <w:outlineLvl w:val="1"/>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Телефон (мобильный, стационарный): ___________________</w:t>
            </w:r>
          </w:p>
          <w:p w:rsidR="004F6585" w:rsidRPr="00376748" w:rsidRDefault="004F6585" w:rsidP="00CE0879">
            <w:pPr>
              <w:keepNext/>
              <w:autoSpaceDE w:val="0"/>
              <w:autoSpaceDN w:val="0"/>
              <w:spacing w:after="0" w:line="240" w:lineRule="auto"/>
              <w:ind w:right="-1"/>
              <w:contextualSpacing/>
              <w:jc w:val="both"/>
              <w:outlineLvl w:val="1"/>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Телефакс: ________________________________________</w:t>
            </w:r>
          </w:p>
          <w:p w:rsidR="004F6585" w:rsidRPr="00376748" w:rsidRDefault="003C76AD" w:rsidP="00CE0879">
            <w:pPr>
              <w:keepNext/>
              <w:autoSpaceDE w:val="0"/>
              <w:autoSpaceDN w:val="0"/>
              <w:spacing w:after="0" w:line="240" w:lineRule="auto"/>
              <w:ind w:right="-1"/>
              <w:contextualSpacing/>
              <w:jc w:val="both"/>
              <w:outlineLvl w:val="1"/>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Официальная э</w:t>
            </w:r>
            <w:r w:rsidR="004F6585" w:rsidRPr="00376748">
              <w:rPr>
                <w:rFonts w:ascii="Times New Roman" w:eastAsia="Times New Roman" w:hAnsi="Times New Roman"/>
                <w:sz w:val="24"/>
                <w:szCs w:val="24"/>
                <w:lang w:eastAsia="ru-RU"/>
              </w:rPr>
              <w:t>лектронная почта</w:t>
            </w:r>
            <w:r w:rsidRPr="00376748">
              <w:rPr>
                <w:rFonts w:ascii="Times New Roman" w:eastAsia="Times New Roman" w:hAnsi="Times New Roman"/>
                <w:sz w:val="24"/>
                <w:szCs w:val="24"/>
                <w:lang w:eastAsia="ru-RU"/>
              </w:rPr>
              <w:t xml:space="preserve"> организации</w:t>
            </w:r>
            <w:r w:rsidRPr="00376748">
              <w:rPr>
                <w:rStyle w:val="a5"/>
                <w:rFonts w:ascii="Times New Roman" w:eastAsia="Times New Roman" w:hAnsi="Times New Roman"/>
                <w:sz w:val="24"/>
                <w:szCs w:val="24"/>
                <w:lang w:eastAsia="ru-RU"/>
              </w:rPr>
              <w:footnoteReference w:id="14"/>
            </w:r>
            <w:r w:rsidR="004F6585" w:rsidRPr="00376748">
              <w:rPr>
                <w:rFonts w:ascii="Times New Roman" w:eastAsia="Times New Roman" w:hAnsi="Times New Roman"/>
                <w:sz w:val="24"/>
                <w:szCs w:val="24"/>
                <w:lang w:eastAsia="ru-RU"/>
              </w:rPr>
              <w:t>:_________________________________</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p>
          <w:tbl>
            <w:tblPr>
              <w:tblW w:w="0" w:type="auto"/>
              <w:tblLayout w:type="fixed"/>
              <w:tblLook w:val="01E0" w:firstRow="1" w:lastRow="1" w:firstColumn="1" w:lastColumn="1" w:noHBand="0" w:noVBand="0"/>
            </w:tblPr>
            <w:tblGrid>
              <w:gridCol w:w="276"/>
              <w:gridCol w:w="2405"/>
              <w:gridCol w:w="2980"/>
            </w:tblGrid>
            <w:tr w:rsidR="00376748" w:rsidRPr="00376748" w:rsidTr="00DD33F4">
              <w:tc>
                <w:tcPr>
                  <w:tcW w:w="276" w:type="dxa"/>
                  <w:shd w:val="clear" w:color="auto" w:fill="auto"/>
                </w:tcPr>
                <w:p w:rsidR="004F6585" w:rsidRPr="00376748" w:rsidRDefault="004F6585" w:rsidP="00CE0879">
                  <w:pPr>
                    <w:spacing w:after="0" w:line="240" w:lineRule="auto"/>
                    <w:contextualSpacing/>
                    <w:rPr>
                      <w:rFonts w:ascii="Times New Roman" w:eastAsia="Times New Roman" w:hAnsi="Times New Roman"/>
                      <w:sz w:val="18"/>
                      <w:szCs w:val="18"/>
                      <w:lang w:eastAsia="ru-RU"/>
                    </w:rPr>
                  </w:pPr>
                </w:p>
              </w:tc>
              <w:tc>
                <w:tcPr>
                  <w:tcW w:w="2405" w:type="dxa"/>
                  <w:tcBorders>
                    <w:top w:val="single" w:sz="4" w:space="0" w:color="auto"/>
                  </w:tcBorders>
                  <w:shd w:val="clear" w:color="auto" w:fill="auto"/>
                </w:tcPr>
                <w:p w:rsidR="004F6585" w:rsidRPr="00376748" w:rsidRDefault="004F6585" w:rsidP="00CE0879">
                  <w:pPr>
                    <w:autoSpaceDE w:val="0"/>
                    <w:autoSpaceDN w:val="0"/>
                    <w:spacing w:after="0" w:line="240" w:lineRule="auto"/>
                    <w:ind w:hanging="30"/>
                    <w:contextualSpacing/>
                    <w:jc w:val="center"/>
                    <w:rPr>
                      <w:rFonts w:ascii="Times New Roman" w:eastAsia="Times New Roman" w:hAnsi="Times New Roman"/>
                      <w:i/>
                      <w:iCs/>
                      <w:sz w:val="16"/>
                      <w:szCs w:val="16"/>
                      <w:lang w:eastAsia="ru-RU"/>
                    </w:rPr>
                  </w:pPr>
                  <w:r w:rsidRPr="00376748">
                    <w:rPr>
                      <w:rFonts w:ascii="Times New Roman" w:eastAsia="Times New Roman" w:hAnsi="Times New Roman"/>
                      <w:i/>
                      <w:iCs/>
                      <w:sz w:val="16"/>
                      <w:szCs w:val="16"/>
                      <w:lang w:eastAsia="ru-RU"/>
                    </w:rPr>
                    <w:t>(подпись)</w:t>
                  </w:r>
                </w:p>
              </w:tc>
              <w:tc>
                <w:tcPr>
                  <w:tcW w:w="2980" w:type="dxa"/>
                  <w:shd w:val="clear" w:color="auto" w:fill="auto"/>
                </w:tcPr>
                <w:p w:rsidR="004F6585" w:rsidRPr="00376748" w:rsidRDefault="004F6585" w:rsidP="00CE0879">
                  <w:pPr>
                    <w:autoSpaceDE w:val="0"/>
                    <w:autoSpaceDN w:val="0"/>
                    <w:spacing w:after="0" w:line="240" w:lineRule="auto"/>
                    <w:contextualSpacing/>
                    <w:rPr>
                      <w:rFonts w:ascii="Times New Roman" w:eastAsia="Times New Roman" w:hAnsi="Times New Roman"/>
                      <w:sz w:val="18"/>
                      <w:szCs w:val="18"/>
                      <w:lang w:eastAsia="ru-RU"/>
                    </w:rPr>
                  </w:pPr>
                </w:p>
              </w:tc>
            </w:tr>
          </w:tbl>
          <w:p w:rsidR="004F6585" w:rsidRPr="00376748" w:rsidRDefault="004F6585" w:rsidP="00CE0879">
            <w:pPr>
              <w:tabs>
                <w:tab w:val="left" w:pos="0"/>
              </w:tabs>
              <w:autoSpaceDE w:val="0"/>
              <w:autoSpaceDN w:val="0"/>
              <w:spacing w:after="0" w:line="240" w:lineRule="auto"/>
              <w:ind w:right="-1"/>
              <w:contextualSpacing/>
              <w:jc w:val="both"/>
              <w:rPr>
                <w:rFonts w:ascii="Times New Roman" w:eastAsia="Times New Roman" w:hAnsi="Times New Roman"/>
                <w:sz w:val="20"/>
                <w:szCs w:val="20"/>
                <w:lang w:eastAsia="ru-RU"/>
              </w:rPr>
            </w:pPr>
          </w:p>
          <w:p w:rsidR="004F6585" w:rsidRPr="00376748" w:rsidRDefault="004F6585" w:rsidP="00CE0879">
            <w:pPr>
              <w:autoSpaceDE w:val="0"/>
              <w:autoSpaceDN w:val="0"/>
              <w:spacing w:after="0" w:line="240" w:lineRule="auto"/>
              <w:contextualSpacing/>
              <w:jc w:val="both"/>
              <w:rPr>
                <w:rFonts w:ascii="Times New Roman" w:eastAsia="Times New Roman" w:hAnsi="Times New Roman"/>
                <w:b/>
                <w:sz w:val="24"/>
                <w:szCs w:val="24"/>
                <w:u w:val="single"/>
                <w:lang w:eastAsia="ru-RU"/>
              </w:rPr>
            </w:pPr>
            <w:r w:rsidRPr="00376748">
              <w:rPr>
                <w:rFonts w:ascii="Times New Roman" w:eastAsia="Times New Roman" w:hAnsi="Times New Roman"/>
                <w:b/>
                <w:i/>
                <w:sz w:val="24"/>
                <w:szCs w:val="24"/>
                <w:u w:val="single"/>
                <w:lang w:eastAsia="ru-RU"/>
              </w:rPr>
              <w:t>Вариант 2 (если ЗАЕМЩИК – индивидуальный предприниматель):</w:t>
            </w:r>
            <w:r w:rsidRPr="00376748">
              <w:rPr>
                <w:rFonts w:ascii="Times New Roman" w:eastAsia="Times New Roman" w:hAnsi="Times New Roman"/>
                <w:sz w:val="24"/>
                <w:szCs w:val="24"/>
                <w:vertAlign w:val="superscript"/>
                <w:lang w:eastAsia="ru-RU"/>
              </w:rPr>
              <w:t xml:space="preserve"> </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proofErr w:type="gramStart"/>
            <w:r w:rsidRPr="00376748">
              <w:rPr>
                <w:rFonts w:ascii="Times New Roman" w:eastAsia="Times New Roman" w:hAnsi="Times New Roman"/>
                <w:b/>
                <w:sz w:val="24"/>
                <w:szCs w:val="24"/>
                <w:lang w:eastAsia="ru-RU"/>
              </w:rPr>
              <w:t>[</w:t>
            </w:r>
            <w:r w:rsidRPr="00376748">
              <w:rPr>
                <w:rFonts w:ascii="Times New Roman" w:eastAsia="Times New Roman" w:hAnsi="Times New Roman"/>
                <w:sz w:val="24"/>
                <w:szCs w:val="24"/>
                <w:lang w:eastAsia="ru-RU"/>
              </w:rPr>
              <w:t>________________________________________ ИНН _____________ОГРНИП</w:t>
            </w:r>
            <w:proofErr w:type="gramEnd"/>
          </w:p>
          <w:p w:rsidR="004F6585" w:rsidRPr="00376748" w:rsidRDefault="004F6585" w:rsidP="00CE0879">
            <w:pPr>
              <w:autoSpaceDE w:val="0"/>
              <w:autoSpaceDN w:val="0"/>
              <w:spacing w:after="0" w:line="240" w:lineRule="auto"/>
              <w:contextualSpacing/>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(Ф.И.О. полностью)</w:t>
            </w:r>
          </w:p>
          <w:p w:rsidR="004F6585" w:rsidRPr="00376748" w:rsidRDefault="004F6585" w:rsidP="00CE0879">
            <w:pPr>
              <w:autoSpaceDE w:val="0"/>
              <w:autoSpaceDN w:val="0"/>
              <w:spacing w:after="0" w:line="240" w:lineRule="auto"/>
              <w:contextualSpacing/>
              <w:rPr>
                <w:rFonts w:ascii="Times New Roman" w:eastAsia="Times New Roman" w:hAnsi="Times New Roman"/>
                <w:sz w:val="24"/>
                <w:szCs w:val="24"/>
                <w:lang w:eastAsia="ru-RU"/>
              </w:rPr>
            </w:pPr>
          </w:p>
          <w:p w:rsidR="004F6585" w:rsidRPr="00376748" w:rsidRDefault="004F6585" w:rsidP="00CE0879">
            <w:pPr>
              <w:autoSpaceDE w:val="0"/>
              <w:autoSpaceDN w:val="0"/>
              <w:spacing w:after="0" w:line="240" w:lineRule="auto"/>
              <w:contextualSpacing/>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Адрес регистрации (прописки)  ____________________________________________________</w:t>
            </w:r>
          </w:p>
          <w:p w:rsidR="004F6585" w:rsidRPr="00376748" w:rsidRDefault="004F6585" w:rsidP="00CE0879">
            <w:pPr>
              <w:autoSpaceDE w:val="0"/>
              <w:autoSpaceDN w:val="0"/>
              <w:spacing w:after="0" w:line="240" w:lineRule="auto"/>
              <w:contextualSpacing/>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Адрес фактического проживания ___________________________________________________</w:t>
            </w:r>
          </w:p>
          <w:p w:rsidR="004F6585" w:rsidRPr="00376748" w:rsidRDefault="004F6585" w:rsidP="00CE0879">
            <w:pPr>
              <w:autoSpaceDE w:val="0"/>
              <w:autoSpaceDN w:val="0"/>
              <w:spacing w:after="0" w:line="240" w:lineRule="auto"/>
              <w:contextualSpacing/>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Паспорт/удостоверение личности: Серия _________ N ___________________________</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выдан ____________________________________________________________________</w:t>
            </w:r>
          </w:p>
          <w:p w:rsidR="004F6585" w:rsidRPr="00376748" w:rsidRDefault="004F6585" w:rsidP="00CE0879">
            <w:pPr>
              <w:autoSpaceDE w:val="0"/>
              <w:autoSpaceDN w:val="0"/>
              <w:spacing w:after="0" w:line="240" w:lineRule="auto"/>
              <w:contextualSpacing/>
              <w:jc w:val="center"/>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(кем, когда)</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lastRenderedPageBreak/>
              <w:t xml:space="preserve">Расчетный счет №______________________ в ПАО Сбербанк </w:t>
            </w:r>
          </w:p>
          <w:p w:rsidR="004F6585" w:rsidRPr="00376748" w:rsidRDefault="004F6585" w:rsidP="00CE0879">
            <w:pPr>
              <w:keepNext/>
              <w:autoSpaceDE w:val="0"/>
              <w:autoSpaceDN w:val="0"/>
              <w:spacing w:after="0" w:line="240" w:lineRule="auto"/>
              <w:ind w:right="-1"/>
              <w:contextualSpacing/>
              <w:jc w:val="both"/>
              <w:outlineLvl w:val="1"/>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Телефон (мобильный, стационарный): ___________________</w:t>
            </w:r>
          </w:p>
          <w:p w:rsidR="004F6585" w:rsidRPr="00376748" w:rsidRDefault="004F6585" w:rsidP="00CE0879">
            <w:pPr>
              <w:keepNext/>
              <w:autoSpaceDE w:val="0"/>
              <w:autoSpaceDN w:val="0"/>
              <w:spacing w:after="0" w:line="240" w:lineRule="auto"/>
              <w:ind w:right="-1"/>
              <w:contextualSpacing/>
              <w:jc w:val="both"/>
              <w:outlineLvl w:val="1"/>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Телефакс: ________________________________________</w:t>
            </w:r>
          </w:p>
          <w:p w:rsidR="004F6585" w:rsidRPr="00376748" w:rsidRDefault="004F6585" w:rsidP="00CE0879">
            <w:pPr>
              <w:keepNext/>
              <w:autoSpaceDE w:val="0"/>
              <w:autoSpaceDN w:val="0"/>
              <w:spacing w:after="0" w:line="240" w:lineRule="auto"/>
              <w:ind w:right="-1"/>
              <w:contextualSpacing/>
              <w:jc w:val="both"/>
              <w:outlineLvl w:val="1"/>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Электронная почта</w:t>
            </w:r>
            <w:r w:rsidR="003C76AD" w:rsidRPr="00376748">
              <w:rPr>
                <w:rFonts w:ascii="Times New Roman" w:eastAsia="Times New Roman" w:hAnsi="Times New Roman"/>
                <w:sz w:val="24"/>
                <w:szCs w:val="24"/>
                <w:lang w:eastAsia="ru-RU"/>
              </w:rPr>
              <w:t xml:space="preserve"> индивидуального предпринимателя</w:t>
            </w:r>
            <w:r w:rsidR="003C76AD" w:rsidRPr="00376748">
              <w:rPr>
                <w:rStyle w:val="a5"/>
                <w:rFonts w:ascii="Times New Roman" w:eastAsia="Times New Roman" w:hAnsi="Times New Roman"/>
                <w:sz w:val="24"/>
                <w:szCs w:val="24"/>
                <w:lang w:eastAsia="ru-RU"/>
              </w:rPr>
              <w:footnoteReference w:id="15"/>
            </w:r>
            <w:r w:rsidRPr="00376748">
              <w:rPr>
                <w:rFonts w:ascii="Times New Roman" w:eastAsia="Times New Roman" w:hAnsi="Times New Roman"/>
                <w:sz w:val="24"/>
                <w:szCs w:val="24"/>
                <w:lang w:eastAsia="ru-RU"/>
              </w:rPr>
              <w:t>:_________________________________</w:t>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p>
          <w:p w:rsidR="004F6585" w:rsidRPr="00376748" w:rsidRDefault="004F6585" w:rsidP="00CE0879">
            <w:pPr>
              <w:keepNext/>
              <w:autoSpaceDE w:val="0"/>
              <w:autoSpaceDN w:val="0"/>
              <w:spacing w:after="0" w:line="240" w:lineRule="auto"/>
              <w:contextualSpacing/>
              <w:outlineLvl w:val="2"/>
              <w:rPr>
                <w:rFonts w:ascii="Times New Roman" w:eastAsia="Times New Roman" w:hAnsi="Times New Roman"/>
                <w:b/>
                <w:bCs/>
                <w:sz w:val="24"/>
                <w:szCs w:val="24"/>
                <w:u w:val="single"/>
                <w:lang w:eastAsia="ru-RU"/>
              </w:rPr>
            </w:pPr>
            <w:r w:rsidRPr="00376748">
              <w:rPr>
                <w:rFonts w:ascii="Times New Roman" w:eastAsia="Times New Roman" w:hAnsi="Times New Roman"/>
                <w:b/>
                <w:bCs/>
                <w:sz w:val="24"/>
                <w:szCs w:val="24"/>
                <w:lang w:eastAsia="ru-RU"/>
              </w:rPr>
              <w:t>ПОДПИСЬ</w:t>
            </w:r>
            <w:r w:rsidRPr="00376748">
              <w:rPr>
                <w:rFonts w:ascii="Times New Roman" w:eastAsia="Times New Roman" w:hAnsi="Times New Roman"/>
                <w:sz w:val="24"/>
                <w:szCs w:val="24"/>
                <w:lang w:eastAsia="ru-RU"/>
              </w:rPr>
              <w:t xml:space="preserve"> </w:t>
            </w:r>
            <w:r w:rsidRPr="00376748">
              <w:rPr>
                <w:rFonts w:ascii="Times New Roman" w:eastAsia="Times New Roman" w:hAnsi="Times New Roman"/>
                <w:b/>
                <w:sz w:val="24"/>
                <w:szCs w:val="24"/>
                <w:lang w:eastAsia="ru-RU"/>
              </w:rPr>
              <w:t>ЗАЕМЩИКА</w:t>
            </w:r>
            <w:r w:rsidRPr="00376748">
              <w:rPr>
                <w:rFonts w:ascii="Times New Roman" w:eastAsia="Times New Roman" w:hAnsi="Times New Roman"/>
                <w:b/>
                <w:sz w:val="24"/>
                <w:szCs w:val="24"/>
                <w:vertAlign w:val="superscript"/>
                <w:lang w:eastAsia="ru-RU"/>
              </w:rPr>
              <w:footnoteReference w:id="16"/>
            </w:r>
          </w:p>
          <w:p w:rsidR="004F6585" w:rsidRPr="00376748" w:rsidRDefault="004F6585" w:rsidP="00CE0879">
            <w:pPr>
              <w:autoSpaceDE w:val="0"/>
              <w:autoSpaceDN w:val="0"/>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[_______________]</w:t>
            </w:r>
            <w:r w:rsidRPr="00376748">
              <w:rPr>
                <w:rFonts w:ascii="Times New Roman" w:eastAsia="Times New Roman" w:hAnsi="Times New Roman"/>
                <w:sz w:val="24"/>
                <w:szCs w:val="24"/>
                <w:vertAlign w:val="superscript"/>
                <w:lang w:val="en-US" w:eastAsia="ru-RU"/>
              </w:rPr>
              <w:footnoteReference w:id="17"/>
            </w:r>
            <w:r w:rsidRPr="00376748">
              <w:rPr>
                <w:rFonts w:ascii="Times New Roman" w:eastAsia="Times New Roman" w:hAnsi="Times New Roman"/>
                <w:sz w:val="24"/>
                <w:szCs w:val="24"/>
                <w:lang w:eastAsia="ru-RU"/>
              </w:rPr>
              <w:t xml:space="preserve">     __________________</w:t>
            </w:r>
          </w:p>
          <w:p w:rsidR="004F6585" w:rsidRPr="00376748" w:rsidRDefault="004F6585" w:rsidP="00CE0879">
            <w:pPr>
              <w:autoSpaceDE w:val="0"/>
              <w:autoSpaceDN w:val="0"/>
              <w:spacing w:after="0" w:line="240" w:lineRule="auto"/>
              <w:ind w:right="5520" w:firstLine="284"/>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 xml:space="preserve">  </w:t>
            </w:r>
            <w:proofErr w:type="gramStart"/>
            <w:r w:rsidRPr="00376748">
              <w:rPr>
                <w:rFonts w:ascii="Times New Roman" w:eastAsia="Times New Roman" w:hAnsi="Times New Roman"/>
                <w:sz w:val="24"/>
                <w:szCs w:val="24"/>
                <w:lang w:eastAsia="ru-RU"/>
              </w:rPr>
              <w:t>(подпись)</w:t>
            </w:r>
            <w:r w:rsidRPr="00376748">
              <w:rPr>
                <w:rFonts w:ascii="Times New Roman" w:eastAsia="Times New Roman" w:hAnsi="Times New Roman"/>
                <w:sz w:val="24"/>
                <w:szCs w:val="24"/>
                <w:lang w:eastAsia="ru-RU"/>
              </w:rPr>
              <w:tab/>
            </w:r>
            <w:r w:rsidRPr="00376748">
              <w:rPr>
                <w:rFonts w:ascii="Times New Roman" w:eastAsia="Times New Roman" w:hAnsi="Times New Roman"/>
                <w:sz w:val="24"/>
                <w:szCs w:val="24"/>
                <w:lang w:eastAsia="ru-RU"/>
              </w:rPr>
              <w:tab/>
              <w:t xml:space="preserve">   должность (Ф.И.О.) </w:t>
            </w:r>
            <w:r w:rsidRPr="00376748">
              <w:rPr>
                <w:rFonts w:ascii="Times New Roman" w:eastAsia="Times New Roman" w:hAnsi="Times New Roman"/>
                <w:sz w:val="24"/>
                <w:szCs w:val="24"/>
                <w:lang w:eastAsia="ru-RU"/>
              </w:rPr>
              <w:tab/>
            </w:r>
            <w:r w:rsidRPr="00376748">
              <w:rPr>
                <w:rFonts w:ascii="Times New Roman" w:eastAsia="Times New Roman" w:hAnsi="Times New Roman"/>
                <w:sz w:val="24"/>
                <w:szCs w:val="24"/>
                <w:lang w:eastAsia="ru-RU"/>
              </w:rPr>
              <w:tab/>
            </w:r>
            <w:r w:rsidRPr="00376748">
              <w:rPr>
                <w:rFonts w:ascii="Times New Roman" w:eastAsia="Times New Roman" w:hAnsi="Times New Roman"/>
                <w:sz w:val="24"/>
                <w:szCs w:val="24"/>
                <w:lang w:eastAsia="ru-RU"/>
              </w:rPr>
              <w:tab/>
              <w:t xml:space="preserve">                            </w:t>
            </w:r>
            <w:r w:rsidRPr="00376748">
              <w:rPr>
                <w:rFonts w:ascii="Times New Roman" w:eastAsia="Times New Roman" w:hAnsi="Times New Roman"/>
                <w:sz w:val="24"/>
                <w:szCs w:val="24"/>
                <w:lang w:eastAsia="ru-RU"/>
              </w:rPr>
              <w:tab/>
              <w:t xml:space="preserve">                            М.П. или Б.П.                                                                                                                                       «__»_____201</w:t>
            </w:r>
            <w:r w:rsidRPr="00376748">
              <w:rPr>
                <w:rFonts w:ascii="Times New Roman" w:eastAsia="Times New Roman" w:hAnsi="Times New Roman"/>
                <w:sz w:val="24"/>
                <w:szCs w:val="24"/>
                <w:vertAlign w:val="superscript"/>
                <w:lang w:eastAsia="ru-RU"/>
              </w:rPr>
              <w:footnoteReference w:id="18"/>
            </w:r>
            <w:r w:rsidRPr="00376748">
              <w:rPr>
                <w:rFonts w:ascii="Times New Roman" w:eastAsia="Times New Roman" w:hAnsi="Times New Roman"/>
                <w:sz w:val="24"/>
                <w:szCs w:val="24"/>
                <w:lang w:eastAsia="ru-RU"/>
              </w:rPr>
              <w:t xml:space="preserve">]       </w:t>
            </w:r>
            <w:proofErr w:type="gramEnd"/>
          </w:p>
          <w:p w:rsidR="004F6585" w:rsidRPr="00376748" w:rsidRDefault="004F6585" w:rsidP="00CE0879">
            <w:pPr>
              <w:autoSpaceDE w:val="0"/>
              <w:autoSpaceDN w:val="0"/>
              <w:spacing w:after="0" w:line="240" w:lineRule="auto"/>
              <w:ind w:right="5520" w:firstLine="284"/>
              <w:contextualSpacing/>
              <w:jc w:val="both"/>
              <w:rPr>
                <w:rFonts w:ascii="Times New Roman" w:eastAsia="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5618"/>
            </w:tblGrid>
            <w:tr w:rsidR="00376748" w:rsidRPr="00376748" w:rsidTr="00DD33F4">
              <w:trPr>
                <w:trHeight w:val="139"/>
              </w:trPr>
              <w:tc>
                <w:tcPr>
                  <w:tcW w:w="9464" w:type="dxa"/>
                  <w:gridSpan w:val="2"/>
                  <w:shd w:val="clear" w:color="auto" w:fill="CCCCCC"/>
                </w:tcPr>
                <w:p w:rsidR="004F6585" w:rsidRPr="00376748" w:rsidRDefault="004F6585" w:rsidP="00404E8D">
                  <w:pPr>
                    <w:autoSpaceDE w:val="0"/>
                    <w:autoSpaceDN w:val="0"/>
                    <w:spacing w:line="240" w:lineRule="auto"/>
                    <w:contextualSpacing/>
                    <w:jc w:val="center"/>
                    <w:rPr>
                      <w:rFonts w:ascii="Times New Roman" w:hAnsi="Times New Roman"/>
                      <w:i/>
                      <w:iCs/>
                    </w:rPr>
                  </w:pPr>
                  <w:r w:rsidRPr="00376748">
                    <w:rPr>
                      <w:rFonts w:ascii="Times New Roman" w:hAnsi="Times New Roman"/>
                      <w:i/>
                      <w:iCs/>
                    </w:rPr>
                    <w:t>Заполняется Банком</w:t>
                  </w:r>
                </w:p>
              </w:tc>
            </w:tr>
            <w:tr w:rsidR="00376748" w:rsidRPr="00376748" w:rsidTr="00DD33F4">
              <w:trPr>
                <w:trHeight w:val="369"/>
              </w:trPr>
              <w:tc>
                <w:tcPr>
                  <w:tcW w:w="9464" w:type="dxa"/>
                  <w:gridSpan w:val="2"/>
                  <w:shd w:val="clear" w:color="auto" w:fill="auto"/>
                </w:tcPr>
                <w:tbl>
                  <w:tblPr>
                    <w:tblW w:w="9139" w:type="dxa"/>
                    <w:tblLayout w:type="fixed"/>
                    <w:tblLook w:val="01E0" w:firstRow="1" w:lastRow="1" w:firstColumn="1" w:lastColumn="1" w:noHBand="0" w:noVBand="0"/>
                  </w:tblPr>
                  <w:tblGrid>
                    <w:gridCol w:w="4567"/>
                    <w:gridCol w:w="2096"/>
                    <w:gridCol w:w="708"/>
                    <w:gridCol w:w="702"/>
                    <w:gridCol w:w="445"/>
                    <w:gridCol w:w="236"/>
                    <w:gridCol w:w="385"/>
                  </w:tblGrid>
                  <w:tr w:rsidR="00376748" w:rsidRPr="00376748" w:rsidTr="00DD33F4">
                    <w:tc>
                      <w:tcPr>
                        <w:tcW w:w="4567" w:type="dxa"/>
                        <w:shd w:val="clear" w:color="auto" w:fill="auto"/>
                      </w:tcPr>
                      <w:p w:rsidR="004F6585" w:rsidRPr="00376748" w:rsidRDefault="004F6585" w:rsidP="00CE0879">
                        <w:pPr>
                          <w:autoSpaceDE w:val="0"/>
                          <w:autoSpaceDN w:val="0"/>
                          <w:spacing w:line="240" w:lineRule="auto"/>
                          <w:contextualSpacing/>
                          <w:rPr>
                            <w:rFonts w:ascii="Times New Roman" w:hAnsi="Times New Roman"/>
                            <w:b/>
                            <w:bCs/>
                          </w:rPr>
                        </w:pPr>
                        <w:r w:rsidRPr="00376748">
                          <w:rPr>
                            <w:rFonts w:ascii="Times New Roman" w:hAnsi="Times New Roman"/>
                            <w:b/>
                            <w:bCs/>
                          </w:rPr>
                          <w:t>Реквизиты Договора №</w:t>
                        </w:r>
                      </w:p>
                    </w:tc>
                    <w:tc>
                      <w:tcPr>
                        <w:tcW w:w="2096" w:type="dxa"/>
                        <w:tcBorders>
                          <w:bottom w:val="single" w:sz="4" w:space="0" w:color="auto"/>
                        </w:tcBorders>
                        <w:shd w:val="clear" w:color="auto" w:fill="auto"/>
                      </w:tcPr>
                      <w:p w:rsidR="004F6585" w:rsidRPr="00376748" w:rsidRDefault="004F6585" w:rsidP="00CE0879">
                        <w:pPr>
                          <w:autoSpaceDE w:val="0"/>
                          <w:autoSpaceDN w:val="0"/>
                          <w:spacing w:line="240" w:lineRule="auto"/>
                          <w:contextualSpacing/>
                          <w:rPr>
                            <w:rFonts w:ascii="Times New Roman" w:hAnsi="Times New Roman"/>
                            <w:b/>
                            <w:bCs/>
                          </w:rPr>
                        </w:pPr>
                      </w:p>
                    </w:tc>
                    <w:tc>
                      <w:tcPr>
                        <w:tcW w:w="708" w:type="dxa"/>
                        <w:shd w:val="clear" w:color="auto" w:fill="auto"/>
                      </w:tcPr>
                      <w:p w:rsidR="004F6585" w:rsidRPr="00376748" w:rsidRDefault="004F6585" w:rsidP="00CE0879">
                        <w:pPr>
                          <w:autoSpaceDE w:val="0"/>
                          <w:autoSpaceDN w:val="0"/>
                          <w:spacing w:line="240" w:lineRule="auto"/>
                          <w:contextualSpacing/>
                          <w:rPr>
                            <w:rFonts w:ascii="Times New Roman" w:hAnsi="Times New Roman"/>
                            <w:b/>
                            <w:bCs/>
                          </w:rPr>
                        </w:pPr>
                        <w:r w:rsidRPr="00376748">
                          <w:rPr>
                            <w:rFonts w:ascii="Times New Roman" w:hAnsi="Times New Roman"/>
                            <w:b/>
                            <w:bCs/>
                          </w:rPr>
                          <w:t>от</w:t>
                        </w:r>
                      </w:p>
                    </w:tc>
                    <w:tc>
                      <w:tcPr>
                        <w:tcW w:w="702" w:type="dxa"/>
                        <w:tcBorders>
                          <w:bottom w:val="single" w:sz="4" w:space="0" w:color="auto"/>
                        </w:tcBorders>
                        <w:shd w:val="clear" w:color="auto" w:fill="auto"/>
                      </w:tcPr>
                      <w:p w:rsidR="004F6585" w:rsidRPr="00376748" w:rsidRDefault="004F6585" w:rsidP="00CE0879">
                        <w:pPr>
                          <w:autoSpaceDE w:val="0"/>
                          <w:autoSpaceDN w:val="0"/>
                          <w:spacing w:line="240" w:lineRule="auto"/>
                          <w:contextualSpacing/>
                          <w:rPr>
                            <w:rFonts w:ascii="Times New Roman" w:hAnsi="Times New Roman"/>
                            <w:b/>
                            <w:bCs/>
                          </w:rPr>
                        </w:pPr>
                      </w:p>
                    </w:tc>
                    <w:tc>
                      <w:tcPr>
                        <w:tcW w:w="445" w:type="dxa"/>
                        <w:shd w:val="clear" w:color="auto" w:fill="auto"/>
                      </w:tcPr>
                      <w:p w:rsidR="004F6585" w:rsidRPr="00376748" w:rsidRDefault="004F6585" w:rsidP="00CE0879">
                        <w:pPr>
                          <w:autoSpaceDE w:val="0"/>
                          <w:autoSpaceDN w:val="0"/>
                          <w:spacing w:line="240" w:lineRule="auto"/>
                          <w:contextualSpacing/>
                          <w:rPr>
                            <w:rFonts w:ascii="Times New Roman" w:hAnsi="Times New Roman"/>
                            <w:b/>
                            <w:bCs/>
                          </w:rPr>
                        </w:pPr>
                        <w:r w:rsidRPr="00376748">
                          <w:rPr>
                            <w:rFonts w:ascii="Times New Roman" w:hAnsi="Times New Roman"/>
                            <w:b/>
                            <w:bCs/>
                          </w:rPr>
                          <w:t>20</w:t>
                        </w:r>
                      </w:p>
                    </w:tc>
                    <w:tc>
                      <w:tcPr>
                        <w:tcW w:w="236" w:type="dxa"/>
                        <w:tcBorders>
                          <w:bottom w:val="single" w:sz="4" w:space="0" w:color="auto"/>
                        </w:tcBorders>
                        <w:shd w:val="clear" w:color="auto" w:fill="auto"/>
                      </w:tcPr>
                      <w:p w:rsidR="004F6585" w:rsidRPr="00376748" w:rsidRDefault="004F6585" w:rsidP="00CE0879">
                        <w:pPr>
                          <w:autoSpaceDE w:val="0"/>
                          <w:autoSpaceDN w:val="0"/>
                          <w:spacing w:line="240" w:lineRule="auto"/>
                          <w:contextualSpacing/>
                          <w:rPr>
                            <w:rFonts w:ascii="Times New Roman" w:hAnsi="Times New Roman"/>
                            <w:b/>
                            <w:bCs/>
                          </w:rPr>
                        </w:pPr>
                      </w:p>
                    </w:tc>
                    <w:tc>
                      <w:tcPr>
                        <w:tcW w:w="385" w:type="dxa"/>
                        <w:shd w:val="clear" w:color="auto" w:fill="auto"/>
                      </w:tcPr>
                      <w:p w:rsidR="004F6585" w:rsidRPr="00376748" w:rsidRDefault="004F6585" w:rsidP="00CE0879">
                        <w:pPr>
                          <w:autoSpaceDE w:val="0"/>
                          <w:autoSpaceDN w:val="0"/>
                          <w:spacing w:line="240" w:lineRule="auto"/>
                          <w:contextualSpacing/>
                          <w:rPr>
                            <w:rFonts w:ascii="Times New Roman" w:hAnsi="Times New Roman"/>
                            <w:b/>
                            <w:bCs/>
                          </w:rPr>
                        </w:pPr>
                        <w:proofErr w:type="gramStart"/>
                        <w:r w:rsidRPr="00376748">
                          <w:rPr>
                            <w:rFonts w:ascii="Times New Roman" w:hAnsi="Times New Roman"/>
                            <w:b/>
                            <w:bCs/>
                          </w:rPr>
                          <w:t>г</w:t>
                        </w:r>
                        <w:proofErr w:type="gramEnd"/>
                        <w:r w:rsidRPr="00376748">
                          <w:rPr>
                            <w:rFonts w:ascii="Times New Roman" w:hAnsi="Times New Roman"/>
                            <w:b/>
                            <w:bCs/>
                          </w:rPr>
                          <w:t>.</w:t>
                        </w:r>
                      </w:p>
                    </w:tc>
                  </w:tr>
                </w:tbl>
                <w:p w:rsidR="004F6585" w:rsidRPr="00376748" w:rsidRDefault="004F6585" w:rsidP="00CE0879">
                  <w:pPr>
                    <w:autoSpaceDE w:val="0"/>
                    <w:autoSpaceDN w:val="0"/>
                    <w:spacing w:line="240" w:lineRule="auto"/>
                    <w:contextualSpacing/>
                    <w:rPr>
                      <w:rFonts w:ascii="Times New Roman" w:hAnsi="Times New Roman"/>
                    </w:rPr>
                  </w:pPr>
                </w:p>
              </w:tc>
            </w:tr>
            <w:tr w:rsidR="00376748" w:rsidRPr="00376748" w:rsidTr="00DD33F4">
              <w:trPr>
                <w:trHeight w:val="372"/>
              </w:trPr>
              <w:tc>
                <w:tcPr>
                  <w:tcW w:w="9464" w:type="dxa"/>
                  <w:gridSpan w:val="2"/>
                  <w:shd w:val="clear" w:color="auto" w:fill="auto"/>
                </w:tcPr>
                <w:p w:rsidR="004F6585" w:rsidRPr="00376748" w:rsidRDefault="004F6585" w:rsidP="00CE0879">
                  <w:pPr>
                    <w:autoSpaceDE w:val="0"/>
                    <w:autoSpaceDN w:val="0"/>
                    <w:spacing w:line="240" w:lineRule="auto"/>
                    <w:contextualSpacing/>
                    <w:rPr>
                      <w:rFonts w:ascii="Times New Roman" w:hAnsi="Times New Roman"/>
                    </w:rPr>
                  </w:pPr>
                  <w:r w:rsidRPr="00376748">
                    <w:rPr>
                      <w:rFonts w:ascii="Times New Roman" w:hAnsi="Times New Roman"/>
                    </w:rPr>
                    <w:t>ОТМЕТКИ БАНКА</w:t>
                  </w:r>
                </w:p>
              </w:tc>
            </w:tr>
            <w:tr w:rsidR="00376748" w:rsidRPr="00376748" w:rsidTr="00DD33F4">
              <w:trPr>
                <w:trHeight w:val="256"/>
              </w:trPr>
              <w:tc>
                <w:tcPr>
                  <w:tcW w:w="3846" w:type="dxa"/>
                  <w:shd w:val="clear" w:color="auto" w:fill="auto"/>
                </w:tcPr>
                <w:p w:rsidR="004F6585" w:rsidRPr="00376748" w:rsidRDefault="004F6585" w:rsidP="00CE0879">
                  <w:pPr>
                    <w:autoSpaceDE w:val="0"/>
                    <w:autoSpaceDN w:val="0"/>
                    <w:spacing w:line="240" w:lineRule="auto"/>
                    <w:contextualSpacing/>
                    <w:rPr>
                      <w:rFonts w:ascii="Times New Roman" w:hAnsi="Times New Roman"/>
                    </w:rPr>
                  </w:pPr>
                  <w:r w:rsidRPr="00376748">
                    <w:rPr>
                      <w:rFonts w:ascii="Times New Roman" w:hAnsi="Times New Roman"/>
                    </w:rPr>
                    <w:t>Заявление принял</w:t>
                  </w:r>
                </w:p>
                <w:p w:rsidR="004F6585" w:rsidRPr="00376748" w:rsidRDefault="004F6585" w:rsidP="00CE0879">
                  <w:pPr>
                    <w:autoSpaceDE w:val="0"/>
                    <w:autoSpaceDN w:val="0"/>
                    <w:spacing w:line="240" w:lineRule="auto"/>
                    <w:contextualSpacing/>
                    <w:rPr>
                      <w:rFonts w:ascii="Times New Roman" w:hAnsi="Times New Roman"/>
                    </w:rPr>
                  </w:pPr>
                  <w:r w:rsidRPr="00376748">
                    <w:rPr>
                      <w:rFonts w:ascii="Times New Roman" w:hAnsi="Times New Roman"/>
                    </w:rPr>
                    <w:t>Дата принятия:</w:t>
                  </w:r>
                </w:p>
              </w:tc>
              <w:tc>
                <w:tcPr>
                  <w:tcW w:w="5618" w:type="dxa"/>
                  <w:shd w:val="clear" w:color="auto" w:fill="auto"/>
                </w:tcPr>
                <w:p w:rsidR="004F6585" w:rsidRPr="00376748" w:rsidRDefault="004F6585" w:rsidP="00CE0879">
                  <w:pPr>
                    <w:spacing w:after="0" w:line="240" w:lineRule="auto"/>
                    <w:contextualSpacing/>
                    <w:jc w:val="both"/>
                    <w:rPr>
                      <w:rFonts w:ascii="Times New Roman" w:eastAsia="Times New Roman" w:hAnsi="Times New Roman"/>
                      <w:sz w:val="24"/>
                      <w:szCs w:val="24"/>
                      <w:lang w:eastAsia="ru-RU"/>
                    </w:rPr>
                  </w:pPr>
                  <w:r w:rsidRPr="00376748">
                    <w:rPr>
                      <w:rFonts w:ascii="Times New Roman" w:eastAsia="Times New Roman" w:hAnsi="Times New Roman"/>
                      <w:sz w:val="24"/>
                      <w:szCs w:val="24"/>
                      <w:lang w:eastAsia="ru-RU"/>
                    </w:rPr>
                    <w:t>____________________________________</w:t>
                  </w:r>
                </w:p>
                <w:p w:rsidR="004F6585" w:rsidRPr="00376748" w:rsidRDefault="004F6585" w:rsidP="00CE0879">
                  <w:pPr>
                    <w:spacing w:after="0" w:line="240" w:lineRule="auto"/>
                    <w:contextualSpacing/>
                    <w:jc w:val="both"/>
                    <w:rPr>
                      <w:rFonts w:ascii="Times New Roman" w:hAnsi="Times New Roman"/>
                    </w:rPr>
                  </w:pPr>
                  <w:r w:rsidRPr="00376748">
                    <w:rPr>
                      <w:rFonts w:ascii="Times New Roman" w:hAnsi="Times New Roman"/>
                    </w:rPr>
                    <w:t>должность (Ф.И.О. и реквизиты доверенности)</w:t>
                  </w:r>
                </w:p>
                <w:tbl>
                  <w:tblPr>
                    <w:tblW w:w="0" w:type="auto"/>
                    <w:tblBorders>
                      <w:insideV w:val="single" w:sz="4" w:space="0" w:color="auto"/>
                    </w:tblBorders>
                    <w:tblLayout w:type="fixed"/>
                    <w:tblLook w:val="01E0" w:firstRow="1" w:lastRow="1" w:firstColumn="1" w:lastColumn="1" w:noHBand="0" w:noVBand="0"/>
                  </w:tblPr>
                  <w:tblGrid>
                    <w:gridCol w:w="4264"/>
                  </w:tblGrid>
                  <w:tr w:rsidR="00376748" w:rsidRPr="00376748" w:rsidTr="00DD33F4">
                    <w:tc>
                      <w:tcPr>
                        <w:tcW w:w="4264" w:type="dxa"/>
                        <w:tcBorders>
                          <w:bottom w:val="single" w:sz="4" w:space="0" w:color="auto"/>
                        </w:tcBorders>
                        <w:shd w:val="clear" w:color="auto" w:fill="auto"/>
                      </w:tcPr>
                      <w:p w:rsidR="004F6585" w:rsidRPr="00376748" w:rsidRDefault="004F6585" w:rsidP="00CE0879">
                        <w:pPr>
                          <w:autoSpaceDE w:val="0"/>
                          <w:autoSpaceDN w:val="0"/>
                          <w:spacing w:line="240" w:lineRule="auto"/>
                          <w:contextualSpacing/>
                          <w:rPr>
                            <w:rFonts w:ascii="Times New Roman" w:hAnsi="Times New Roman"/>
                          </w:rPr>
                        </w:pPr>
                      </w:p>
                    </w:tc>
                  </w:tr>
                  <w:tr w:rsidR="00376748" w:rsidRPr="00376748" w:rsidTr="00AC2214">
                    <w:trPr>
                      <w:trHeight w:val="97"/>
                    </w:trPr>
                    <w:tc>
                      <w:tcPr>
                        <w:tcW w:w="4264" w:type="dxa"/>
                        <w:tcBorders>
                          <w:top w:val="single" w:sz="4" w:space="0" w:color="auto"/>
                          <w:bottom w:val="single" w:sz="4" w:space="0" w:color="auto"/>
                        </w:tcBorders>
                        <w:shd w:val="clear" w:color="auto" w:fill="auto"/>
                      </w:tcPr>
                      <w:p w:rsidR="004F6585" w:rsidRPr="00376748" w:rsidRDefault="004F6585" w:rsidP="00CE0879">
                        <w:pPr>
                          <w:autoSpaceDE w:val="0"/>
                          <w:autoSpaceDN w:val="0"/>
                          <w:spacing w:line="240" w:lineRule="auto"/>
                          <w:contextualSpacing/>
                          <w:rPr>
                            <w:rFonts w:ascii="Times New Roman" w:hAnsi="Times New Roman"/>
                          </w:rPr>
                        </w:pPr>
                        <w:r w:rsidRPr="00376748">
                          <w:rPr>
                            <w:rFonts w:ascii="Times New Roman" w:hAnsi="Times New Roman"/>
                            <w:i/>
                            <w:iCs/>
                          </w:rPr>
                          <w:t xml:space="preserve">                    Подпись  </w:t>
                        </w:r>
                        <w:r w:rsidRPr="00376748">
                          <w:rPr>
                            <w:rFonts w:ascii="Times New Roman" w:hAnsi="Times New Roman"/>
                          </w:rPr>
                          <w:t xml:space="preserve">              М.П.</w:t>
                        </w:r>
                      </w:p>
                    </w:tc>
                  </w:tr>
                  <w:tr w:rsidR="005A7917" w:rsidRPr="00376748" w:rsidTr="00DD33F4">
                    <w:trPr>
                      <w:trHeight w:val="97"/>
                    </w:trPr>
                    <w:tc>
                      <w:tcPr>
                        <w:tcW w:w="4264" w:type="dxa"/>
                        <w:tcBorders>
                          <w:top w:val="single" w:sz="4" w:space="0" w:color="auto"/>
                        </w:tcBorders>
                        <w:shd w:val="clear" w:color="auto" w:fill="auto"/>
                      </w:tcPr>
                      <w:p w:rsidR="005A7917" w:rsidRPr="00376748" w:rsidRDefault="005A7917" w:rsidP="00CE0879">
                        <w:pPr>
                          <w:autoSpaceDE w:val="0"/>
                          <w:autoSpaceDN w:val="0"/>
                          <w:spacing w:line="240" w:lineRule="auto"/>
                          <w:contextualSpacing/>
                          <w:rPr>
                            <w:rFonts w:ascii="Times New Roman" w:hAnsi="Times New Roman"/>
                            <w:i/>
                            <w:iCs/>
                          </w:rPr>
                        </w:pPr>
                      </w:p>
                    </w:tc>
                  </w:tr>
                </w:tbl>
                <w:p w:rsidR="004F6585" w:rsidRPr="00376748" w:rsidRDefault="004F6585" w:rsidP="00CE0879">
                  <w:pPr>
                    <w:autoSpaceDE w:val="0"/>
                    <w:autoSpaceDN w:val="0"/>
                    <w:spacing w:line="240" w:lineRule="auto"/>
                    <w:contextualSpacing/>
                    <w:rPr>
                      <w:rFonts w:ascii="Times New Roman" w:hAnsi="Times New Roman"/>
                      <w:i/>
                      <w:iCs/>
                    </w:rPr>
                  </w:pPr>
                </w:p>
              </w:tc>
            </w:tr>
          </w:tbl>
          <w:p w:rsidR="004F6585" w:rsidRPr="00376748" w:rsidRDefault="004F6585" w:rsidP="00CE0879">
            <w:pPr>
              <w:widowControl w:val="0"/>
              <w:spacing w:before="120" w:after="240" w:line="240" w:lineRule="auto"/>
              <w:contextualSpacing/>
              <w:jc w:val="right"/>
              <w:rPr>
                <w:rFonts w:ascii="Times New Roman" w:eastAsia="Times New Roman" w:hAnsi="Times New Roman"/>
                <w:sz w:val="24"/>
                <w:szCs w:val="24"/>
                <w:lang w:eastAsia="ru-RU"/>
              </w:rPr>
            </w:pPr>
          </w:p>
        </w:tc>
      </w:tr>
    </w:tbl>
    <w:p w:rsidR="004F6585" w:rsidRPr="00376748" w:rsidRDefault="004F6585" w:rsidP="00CE0879">
      <w:pPr>
        <w:spacing w:line="240" w:lineRule="auto"/>
        <w:contextualSpacing/>
        <w:rPr>
          <w:rFonts w:ascii="Times New Roman" w:hAnsi="Times New Roman"/>
        </w:rPr>
      </w:pPr>
    </w:p>
    <w:tbl>
      <w:tblPr>
        <w:tblStyle w:val="af5"/>
        <w:tblW w:w="0" w:type="auto"/>
        <w:tblInd w:w="-176" w:type="dxa"/>
        <w:tblLook w:val="04A0" w:firstRow="1" w:lastRow="0" w:firstColumn="1" w:lastColumn="0" w:noHBand="0" w:noVBand="1"/>
      </w:tblPr>
      <w:tblGrid>
        <w:gridCol w:w="4961"/>
        <w:gridCol w:w="4396"/>
      </w:tblGrid>
      <w:tr w:rsidR="005A7917" w:rsidTr="00AC2214">
        <w:tc>
          <w:tcPr>
            <w:tcW w:w="4961" w:type="dxa"/>
          </w:tcPr>
          <w:p w:rsidR="005A7917" w:rsidRDefault="005A7917" w:rsidP="005A7917">
            <w:pPr>
              <w:autoSpaceDE w:val="0"/>
              <w:autoSpaceDN w:val="0"/>
              <w:contextualSpacing/>
              <w:rPr>
                <w:rFonts w:ascii="Times New Roman" w:hAnsi="Times New Roman"/>
              </w:rPr>
            </w:pPr>
            <w:r>
              <w:rPr>
                <w:rFonts w:ascii="Times New Roman" w:hAnsi="Times New Roman"/>
              </w:rPr>
              <w:t>(ЗАПОЛНЯЕТСЯ ПРИ ОТКАЗЕ)</w:t>
            </w:r>
          </w:p>
          <w:p w:rsidR="005A7917" w:rsidRPr="00376748" w:rsidRDefault="005A7917" w:rsidP="005A7917">
            <w:pPr>
              <w:autoSpaceDE w:val="0"/>
              <w:autoSpaceDN w:val="0"/>
              <w:contextualSpacing/>
              <w:rPr>
                <w:rFonts w:ascii="Times New Roman" w:hAnsi="Times New Roman"/>
              </w:rPr>
            </w:pPr>
            <w:r w:rsidRPr="00376748">
              <w:rPr>
                <w:rFonts w:ascii="Times New Roman" w:hAnsi="Times New Roman"/>
              </w:rPr>
              <w:t xml:space="preserve">В приеме Заявления отказал  </w:t>
            </w:r>
          </w:p>
          <w:p w:rsidR="005A7917" w:rsidRDefault="005A7917" w:rsidP="005A7917">
            <w:pPr>
              <w:autoSpaceDE w:val="0"/>
              <w:autoSpaceDN w:val="0"/>
              <w:spacing w:before="480" w:after="240"/>
              <w:contextualSpacing/>
              <w:jc w:val="center"/>
              <w:outlineLvl w:val="0"/>
            </w:pPr>
            <w:r w:rsidRPr="00376748">
              <w:rPr>
                <w:rFonts w:ascii="Times New Roman" w:hAnsi="Times New Roman"/>
              </w:rPr>
              <w:t>Дата отказа в принятии:</w:t>
            </w:r>
          </w:p>
        </w:tc>
        <w:tc>
          <w:tcPr>
            <w:tcW w:w="4396" w:type="dxa"/>
          </w:tcPr>
          <w:p w:rsidR="005A7917" w:rsidRPr="00376748" w:rsidRDefault="005A7917" w:rsidP="005A7917">
            <w:pPr>
              <w:contextualSpacing/>
              <w:jc w:val="both"/>
              <w:rPr>
                <w:rFonts w:ascii="Times New Roman" w:hAnsi="Times New Roman"/>
              </w:rPr>
            </w:pPr>
            <w:r w:rsidRPr="00376748">
              <w:rPr>
                <w:rFonts w:ascii="Times New Roman" w:hAnsi="Times New Roman"/>
              </w:rPr>
              <w:t>______________________________________</w:t>
            </w:r>
          </w:p>
          <w:p w:rsidR="005A7917" w:rsidRPr="00376748" w:rsidRDefault="005A7917" w:rsidP="005A7917">
            <w:pPr>
              <w:contextualSpacing/>
              <w:jc w:val="both"/>
              <w:rPr>
                <w:rFonts w:ascii="Times New Roman" w:hAnsi="Times New Roman"/>
              </w:rPr>
            </w:pPr>
            <w:r w:rsidRPr="00376748">
              <w:rPr>
                <w:rFonts w:ascii="Times New Roman" w:hAnsi="Times New Roman"/>
              </w:rPr>
              <w:t>должность (Ф.И.О. и реквизиты доверенности)</w:t>
            </w:r>
          </w:p>
          <w:tbl>
            <w:tblPr>
              <w:tblW w:w="0" w:type="auto"/>
              <w:tblBorders>
                <w:insideV w:val="single" w:sz="4" w:space="0" w:color="auto"/>
              </w:tblBorders>
              <w:tblLook w:val="01E0" w:firstRow="1" w:lastRow="1" w:firstColumn="1" w:lastColumn="1" w:noHBand="0" w:noVBand="0"/>
            </w:tblPr>
            <w:tblGrid>
              <w:gridCol w:w="4180"/>
            </w:tblGrid>
            <w:tr w:rsidR="005A7917" w:rsidRPr="00376748" w:rsidTr="002D1C14">
              <w:tc>
                <w:tcPr>
                  <w:tcW w:w="4264" w:type="dxa"/>
                  <w:tcBorders>
                    <w:bottom w:val="single" w:sz="4" w:space="0" w:color="auto"/>
                  </w:tcBorders>
                  <w:shd w:val="clear" w:color="auto" w:fill="auto"/>
                </w:tcPr>
                <w:p w:rsidR="005A7917" w:rsidRPr="00376748" w:rsidRDefault="005A7917" w:rsidP="002D1C14">
                  <w:pPr>
                    <w:autoSpaceDE w:val="0"/>
                    <w:autoSpaceDN w:val="0"/>
                    <w:spacing w:line="240" w:lineRule="auto"/>
                    <w:contextualSpacing/>
                    <w:rPr>
                      <w:rFonts w:ascii="Times New Roman" w:hAnsi="Times New Roman"/>
                    </w:rPr>
                  </w:pPr>
                  <w:r w:rsidRPr="00376748">
                    <w:rPr>
                      <w:rFonts w:ascii="Times New Roman" w:hAnsi="Times New Roman"/>
                    </w:rPr>
                    <w:tab/>
                  </w:r>
                </w:p>
              </w:tc>
            </w:tr>
            <w:tr w:rsidR="005A7917" w:rsidRPr="00376748" w:rsidTr="002D1C14">
              <w:trPr>
                <w:trHeight w:val="97"/>
              </w:trPr>
              <w:tc>
                <w:tcPr>
                  <w:tcW w:w="4264" w:type="dxa"/>
                  <w:tcBorders>
                    <w:top w:val="single" w:sz="4" w:space="0" w:color="auto"/>
                  </w:tcBorders>
                  <w:shd w:val="clear" w:color="auto" w:fill="auto"/>
                </w:tcPr>
                <w:p w:rsidR="005A7917" w:rsidRPr="00376748" w:rsidRDefault="005A7917" w:rsidP="002D1C14">
                  <w:pPr>
                    <w:autoSpaceDE w:val="0"/>
                    <w:autoSpaceDN w:val="0"/>
                    <w:spacing w:line="240" w:lineRule="auto"/>
                    <w:contextualSpacing/>
                    <w:rPr>
                      <w:rFonts w:ascii="Times New Roman" w:hAnsi="Times New Roman"/>
                    </w:rPr>
                  </w:pPr>
                  <w:r w:rsidRPr="00376748">
                    <w:rPr>
                      <w:rFonts w:ascii="Times New Roman" w:hAnsi="Times New Roman"/>
                      <w:i/>
                      <w:iCs/>
                    </w:rPr>
                    <w:t xml:space="preserve">                    Подпись  </w:t>
                  </w:r>
                  <w:r w:rsidRPr="00376748">
                    <w:rPr>
                      <w:rFonts w:ascii="Times New Roman" w:hAnsi="Times New Roman"/>
                    </w:rPr>
                    <w:t xml:space="preserve">              М.П.</w:t>
                  </w:r>
                </w:p>
              </w:tc>
            </w:tr>
          </w:tbl>
          <w:p w:rsidR="005A7917" w:rsidRDefault="005A7917" w:rsidP="00CE0879">
            <w:pPr>
              <w:autoSpaceDE w:val="0"/>
              <w:autoSpaceDN w:val="0"/>
              <w:spacing w:before="480" w:after="240"/>
              <w:contextualSpacing/>
              <w:jc w:val="center"/>
              <w:outlineLvl w:val="0"/>
            </w:pPr>
          </w:p>
        </w:tc>
      </w:tr>
    </w:tbl>
    <w:p w:rsidR="00044B84" w:rsidRPr="00376748" w:rsidRDefault="00044B84" w:rsidP="00CE0879">
      <w:pPr>
        <w:autoSpaceDE w:val="0"/>
        <w:autoSpaceDN w:val="0"/>
        <w:spacing w:before="480" w:after="240" w:line="240" w:lineRule="auto"/>
        <w:contextualSpacing/>
        <w:jc w:val="center"/>
        <w:outlineLvl w:val="0"/>
      </w:pPr>
    </w:p>
    <w:sectPr w:rsidR="00044B84" w:rsidRPr="0037674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D8" w:rsidRDefault="002F76D8" w:rsidP="004B2C34">
      <w:pPr>
        <w:spacing w:after="0" w:line="240" w:lineRule="auto"/>
      </w:pPr>
      <w:r>
        <w:separator/>
      </w:r>
    </w:p>
  </w:endnote>
  <w:endnote w:type="continuationSeparator" w:id="0">
    <w:p w:rsidR="002F76D8" w:rsidRDefault="002F76D8" w:rsidP="004B2C34">
      <w:pPr>
        <w:spacing w:after="0" w:line="240" w:lineRule="auto"/>
      </w:pPr>
      <w:r>
        <w:continuationSeparator/>
      </w:r>
    </w:p>
  </w:endnote>
  <w:endnote w:type="continuationNotice" w:id="1">
    <w:p w:rsidR="002F76D8" w:rsidRDefault="002F7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F4" w:rsidRPr="00DC4A11" w:rsidRDefault="00DD33F4" w:rsidP="00C02629">
    <w:pPr>
      <w:spacing w:after="0" w:line="240" w:lineRule="auto"/>
      <w:jc w:val="both"/>
      <w:rPr>
        <w:rFonts w:ascii="Times New Roman" w:eastAsia="Times New Roman" w:hAnsi="Times New Roman"/>
        <w:b/>
        <w:bCs/>
        <w:lang w:eastAsia="ru-RU"/>
      </w:rPr>
    </w:pPr>
    <w:r w:rsidRPr="00DC4A11">
      <w:rPr>
        <w:rFonts w:ascii="Times New Roman" w:eastAsia="Times New Roman" w:hAnsi="Times New Roman"/>
        <w:b/>
        <w:bCs/>
        <w:lang w:eastAsia="ru-RU"/>
      </w:rPr>
      <w:tab/>
    </w:r>
    <w:r w:rsidRPr="00DC4A11">
      <w:rPr>
        <w:rFonts w:ascii="Times New Roman" w:eastAsia="Times New Roman" w:hAnsi="Times New Roman"/>
        <w:b/>
        <w:bCs/>
        <w:lang w:eastAsia="ru-RU"/>
      </w:rPr>
      <w:tab/>
    </w:r>
    <w:r w:rsidRPr="00DC4A11">
      <w:rPr>
        <w:rFonts w:ascii="Times New Roman" w:eastAsia="Times New Roman" w:hAnsi="Times New Roman"/>
        <w:b/>
        <w:bCs/>
        <w:lang w:eastAsia="ru-RU"/>
      </w:rPr>
      <w:tab/>
    </w:r>
    <w:r w:rsidRPr="00DC4A11">
      <w:rPr>
        <w:rFonts w:ascii="Times New Roman" w:eastAsia="Times New Roman" w:hAnsi="Times New Roman"/>
        <w:b/>
        <w:bCs/>
        <w:lang w:eastAsia="ru-RU"/>
      </w:rPr>
      <w:tab/>
    </w:r>
    <w:r w:rsidRPr="00DC4A11">
      <w:rPr>
        <w:rFonts w:ascii="Times New Roman" w:eastAsia="Times New Roman" w:hAnsi="Times New Roman"/>
        <w:b/>
        <w:bCs/>
        <w:lang w:eastAsia="ru-RU"/>
      </w:rPr>
      <w:tab/>
    </w:r>
    <w:r w:rsidRPr="00DC4A11">
      <w:rPr>
        <w:rFonts w:ascii="Times New Roman" w:eastAsia="Times New Roman" w:hAnsi="Times New Roman"/>
        <w:b/>
        <w:bCs/>
        <w:lang w:eastAsia="ru-RU"/>
      </w:rPr>
      <w:tab/>
    </w:r>
    <w:r w:rsidRPr="00DC4A11">
      <w:rPr>
        <w:rFonts w:ascii="Times New Roman" w:eastAsia="Times New Roman" w:hAnsi="Times New Roman"/>
        <w:b/>
        <w:bCs/>
        <w:lang w:eastAsia="ru-RU"/>
      </w:rPr>
      <w:tab/>
    </w:r>
    <w:r w:rsidRPr="00DC4A11">
      <w:rPr>
        <w:rFonts w:ascii="Times New Roman" w:eastAsia="Times New Roman" w:hAnsi="Times New Roman"/>
        <w:b/>
        <w:bCs/>
        <w:lang w:eastAsia="ru-RU"/>
      </w:rPr>
      <w:tab/>
    </w:r>
    <w:r w:rsidRPr="00DC4A11">
      <w:rPr>
        <w:rFonts w:ascii="Times New Roman" w:eastAsia="Times New Roman" w:hAnsi="Times New Roman"/>
        <w:b/>
        <w:bCs/>
        <w:lang w:eastAsia="ru-RU"/>
      </w:rPr>
      <w:tab/>
      <w:t xml:space="preserve">     ЗАЕМЩИК</w:t>
    </w:r>
  </w:p>
  <w:p w:rsidR="00DD33F4" w:rsidRPr="001366F1" w:rsidRDefault="00DD33F4" w:rsidP="001366F1">
    <w:pPr>
      <w:spacing w:after="0" w:line="240" w:lineRule="auto"/>
      <w:jc w:val="center"/>
      <w:rPr>
        <w:rFonts w:ascii="Times New Roman" w:hAnsi="Times New Roman"/>
        <w:sz w:val="24"/>
      </w:rPr>
    </w:pPr>
    <w:r>
      <w:rPr>
        <w:rFonts w:ascii="Times New Roman" w:eastAsia="Times New Roman" w:hAnsi="Times New Roman"/>
        <w:i/>
        <w:iCs/>
        <w:lang w:eastAsia="ru-RU"/>
      </w:rPr>
      <w:t>Заявление</w:t>
    </w:r>
    <w:r w:rsidRPr="00DC4A11">
      <w:rPr>
        <w:rFonts w:ascii="Times New Roman" w:eastAsia="Times New Roman" w:hAnsi="Times New Roman"/>
        <w:i/>
        <w:iCs/>
        <w:lang w:eastAsia="ru-RU"/>
      </w:rPr>
      <w:t xml:space="preserve"> № ___ от «___»_________20__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D8" w:rsidRDefault="002F76D8" w:rsidP="004B2C34">
      <w:pPr>
        <w:spacing w:after="0" w:line="240" w:lineRule="auto"/>
      </w:pPr>
      <w:r>
        <w:separator/>
      </w:r>
    </w:p>
  </w:footnote>
  <w:footnote w:type="continuationSeparator" w:id="0">
    <w:p w:rsidR="002F76D8" w:rsidRDefault="002F76D8" w:rsidP="004B2C34">
      <w:pPr>
        <w:spacing w:after="0" w:line="240" w:lineRule="auto"/>
      </w:pPr>
      <w:r>
        <w:continuationSeparator/>
      </w:r>
    </w:p>
  </w:footnote>
  <w:footnote w:type="continuationNotice" w:id="1">
    <w:p w:rsidR="002F76D8" w:rsidRDefault="002F76D8">
      <w:pPr>
        <w:spacing w:after="0" w:line="240" w:lineRule="auto"/>
      </w:pPr>
    </w:p>
  </w:footnote>
  <w:footnote w:id="2">
    <w:p w:rsidR="00DD33F4" w:rsidRPr="00174AE9" w:rsidRDefault="00DD33F4" w:rsidP="002E5C36">
      <w:pPr>
        <w:pStyle w:val="a3"/>
        <w:rPr>
          <w:sz w:val="18"/>
          <w:szCs w:val="18"/>
        </w:rPr>
      </w:pPr>
      <w:r w:rsidRPr="00174AE9">
        <w:rPr>
          <w:rFonts w:ascii="Times New Roman" w:hAnsi="Times New Roman"/>
          <w:sz w:val="18"/>
          <w:szCs w:val="18"/>
          <w:vertAlign w:val="superscript"/>
        </w:rPr>
        <w:footnoteRef/>
      </w:r>
      <w:r w:rsidRPr="00174AE9">
        <w:rPr>
          <w:rFonts w:ascii="Times New Roman" w:hAnsi="Times New Roman"/>
          <w:sz w:val="18"/>
          <w:szCs w:val="18"/>
        </w:rPr>
        <w:t xml:space="preserve"> Включается в случае подписания Заявления на бумажном носителе.</w:t>
      </w:r>
    </w:p>
  </w:footnote>
  <w:footnote w:id="3">
    <w:p w:rsidR="00DD33F4" w:rsidRPr="00B51259" w:rsidRDefault="00DD33F4" w:rsidP="004F6585">
      <w:pPr>
        <w:pStyle w:val="a3"/>
        <w:jc w:val="both"/>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В случае</w:t>
      </w:r>
      <w:proofErr w:type="gramStart"/>
      <w:r w:rsidRPr="00A552F8">
        <w:rPr>
          <w:rFonts w:ascii="Times New Roman" w:hAnsi="Times New Roman"/>
          <w:sz w:val="18"/>
          <w:szCs w:val="18"/>
        </w:rPr>
        <w:t>,</w:t>
      </w:r>
      <w:proofErr w:type="gramEnd"/>
      <w:r w:rsidRPr="00A552F8">
        <w:rPr>
          <w:rFonts w:ascii="Times New Roman" w:hAnsi="Times New Roman"/>
          <w:sz w:val="18"/>
          <w:szCs w:val="18"/>
        </w:rPr>
        <w:t xml:space="preserve"> </w:t>
      </w:r>
      <w:r>
        <w:rPr>
          <w:rFonts w:ascii="Times New Roman" w:hAnsi="Times New Roman"/>
          <w:sz w:val="18"/>
          <w:szCs w:val="18"/>
        </w:rPr>
        <w:t xml:space="preserve">если </w:t>
      </w:r>
      <w:r w:rsidRPr="005202FB">
        <w:rPr>
          <w:rFonts w:ascii="Times New Roman" w:hAnsi="Times New Roman"/>
          <w:sz w:val="18"/>
          <w:szCs w:val="18"/>
        </w:rPr>
        <w:t xml:space="preserve">в соответствии с </w:t>
      </w:r>
      <w:r w:rsidRPr="008E1613">
        <w:rPr>
          <w:rFonts w:ascii="Times New Roman" w:hAnsi="Times New Roman"/>
          <w:sz w:val="18"/>
          <w:szCs w:val="18"/>
        </w:rPr>
        <w:t>Устав</w:t>
      </w:r>
      <w:r w:rsidRPr="00B51259">
        <w:rPr>
          <w:rFonts w:ascii="Times New Roman" w:hAnsi="Times New Roman"/>
          <w:sz w:val="18"/>
          <w:szCs w:val="18"/>
        </w:rPr>
        <w:t>ом полномочия единоличного исполнительного органа предоставлены нескольким лицам, действующим совместно, перечисляются все указанные лица: «в лице …, действующих на основании Устава».</w:t>
      </w:r>
    </w:p>
  </w:footnote>
  <w:footnote w:id="4">
    <w:p w:rsidR="00DD33F4" w:rsidRPr="00A552F8" w:rsidRDefault="00DD33F4" w:rsidP="004F6585">
      <w:pPr>
        <w:pStyle w:val="a3"/>
        <w:jc w:val="both"/>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w:t>
      </w:r>
      <w:r>
        <w:rPr>
          <w:rFonts w:ascii="Times New Roman" w:hAnsi="Times New Roman"/>
          <w:sz w:val="18"/>
          <w:szCs w:val="18"/>
        </w:rPr>
        <w:t>Т</w:t>
      </w:r>
      <w:r w:rsidRPr="00A552F8">
        <w:rPr>
          <w:rFonts w:ascii="Times New Roman" w:hAnsi="Times New Roman"/>
          <w:sz w:val="18"/>
          <w:szCs w:val="18"/>
        </w:rPr>
        <w:t xml:space="preserve">екст не печатается. </w:t>
      </w:r>
    </w:p>
  </w:footnote>
  <w:footnote w:id="5">
    <w:p w:rsidR="00DD33F4" w:rsidRPr="00BB622C" w:rsidRDefault="00DD33F4" w:rsidP="00C02629">
      <w:pPr>
        <w:pStyle w:val="a3"/>
      </w:pPr>
      <w:r w:rsidRPr="001366F1">
        <w:rPr>
          <w:rFonts w:ascii="Times New Roman" w:hAnsi="Times New Roman"/>
        </w:rPr>
        <w:footnoteRef/>
      </w:r>
      <w:r w:rsidRPr="001366F1">
        <w:rPr>
          <w:rFonts w:ascii="Times New Roman" w:hAnsi="Times New Roman"/>
          <w:sz w:val="18"/>
        </w:rPr>
        <w:t xml:space="preserve"> Указывается в случае оформления в качестве обеспечения поручительства, печатается только для юридического лица</w:t>
      </w:r>
      <w:r w:rsidR="00D7238E">
        <w:rPr>
          <w:rFonts w:ascii="Times New Roman" w:hAnsi="Times New Roman"/>
          <w:sz w:val="18"/>
        </w:rPr>
        <w:t>.</w:t>
      </w:r>
    </w:p>
  </w:footnote>
  <w:footnote w:id="6">
    <w:p w:rsidR="00DD33F4" w:rsidRPr="00A552F8" w:rsidRDefault="00DD33F4" w:rsidP="004F6585">
      <w:pPr>
        <w:pStyle w:val="a3"/>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Включается при подписании (заключения Договора) на бумажном носителе.</w:t>
      </w:r>
    </w:p>
  </w:footnote>
  <w:footnote w:id="7">
    <w:p w:rsidR="00DD33F4" w:rsidRPr="00174AE9" w:rsidRDefault="00DD33F4" w:rsidP="004F6585">
      <w:pPr>
        <w:pStyle w:val="a3"/>
        <w:rPr>
          <w:rFonts w:ascii="Times New Roman" w:hAnsi="Times New Roman"/>
          <w:sz w:val="18"/>
          <w:szCs w:val="18"/>
        </w:rPr>
      </w:pPr>
      <w:r w:rsidRPr="00174AE9">
        <w:rPr>
          <w:rStyle w:val="a5"/>
          <w:rFonts w:ascii="Times New Roman" w:hAnsi="Times New Roman"/>
          <w:sz w:val="18"/>
          <w:szCs w:val="18"/>
        </w:rPr>
        <w:footnoteRef/>
      </w:r>
      <w:r w:rsidRPr="00174AE9">
        <w:rPr>
          <w:rFonts w:ascii="Times New Roman" w:hAnsi="Times New Roman"/>
          <w:sz w:val="18"/>
          <w:szCs w:val="18"/>
        </w:rPr>
        <w:t xml:space="preserve"> Включается при предоставлении продукта в рамках «Онлайн</w:t>
      </w:r>
      <w:r w:rsidRPr="00773451">
        <w:rPr>
          <w:rFonts w:ascii="Times New Roman" w:hAnsi="Times New Roman"/>
          <w:sz w:val="18"/>
          <w:szCs w:val="18"/>
        </w:rPr>
        <w:t xml:space="preserve"> </w:t>
      </w:r>
      <w:r w:rsidRPr="00174AE9">
        <w:rPr>
          <w:rFonts w:ascii="Times New Roman" w:hAnsi="Times New Roman"/>
          <w:sz w:val="18"/>
          <w:szCs w:val="18"/>
        </w:rPr>
        <w:t>процесса».</w:t>
      </w:r>
    </w:p>
  </w:footnote>
  <w:footnote w:id="8">
    <w:p w:rsidR="00DD33F4" w:rsidRPr="00A552F8" w:rsidRDefault="00DD33F4" w:rsidP="004F6585">
      <w:pPr>
        <w:pStyle w:val="a3"/>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Указать реквизиты действующего на момент подписания заявления соглашения.</w:t>
      </w:r>
    </w:p>
  </w:footnote>
  <w:footnote w:id="9">
    <w:p w:rsidR="00DD33F4" w:rsidRPr="00A552F8" w:rsidRDefault="00DD33F4" w:rsidP="004F6585">
      <w:pPr>
        <w:pStyle w:val="a3"/>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Включается только для ООО.</w:t>
      </w:r>
    </w:p>
  </w:footnote>
  <w:footnote w:id="10">
    <w:p w:rsidR="00DD33F4" w:rsidRPr="00A552F8" w:rsidRDefault="00DD33F4" w:rsidP="004F6585">
      <w:pPr>
        <w:pStyle w:val="a3"/>
        <w:jc w:val="both"/>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Указывается дата вступления в силу</w:t>
      </w:r>
      <w:r w:rsidR="0073738E" w:rsidRPr="0073738E">
        <w:rPr>
          <w:rFonts w:ascii="Times New Roman" w:hAnsi="Times New Roman"/>
          <w:sz w:val="18"/>
          <w:szCs w:val="18"/>
        </w:rPr>
        <w:t xml:space="preserve"> </w:t>
      </w:r>
      <w:r w:rsidR="0073738E">
        <w:rPr>
          <w:rFonts w:ascii="Times New Roman" w:hAnsi="Times New Roman"/>
          <w:sz w:val="18"/>
          <w:szCs w:val="18"/>
        </w:rPr>
        <w:t>применяемых</w:t>
      </w:r>
      <w:r w:rsidRPr="00A552F8">
        <w:rPr>
          <w:rFonts w:ascii="Times New Roman" w:hAnsi="Times New Roman"/>
          <w:sz w:val="18"/>
          <w:szCs w:val="18"/>
        </w:rPr>
        <w:t xml:space="preserve"> </w:t>
      </w:r>
      <w:r w:rsidR="004B6B15">
        <w:rPr>
          <w:rFonts w:ascii="Times New Roman" w:hAnsi="Times New Roman"/>
          <w:sz w:val="18"/>
          <w:szCs w:val="18"/>
        </w:rPr>
        <w:t>У</w:t>
      </w:r>
      <w:r w:rsidRPr="00A552F8">
        <w:rPr>
          <w:rFonts w:ascii="Times New Roman" w:hAnsi="Times New Roman"/>
          <w:sz w:val="18"/>
          <w:szCs w:val="18"/>
        </w:rPr>
        <w:t>словий кредитования по продукту «</w:t>
      </w:r>
      <w:r w:rsidRPr="00050A0B">
        <w:rPr>
          <w:rFonts w:ascii="Times New Roman" w:hAnsi="Times New Roman"/>
          <w:sz w:val="18"/>
          <w:szCs w:val="18"/>
        </w:rPr>
        <w:t>Корпоративная кредитная карта</w:t>
      </w:r>
      <w:r w:rsidRPr="00A552F8">
        <w:rPr>
          <w:rFonts w:ascii="Times New Roman" w:hAnsi="Times New Roman"/>
          <w:sz w:val="18"/>
          <w:szCs w:val="18"/>
        </w:rPr>
        <w:t>».</w:t>
      </w:r>
    </w:p>
  </w:footnote>
  <w:footnote w:id="11">
    <w:p w:rsidR="00DD33F4" w:rsidRPr="00A552F8" w:rsidRDefault="00DD33F4" w:rsidP="004F6585">
      <w:pPr>
        <w:pStyle w:val="a3"/>
        <w:jc w:val="both"/>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w:t>
      </w:r>
      <w:r>
        <w:rPr>
          <w:rFonts w:ascii="Times New Roman" w:hAnsi="Times New Roman"/>
          <w:sz w:val="18"/>
          <w:szCs w:val="18"/>
        </w:rPr>
        <w:t>В</w:t>
      </w:r>
      <w:r w:rsidRPr="00A552F8">
        <w:rPr>
          <w:rFonts w:ascii="Times New Roman" w:hAnsi="Times New Roman"/>
          <w:sz w:val="18"/>
          <w:szCs w:val="18"/>
        </w:rPr>
        <w:t>ключается фактический адрес Банка/филиала Банка (ТБ/ГОСБ/ОСБ)</w:t>
      </w:r>
      <w:r>
        <w:rPr>
          <w:rFonts w:ascii="Times New Roman" w:hAnsi="Times New Roman"/>
          <w:sz w:val="18"/>
          <w:szCs w:val="18"/>
        </w:rPr>
        <w:t>.</w:t>
      </w:r>
    </w:p>
  </w:footnote>
  <w:footnote w:id="12">
    <w:p w:rsidR="00DD33F4" w:rsidRPr="00A552F8" w:rsidRDefault="00DD33F4" w:rsidP="004F6585">
      <w:pPr>
        <w:pStyle w:val="a3"/>
        <w:jc w:val="both"/>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w:t>
      </w:r>
      <w:r>
        <w:rPr>
          <w:rFonts w:ascii="Times New Roman" w:hAnsi="Times New Roman"/>
          <w:sz w:val="18"/>
          <w:szCs w:val="18"/>
        </w:rPr>
        <w:t>В</w:t>
      </w:r>
      <w:r w:rsidRPr="00A552F8">
        <w:rPr>
          <w:rFonts w:ascii="Times New Roman" w:hAnsi="Times New Roman"/>
          <w:sz w:val="18"/>
          <w:szCs w:val="18"/>
        </w:rPr>
        <w:t>ключается наименование населенного пункта / муниципального образования по месту государственной регистрации юридического лица</w:t>
      </w:r>
      <w:r w:rsidR="004B6B15">
        <w:rPr>
          <w:rFonts w:ascii="Times New Roman" w:hAnsi="Times New Roman"/>
          <w:sz w:val="18"/>
          <w:szCs w:val="18"/>
        </w:rPr>
        <w:t>.</w:t>
      </w:r>
    </w:p>
  </w:footnote>
  <w:footnote w:id="13">
    <w:p w:rsidR="00DD33F4" w:rsidRPr="00A552F8" w:rsidRDefault="00DD33F4" w:rsidP="004F6585">
      <w:pPr>
        <w:pStyle w:val="a3"/>
        <w:jc w:val="both"/>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w:t>
      </w:r>
      <w:r>
        <w:rPr>
          <w:rFonts w:ascii="Times New Roman" w:hAnsi="Times New Roman"/>
          <w:sz w:val="18"/>
          <w:szCs w:val="18"/>
        </w:rPr>
        <w:t>В</w:t>
      </w:r>
      <w:r w:rsidRPr="00A552F8">
        <w:rPr>
          <w:rFonts w:ascii="Times New Roman" w:hAnsi="Times New Roman"/>
          <w:sz w:val="18"/>
          <w:szCs w:val="18"/>
        </w:rPr>
        <w:t>ключается адрес, указанный в ЕГРЮЛ</w:t>
      </w:r>
      <w:r w:rsidR="004B6B15">
        <w:rPr>
          <w:rFonts w:ascii="Times New Roman" w:hAnsi="Times New Roman"/>
          <w:sz w:val="18"/>
          <w:szCs w:val="18"/>
        </w:rPr>
        <w:t>.</w:t>
      </w:r>
    </w:p>
  </w:footnote>
  <w:footnote w:id="14">
    <w:p w:rsidR="00DD33F4" w:rsidRDefault="00DD33F4">
      <w:pPr>
        <w:pStyle w:val="a3"/>
      </w:pPr>
      <w:r>
        <w:rPr>
          <w:rStyle w:val="a5"/>
        </w:rPr>
        <w:footnoteRef/>
      </w:r>
      <w:r>
        <w:t xml:space="preserve"> </w:t>
      </w:r>
      <w:r w:rsidRPr="00736D64">
        <w:rPr>
          <w:rFonts w:ascii="Times New Roman" w:hAnsi="Times New Roman" w:cs="Times New Roman"/>
          <w:sz w:val="18"/>
          <w:szCs w:val="18"/>
        </w:rPr>
        <w:t>Указывается официальный (выделенный) адрес электронной почты организации, а не ее сотрудника (должностного лица). При отсутств</w:t>
      </w:r>
      <w:proofErr w:type="gramStart"/>
      <w:r w:rsidRPr="00736D64">
        <w:rPr>
          <w:rFonts w:ascii="Times New Roman" w:hAnsi="Times New Roman" w:cs="Times New Roman"/>
          <w:sz w:val="18"/>
          <w:szCs w:val="18"/>
        </w:rPr>
        <w:t>ии у о</w:t>
      </w:r>
      <w:proofErr w:type="gramEnd"/>
      <w:r w:rsidRPr="00736D64">
        <w:rPr>
          <w:rFonts w:ascii="Times New Roman" w:hAnsi="Times New Roman" w:cs="Times New Roman"/>
          <w:sz w:val="18"/>
          <w:szCs w:val="18"/>
        </w:rPr>
        <w:t>рганизации общего выделенного почтового сервера указывать комментарий «отсутствует».</w:t>
      </w:r>
    </w:p>
  </w:footnote>
  <w:footnote w:id="15">
    <w:p w:rsidR="00DD33F4" w:rsidRDefault="00DD33F4">
      <w:pPr>
        <w:pStyle w:val="a3"/>
      </w:pPr>
      <w:r>
        <w:rPr>
          <w:rStyle w:val="a5"/>
        </w:rPr>
        <w:footnoteRef/>
      </w:r>
      <w:r>
        <w:t xml:space="preserve"> </w:t>
      </w:r>
      <w:r w:rsidRPr="00736D64">
        <w:rPr>
          <w:rFonts w:ascii="Times New Roman" w:hAnsi="Times New Roman" w:cs="Times New Roman"/>
          <w:sz w:val="18"/>
          <w:szCs w:val="18"/>
        </w:rPr>
        <w:t>Указывается адрес электронной почты, который используется для ведения бизнеса индивидуального предпринимателя. Например, адрес электронной почты, который  указан на сайте в интернете, иных официальных документах, предоставленных в Банк (бланки писем, обращений), при его отсутствии – указывается личный адрес электронной почты индивидуального предпринимателя.</w:t>
      </w:r>
    </w:p>
  </w:footnote>
  <w:footnote w:id="16">
    <w:p w:rsidR="00DD33F4" w:rsidRPr="00A552F8" w:rsidRDefault="00DD33F4" w:rsidP="004F6585">
      <w:pPr>
        <w:pStyle w:val="a3"/>
        <w:jc w:val="both"/>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w:t>
      </w:r>
      <w:r>
        <w:rPr>
          <w:rFonts w:ascii="Times New Roman" w:hAnsi="Times New Roman"/>
          <w:sz w:val="18"/>
          <w:szCs w:val="18"/>
        </w:rPr>
        <w:t>В</w:t>
      </w:r>
      <w:r w:rsidRPr="00A552F8">
        <w:rPr>
          <w:rFonts w:ascii="Times New Roman" w:hAnsi="Times New Roman"/>
          <w:sz w:val="18"/>
          <w:szCs w:val="18"/>
        </w:rPr>
        <w:t xml:space="preserve"> случае</w:t>
      </w:r>
      <w:proofErr w:type="gramStart"/>
      <w:r w:rsidRPr="00A552F8">
        <w:rPr>
          <w:rFonts w:ascii="Times New Roman" w:hAnsi="Times New Roman"/>
          <w:sz w:val="18"/>
          <w:szCs w:val="18"/>
        </w:rPr>
        <w:t>,</w:t>
      </w:r>
      <w:proofErr w:type="gramEnd"/>
      <w:r w:rsidRPr="00A552F8">
        <w:rPr>
          <w:rFonts w:ascii="Times New Roman" w:hAnsi="Times New Roman"/>
          <w:sz w:val="18"/>
          <w:szCs w:val="18"/>
        </w:rPr>
        <w:t xml:space="preserve"> если в соответствии с условиями Устава полномочия единоличного исполнительного органа предоставлены нескольким лицам, действующим совместно, указывается место для подписи, печати Заемщика, наименование должности и ФИО для каждого из указанных лиц</w:t>
      </w:r>
      <w:r>
        <w:rPr>
          <w:rFonts w:ascii="Times New Roman" w:hAnsi="Times New Roman"/>
          <w:sz w:val="18"/>
          <w:szCs w:val="18"/>
        </w:rPr>
        <w:t>.</w:t>
      </w:r>
    </w:p>
  </w:footnote>
  <w:footnote w:id="17">
    <w:p w:rsidR="00DD33F4" w:rsidRPr="00465A8C" w:rsidRDefault="00DD33F4" w:rsidP="004F6585">
      <w:pPr>
        <w:pStyle w:val="a3"/>
      </w:pPr>
      <w:r>
        <w:rPr>
          <w:rStyle w:val="a5"/>
        </w:rPr>
        <w:footnoteRef/>
      </w:r>
      <w:r>
        <w:t xml:space="preserve"> </w:t>
      </w:r>
      <w:r w:rsidRPr="005D6ED0">
        <w:rPr>
          <w:rFonts w:ascii="Times New Roman" w:hAnsi="Times New Roman"/>
          <w:sz w:val="18"/>
          <w:szCs w:val="18"/>
        </w:rPr>
        <w:t xml:space="preserve">Не печатается при заключении Договора в режиме </w:t>
      </w:r>
      <w:r>
        <w:rPr>
          <w:rFonts w:ascii="Times New Roman" w:hAnsi="Times New Roman"/>
          <w:sz w:val="18"/>
          <w:szCs w:val="18"/>
        </w:rPr>
        <w:t>«</w:t>
      </w:r>
      <w:r w:rsidRPr="005D6ED0">
        <w:rPr>
          <w:rFonts w:ascii="Times New Roman" w:hAnsi="Times New Roman"/>
          <w:sz w:val="18"/>
          <w:szCs w:val="18"/>
        </w:rPr>
        <w:t>Онлайн</w:t>
      </w:r>
      <w:r>
        <w:rPr>
          <w:rFonts w:ascii="Times New Roman" w:hAnsi="Times New Roman"/>
          <w:sz w:val="18"/>
          <w:szCs w:val="18"/>
        </w:rPr>
        <w:t xml:space="preserve"> процесса»</w:t>
      </w:r>
      <w:r w:rsidR="00451BAD">
        <w:rPr>
          <w:rFonts w:ascii="Times New Roman" w:hAnsi="Times New Roman"/>
          <w:sz w:val="18"/>
          <w:szCs w:val="18"/>
        </w:rPr>
        <w:t>.</w:t>
      </w:r>
    </w:p>
  </w:footnote>
  <w:footnote w:id="18">
    <w:p w:rsidR="00DD33F4" w:rsidRPr="00A552F8" w:rsidRDefault="00DD33F4" w:rsidP="004F6585">
      <w:pPr>
        <w:pStyle w:val="a3"/>
        <w:jc w:val="both"/>
        <w:rPr>
          <w:rFonts w:ascii="Times New Roman" w:hAnsi="Times New Roman"/>
          <w:sz w:val="18"/>
          <w:szCs w:val="18"/>
        </w:rPr>
      </w:pPr>
      <w:r w:rsidRPr="00A552F8">
        <w:rPr>
          <w:rStyle w:val="a5"/>
          <w:rFonts w:ascii="Times New Roman" w:hAnsi="Times New Roman"/>
          <w:sz w:val="18"/>
          <w:szCs w:val="18"/>
        </w:rPr>
        <w:footnoteRef/>
      </w:r>
      <w:r w:rsidRPr="00A552F8">
        <w:rPr>
          <w:rFonts w:ascii="Times New Roman" w:hAnsi="Times New Roman"/>
          <w:sz w:val="18"/>
          <w:szCs w:val="18"/>
        </w:rPr>
        <w:t xml:space="preserve"> Указывается дата подписания </w:t>
      </w:r>
      <w:r>
        <w:rPr>
          <w:rFonts w:ascii="Times New Roman" w:hAnsi="Times New Roman"/>
          <w:sz w:val="18"/>
          <w:szCs w:val="18"/>
        </w:rPr>
        <w:t>Заявления</w:t>
      </w:r>
      <w:r w:rsidRPr="00A552F8">
        <w:rPr>
          <w:rFonts w:ascii="Times New Roman" w:hAnsi="Times New Roman"/>
          <w:sz w:val="18"/>
          <w:szCs w:val="18"/>
        </w:rPr>
        <w:t xml:space="preserve"> </w:t>
      </w:r>
      <w:r>
        <w:rPr>
          <w:rFonts w:ascii="Times New Roman" w:hAnsi="Times New Roman"/>
          <w:sz w:val="18"/>
          <w:szCs w:val="18"/>
        </w:rPr>
        <w:t>З</w:t>
      </w:r>
      <w:r w:rsidR="00404E8D" w:rsidRPr="00A552F8">
        <w:rPr>
          <w:rFonts w:ascii="Times New Roman" w:hAnsi="Times New Roman"/>
          <w:sz w:val="18"/>
          <w:szCs w:val="18"/>
        </w:rPr>
        <w:t>АЕМЩИКОМ</w:t>
      </w:r>
      <w:r w:rsidR="00404E8D">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7DA"/>
    <w:multiLevelType w:val="multilevel"/>
    <w:tmpl w:val="ABFC52F8"/>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Times New Roman" w:hAnsi="Times New Roman" w:cs="Times New Roman" w:hint="default"/>
        <w:b w:val="0"/>
        <w:sz w:val="24"/>
      </w:rPr>
    </w:lvl>
    <w:lvl w:ilvl="2">
      <w:start w:val="1"/>
      <w:numFmt w:val="decimal"/>
      <w:lvlText w:val="%1.%2.%3."/>
      <w:lvlJc w:val="left"/>
      <w:pPr>
        <w:ind w:left="2489"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D65492"/>
    <w:multiLevelType w:val="multilevel"/>
    <w:tmpl w:val="4760C51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C30615"/>
    <w:multiLevelType w:val="hybridMultilevel"/>
    <w:tmpl w:val="78ACD7FA"/>
    <w:lvl w:ilvl="0" w:tplc="42F07694">
      <w:start w:val="1"/>
      <w:numFmt w:val="decimal"/>
      <w:lvlText w:val="7.%1."/>
      <w:lvlJc w:val="left"/>
      <w:pPr>
        <w:ind w:left="720" w:hanging="360"/>
      </w:pPr>
      <w:rPr>
        <w:rFonts w:cs="Times New Roman"/>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A3C5A37"/>
    <w:multiLevelType w:val="multilevel"/>
    <w:tmpl w:val="4760C51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4C53C8"/>
    <w:multiLevelType w:val="multilevel"/>
    <w:tmpl w:val="4760C51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96209E"/>
    <w:multiLevelType w:val="hybridMultilevel"/>
    <w:tmpl w:val="2DCC5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82"/>
    <w:rsid w:val="00005AB8"/>
    <w:rsid w:val="00006D43"/>
    <w:rsid w:val="000110C0"/>
    <w:rsid w:val="00017865"/>
    <w:rsid w:val="000418EF"/>
    <w:rsid w:val="00044B84"/>
    <w:rsid w:val="00051810"/>
    <w:rsid w:val="00060161"/>
    <w:rsid w:val="00072DBF"/>
    <w:rsid w:val="00091B8A"/>
    <w:rsid w:val="00091DED"/>
    <w:rsid w:val="00095795"/>
    <w:rsid w:val="000A1474"/>
    <w:rsid w:val="000A41C9"/>
    <w:rsid w:val="000B2D73"/>
    <w:rsid w:val="000B7B06"/>
    <w:rsid w:val="000C2A5E"/>
    <w:rsid w:val="000C507E"/>
    <w:rsid w:val="000F70A3"/>
    <w:rsid w:val="001136BD"/>
    <w:rsid w:val="001352E4"/>
    <w:rsid w:val="001366F1"/>
    <w:rsid w:val="00173168"/>
    <w:rsid w:val="0019518C"/>
    <w:rsid w:val="001A08A9"/>
    <w:rsid w:val="001B4083"/>
    <w:rsid w:val="001D245F"/>
    <w:rsid w:val="001D53BB"/>
    <w:rsid w:val="001E0F31"/>
    <w:rsid w:val="001F3251"/>
    <w:rsid w:val="00220BBC"/>
    <w:rsid w:val="002241C3"/>
    <w:rsid w:val="00225DA5"/>
    <w:rsid w:val="002279C1"/>
    <w:rsid w:val="00241C40"/>
    <w:rsid w:val="00254C7F"/>
    <w:rsid w:val="0025759A"/>
    <w:rsid w:val="00260D7F"/>
    <w:rsid w:val="00272DDC"/>
    <w:rsid w:val="00285157"/>
    <w:rsid w:val="002A0FEE"/>
    <w:rsid w:val="002A7D3D"/>
    <w:rsid w:val="002B6715"/>
    <w:rsid w:val="002C14A2"/>
    <w:rsid w:val="002C5C1F"/>
    <w:rsid w:val="002C7505"/>
    <w:rsid w:val="002E57AE"/>
    <w:rsid w:val="002E5C36"/>
    <w:rsid w:val="002F76D8"/>
    <w:rsid w:val="00307D4F"/>
    <w:rsid w:val="00330805"/>
    <w:rsid w:val="003315FA"/>
    <w:rsid w:val="00360D4D"/>
    <w:rsid w:val="0036640A"/>
    <w:rsid w:val="00376748"/>
    <w:rsid w:val="00381A4B"/>
    <w:rsid w:val="003952CA"/>
    <w:rsid w:val="003A4511"/>
    <w:rsid w:val="003C0972"/>
    <w:rsid w:val="003C6666"/>
    <w:rsid w:val="003C76AD"/>
    <w:rsid w:val="003D5000"/>
    <w:rsid w:val="003E3C99"/>
    <w:rsid w:val="003F7948"/>
    <w:rsid w:val="00404E8D"/>
    <w:rsid w:val="00427265"/>
    <w:rsid w:val="00451BAD"/>
    <w:rsid w:val="00462151"/>
    <w:rsid w:val="0046543A"/>
    <w:rsid w:val="00492E2E"/>
    <w:rsid w:val="00494B89"/>
    <w:rsid w:val="004A4D76"/>
    <w:rsid w:val="004B246C"/>
    <w:rsid w:val="004B2C34"/>
    <w:rsid w:val="004B3066"/>
    <w:rsid w:val="004B695D"/>
    <w:rsid w:val="004B6B15"/>
    <w:rsid w:val="004C48C0"/>
    <w:rsid w:val="004E7B42"/>
    <w:rsid w:val="004F5189"/>
    <w:rsid w:val="004F6585"/>
    <w:rsid w:val="005026DA"/>
    <w:rsid w:val="005058EC"/>
    <w:rsid w:val="00506C66"/>
    <w:rsid w:val="00512A3C"/>
    <w:rsid w:val="005250B0"/>
    <w:rsid w:val="00555026"/>
    <w:rsid w:val="005A7917"/>
    <w:rsid w:val="0061147A"/>
    <w:rsid w:val="00624ECF"/>
    <w:rsid w:val="00640F93"/>
    <w:rsid w:val="00642D0F"/>
    <w:rsid w:val="00644A48"/>
    <w:rsid w:val="00660229"/>
    <w:rsid w:val="006720AA"/>
    <w:rsid w:val="00680B9F"/>
    <w:rsid w:val="006B50F0"/>
    <w:rsid w:val="006D3AA5"/>
    <w:rsid w:val="006F2642"/>
    <w:rsid w:val="007269F2"/>
    <w:rsid w:val="00734975"/>
    <w:rsid w:val="0073738E"/>
    <w:rsid w:val="00752271"/>
    <w:rsid w:val="00753461"/>
    <w:rsid w:val="007752BB"/>
    <w:rsid w:val="00794835"/>
    <w:rsid w:val="007A3749"/>
    <w:rsid w:val="007D0F0B"/>
    <w:rsid w:val="007D2EE6"/>
    <w:rsid w:val="007F55B6"/>
    <w:rsid w:val="00817176"/>
    <w:rsid w:val="008539EA"/>
    <w:rsid w:val="00853F1A"/>
    <w:rsid w:val="008926BE"/>
    <w:rsid w:val="008A7BBD"/>
    <w:rsid w:val="008C7D9C"/>
    <w:rsid w:val="008D0B13"/>
    <w:rsid w:val="008E3536"/>
    <w:rsid w:val="008E62C6"/>
    <w:rsid w:val="00936FF1"/>
    <w:rsid w:val="009411B2"/>
    <w:rsid w:val="0094377F"/>
    <w:rsid w:val="00944E2E"/>
    <w:rsid w:val="00984514"/>
    <w:rsid w:val="00991A38"/>
    <w:rsid w:val="009C41CD"/>
    <w:rsid w:val="009F5C08"/>
    <w:rsid w:val="00A075A6"/>
    <w:rsid w:val="00A25DF1"/>
    <w:rsid w:val="00A353D4"/>
    <w:rsid w:val="00A46DF6"/>
    <w:rsid w:val="00AA7A08"/>
    <w:rsid w:val="00AA7B18"/>
    <w:rsid w:val="00AB1AB8"/>
    <w:rsid w:val="00AB2D33"/>
    <w:rsid w:val="00AC2214"/>
    <w:rsid w:val="00AD3224"/>
    <w:rsid w:val="00AD5F80"/>
    <w:rsid w:val="00AF5B71"/>
    <w:rsid w:val="00AF787C"/>
    <w:rsid w:val="00B13F86"/>
    <w:rsid w:val="00B31FFF"/>
    <w:rsid w:val="00B324D0"/>
    <w:rsid w:val="00B46E92"/>
    <w:rsid w:val="00B52CAB"/>
    <w:rsid w:val="00B63B9F"/>
    <w:rsid w:val="00B72F35"/>
    <w:rsid w:val="00B87C14"/>
    <w:rsid w:val="00B92206"/>
    <w:rsid w:val="00B9708D"/>
    <w:rsid w:val="00BC0CAF"/>
    <w:rsid w:val="00BF2607"/>
    <w:rsid w:val="00C02629"/>
    <w:rsid w:val="00C0422B"/>
    <w:rsid w:val="00C04E9D"/>
    <w:rsid w:val="00C077D0"/>
    <w:rsid w:val="00C21E82"/>
    <w:rsid w:val="00C31672"/>
    <w:rsid w:val="00C61648"/>
    <w:rsid w:val="00C638F1"/>
    <w:rsid w:val="00C64AC3"/>
    <w:rsid w:val="00C72532"/>
    <w:rsid w:val="00C72B3E"/>
    <w:rsid w:val="00C94EFF"/>
    <w:rsid w:val="00C96D15"/>
    <w:rsid w:val="00CA1889"/>
    <w:rsid w:val="00CA1CBF"/>
    <w:rsid w:val="00CB0EBB"/>
    <w:rsid w:val="00CB3E1D"/>
    <w:rsid w:val="00CE0879"/>
    <w:rsid w:val="00CF2E1D"/>
    <w:rsid w:val="00D12C4F"/>
    <w:rsid w:val="00D15AC2"/>
    <w:rsid w:val="00D24B4C"/>
    <w:rsid w:val="00D4544F"/>
    <w:rsid w:val="00D6249A"/>
    <w:rsid w:val="00D7238E"/>
    <w:rsid w:val="00D73491"/>
    <w:rsid w:val="00D81C97"/>
    <w:rsid w:val="00D91E29"/>
    <w:rsid w:val="00D97241"/>
    <w:rsid w:val="00DA43EB"/>
    <w:rsid w:val="00DB0875"/>
    <w:rsid w:val="00DC167C"/>
    <w:rsid w:val="00DD33F4"/>
    <w:rsid w:val="00E05A7B"/>
    <w:rsid w:val="00E27A90"/>
    <w:rsid w:val="00E340EE"/>
    <w:rsid w:val="00E34C5C"/>
    <w:rsid w:val="00E35F5E"/>
    <w:rsid w:val="00E36237"/>
    <w:rsid w:val="00E37226"/>
    <w:rsid w:val="00E42462"/>
    <w:rsid w:val="00E4381C"/>
    <w:rsid w:val="00E5648B"/>
    <w:rsid w:val="00E6580E"/>
    <w:rsid w:val="00E71830"/>
    <w:rsid w:val="00E927EC"/>
    <w:rsid w:val="00EC76C2"/>
    <w:rsid w:val="00ED46CD"/>
    <w:rsid w:val="00F10CC6"/>
    <w:rsid w:val="00F27714"/>
    <w:rsid w:val="00F362EE"/>
    <w:rsid w:val="00F409DA"/>
    <w:rsid w:val="00F50FCC"/>
    <w:rsid w:val="00F83DF7"/>
    <w:rsid w:val="00F8628E"/>
    <w:rsid w:val="00F90673"/>
    <w:rsid w:val="00FC1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4B2C34"/>
    <w:pPr>
      <w:spacing w:after="0" w:line="240" w:lineRule="auto"/>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rsid w:val="004B2C34"/>
    <w:rPr>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basedOn w:val="a0"/>
    <w:uiPriority w:val="99"/>
    <w:unhideWhenUsed/>
    <w:qFormat/>
    <w:rsid w:val="004B2C34"/>
    <w:rPr>
      <w:vertAlign w:val="superscript"/>
    </w:rPr>
  </w:style>
  <w:style w:type="character" w:styleId="a6">
    <w:name w:val="annotation reference"/>
    <w:basedOn w:val="a0"/>
    <w:uiPriority w:val="99"/>
    <w:unhideWhenUsed/>
    <w:rsid w:val="004B2C34"/>
    <w:rPr>
      <w:sz w:val="16"/>
      <w:szCs w:val="16"/>
    </w:rPr>
  </w:style>
  <w:style w:type="paragraph" w:styleId="a7">
    <w:name w:val="annotation text"/>
    <w:basedOn w:val="a"/>
    <w:link w:val="a8"/>
    <w:uiPriority w:val="99"/>
    <w:unhideWhenUsed/>
    <w:rsid w:val="004B2C34"/>
    <w:pPr>
      <w:spacing w:line="240" w:lineRule="auto"/>
    </w:pPr>
    <w:rPr>
      <w:sz w:val="20"/>
      <w:szCs w:val="20"/>
    </w:rPr>
  </w:style>
  <w:style w:type="character" w:customStyle="1" w:styleId="a8">
    <w:name w:val="Текст примечания Знак"/>
    <w:basedOn w:val="a0"/>
    <w:link w:val="a7"/>
    <w:uiPriority w:val="99"/>
    <w:rsid w:val="004B2C34"/>
    <w:rPr>
      <w:sz w:val="20"/>
      <w:szCs w:val="20"/>
    </w:rPr>
  </w:style>
  <w:style w:type="paragraph" w:styleId="a9">
    <w:name w:val="Balloon Text"/>
    <w:basedOn w:val="a"/>
    <w:link w:val="aa"/>
    <w:uiPriority w:val="99"/>
    <w:unhideWhenUsed/>
    <w:rsid w:val="004B2C3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B2C34"/>
    <w:rPr>
      <w:rFonts w:ascii="Tahoma" w:hAnsi="Tahoma" w:cs="Tahoma"/>
      <w:sz w:val="16"/>
      <w:szCs w:val="16"/>
    </w:rPr>
  </w:style>
  <w:style w:type="paragraph" w:styleId="ab">
    <w:name w:val="annotation subject"/>
    <w:basedOn w:val="a7"/>
    <w:next w:val="a7"/>
    <w:link w:val="ac"/>
    <w:uiPriority w:val="99"/>
    <w:semiHidden/>
    <w:unhideWhenUsed/>
    <w:rsid w:val="00D24B4C"/>
    <w:rPr>
      <w:b/>
      <w:bCs/>
    </w:rPr>
  </w:style>
  <w:style w:type="character" w:customStyle="1" w:styleId="ac">
    <w:name w:val="Тема примечания Знак"/>
    <w:basedOn w:val="a8"/>
    <w:link w:val="ab"/>
    <w:uiPriority w:val="99"/>
    <w:semiHidden/>
    <w:rsid w:val="00D24B4C"/>
    <w:rPr>
      <w:b/>
      <w:bCs/>
      <w:sz w:val="20"/>
      <w:szCs w:val="20"/>
    </w:rPr>
  </w:style>
  <w:style w:type="paragraph" w:styleId="ad">
    <w:name w:val="List Paragraph"/>
    <w:aliases w:val="Абзац маркированнный"/>
    <w:basedOn w:val="a"/>
    <w:link w:val="ae"/>
    <w:uiPriority w:val="34"/>
    <w:qFormat/>
    <w:rsid w:val="00AA7A08"/>
    <w:pPr>
      <w:ind w:left="720"/>
      <w:contextualSpacing/>
    </w:pPr>
  </w:style>
  <w:style w:type="paragraph" w:styleId="af">
    <w:name w:val="Revision"/>
    <w:hidden/>
    <w:uiPriority w:val="99"/>
    <w:semiHidden/>
    <w:rsid w:val="00360D4D"/>
    <w:pPr>
      <w:spacing w:after="0" w:line="240" w:lineRule="auto"/>
    </w:pPr>
  </w:style>
  <w:style w:type="paragraph" w:styleId="af0">
    <w:name w:val="header"/>
    <w:basedOn w:val="a"/>
    <w:link w:val="af1"/>
    <w:uiPriority w:val="99"/>
    <w:unhideWhenUsed/>
    <w:rsid w:val="008D0B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D0B13"/>
  </w:style>
  <w:style w:type="paragraph" w:styleId="af2">
    <w:name w:val="footer"/>
    <w:basedOn w:val="a"/>
    <w:link w:val="af3"/>
    <w:uiPriority w:val="99"/>
    <w:unhideWhenUsed/>
    <w:rsid w:val="008D0B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D0B13"/>
  </w:style>
  <w:style w:type="paragraph" w:styleId="2">
    <w:name w:val="Body Text 2"/>
    <w:basedOn w:val="a"/>
    <w:link w:val="20"/>
    <w:uiPriority w:val="99"/>
    <w:unhideWhenUsed/>
    <w:rsid w:val="00D81C9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D81C97"/>
    <w:rPr>
      <w:rFonts w:ascii="Times New Roman" w:eastAsia="Times New Roman" w:hAnsi="Times New Roman" w:cs="Times New Roman"/>
      <w:sz w:val="24"/>
      <w:szCs w:val="24"/>
      <w:lang w:eastAsia="ru-RU"/>
    </w:rPr>
  </w:style>
  <w:style w:type="character" w:customStyle="1" w:styleId="ae">
    <w:name w:val="Абзац списка Знак"/>
    <w:aliases w:val="Абзац маркированнный Знак"/>
    <w:link w:val="ad"/>
    <w:uiPriority w:val="34"/>
    <w:rsid w:val="00BC0CAF"/>
  </w:style>
  <w:style w:type="character" w:styleId="af4">
    <w:name w:val="Hyperlink"/>
    <w:basedOn w:val="a0"/>
    <w:uiPriority w:val="99"/>
    <w:unhideWhenUsed/>
    <w:rsid w:val="00680B9F"/>
    <w:rPr>
      <w:color w:val="0000FF" w:themeColor="hyperlink"/>
      <w:u w:val="single"/>
    </w:rPr>
  </w:style>
  <w:style w:type="table" w:styleId="af5">
    <w:name w:val="Table Grid"/>
    <w:basedOn w:val="a1"/>
    <w:uiPriority w:val="59"/>
    <w:rsid w:val="005A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E927E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4B2C34"/>
    <w:pPr>
      <w:spacing w:after="0" w:line="240" w:lineRule="auto"/>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rsid w:val="004B2C34"/>
    <w:rPr>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basedOn w:val="a0"/>
    <w:uiPriority w:val="99"/>
    <w:unhideWhenUsed/>
    <w:qFormat/>
    <w:rsid w:val="004B2C34"/>
    <w:rPr>
      <w:vertAlign w:val="superscript"/>
    </w:rPr>
  </w:style>
  <w:style w:type="character" w:styleId="a6">
    <w:name w:val="annotation reference"/>
    <w:basedOn w:val="a0"/>
    <w:uiPriority w:val="99"/>
    <w:unhideWhenUsed/>
    <w:rsid w:val="004B2C34"/>
    <w:rPr>
      <w:sz w:val="16"/>
      <w:szCs w:val="16"/>
    </w:rPr>
  </w:style>
  <w:style w:type="paragraph" w:styleId="a7">
    <w:name w:val="annotation text"/>
    <w:basedOn w:val="a"/>
    <w:link w:val="a8"/>
    <w:uiPriority w:val="99"/>
    <w:unhideWhenUsed/>
    <w:rsid w:val="004B2C34"/>
    <w:pPr>
      <w:spacing w:line="240" w:lineRule="auto"/>
    </w:pPr>
    <w:rPr>
      <w:sz w:val="20"/>
      <w:szCs w:val="20"/>
    </w:rPr>
  </w:style>
  <w:style w:type="character" w:customStyle="1" w:styleId="a8">
    <w:name w:val="Текст примечания Знак"/>
    <w:basedOn w:val="a0"/>
    <w:link w:val="a7"/>
    <w:uiPriority w:val="99"/>
    <w:rsid w:val="004B2C34"/>
    <w:rPr>
      <w:sz w:val="20"/>
      <w:szCs w:val="20"/>
    </w:rPr>
  </w:style>
  <w:style w:type="paragraph" w:styleId="a9">
    <w:name w:val="Balloon Text"/>
    <w:basedOn w:val="a"/>
    <w:link w:val="aa"/>
    <w:uiPriority w:val="99"/>
    <w:unhideWhenUsed/>
    <w:rsid w:val="004B2C3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4B2C34"/>
    <w:rPr>
      <w:rFonts w:ascii="Tahoma" w:hAnsi="Tahoma" w:cs="Tahoma"/>
      <w:sz w:val="16"/>
      <w:szCs w:val="16"/>
    </w:rPr>
  </w:style>
  <w:style w:type="paragraph" w:styleId="ab">
    <w:name w:val="annotation subject"/>
    <w:basedOn w:val="a7"/>
    <w:next w:val="a7"/>
    <w:link w:val="ac"/>
    <w:uiPriority w:val="99"/>
    <w:semiHidden/>
    <w:unhideWhenUsed/>
    <w:rsid w:val="00D24B4C"/>
    <w:rPr>
      <w:b/>
      <w:bCs/>
    </w:rPr>
  </w:style>
  <w:style w:type="character" w:customStyle="1" w:styleId="ac">
    <w:name w:val="Тема примечания Знак"/>
    <w:basedOn w:val="a8"/>
    <w:link w:val="ab"/>
    <w:uiPriority w:val="99"/>
    <w:semiHidden/>
    <w:rsid w:val="00D24B4C"/>
    <w:rPr>
      <w:b/>
      <w:bCs/>
      <w:sz w:val="20"/>
      <w:szCs w:val="20"/>
    </w:rPr>
  </w:style>
  <w:style w:type="paragraph" w:styleId="ad">
    <w:name w:val="List Paragraph"/>
    <w:aliases w:val="Абзац маркированнный"/>
    <w:basedOn w:val="a"/>
    <w:link w:val="ae"/>
    <w:uiPriority w:val="34"/>
    <w:qFormat/>
    <w:rsid w:val="00AA7A08"/>
    <w:pPr>
      <w:ind w:left="720"/>
      <w:contextualSpacing/>
    </w:pPr>
  </w:style>
  <w:style w:type="paragraph" w:styleId="af">
    <w:name w:val="Revision"/>
    <w:hidden/>
    <w:uiPriority w:val="99"/>
    <w:semiHidden/>
    <w:rsid w:val="00360D4D"/>
    <w:pPr>
      <w:spacing w:after="0" w:line="240" w:lineRule="auto"/>
    </w:pPr>
  </w:style>
  <w:style w:type="paragraph" w:styleId="af0">
    <w:name w:val="header"/>
    <w:basedOn w:val="a"/>
    <w:link w:val="af1"/>
    <w:uiPriority w:val="99"/>
    <w:unhideWhenUsed/>
    <w:rsid w:val="008D0B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D0B13"/>
  </w:style>
  <w:style w:type="paragraph" w:styleId="af2">
    <w:name w:val="footer"/>
    <w:basedOn w:val="a"/>
    <w:link w:val="af3"/>
    <w:uiPriority w:val="99"/>
    <w:unhideWhenUsed/>
    <w:rsid w:val="008D0B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D0B13"/>
  </w:style>
  <w:style w:type="paragraph" w:styleId="2">
    <w:name w:val="Body Text 2"/>
    <w:basedOn w:val="a"/>
    <w:link w:val="20"/>
    <w:uiPriority w:val="99"/>
    <w:unhideWhenUsed/>
    <w:rsid w:val="00D81C9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D81C97"/>
    <w:rPr>
      <w:rFonts w:ascii="Times New Roman" w:eastAsia="Times New Roman" w:hAnsi="Times New Roman" w:cs="Times New Roman"/>
      <w:sz w:val="24"/>
      <w:szCs w:val="24"/>
      <w:lang w:eastAsia="ru-RU"/>
    </w:rPr>
  </w:style>
  <w:style w:type="character" w:customStyle="1" w:styleId="ae">
    <w:name w:val="Абзац списка Знак"/>
    <w:aliases w:val="Абзац маркированнный Знак"/>
    <w:link w:val="ad"/>
    <w:uiPriority w:val="34"/>
    <w:rsid w:val="00BC0CAF"/>
  </w:style>
  <w:style w:type="character" w:styleId="af4">
    <w:name w:val="Hyperlink"/>
    <w:basedOn w:val="a0"/>
    <w:uiPriority w:val="99"/>
    <w:unhideWhenUsed/>
    <w:rsid w:val="00680B9F"/>
    <w:rPr>
      <w:color w:val="0000FF" w:themeColor="hyperlink"/>
      <w:u w:val="single"/>
    </w:rPr>
  </w:style>
  <w:style w:type="table" w:styleId="af5">
    <w:name w:val="Table Grid"/>
    <w:basedOn w:val="a1"/>
    <w:uiPriority w:val="59"/>
    <w:rsid w:val="005A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E927E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731853727">
      <w:bodyDiv w:val="1"/>
      <w:marLeft w:val="0"/>
      <w:marRight w:val="0"/>
      <w:marTop w:val="0"/>
      <w:marBottom w:val="0"/>
      <w:divBdr>
        <w:top w:val="none" w:sz="0" w:space="0" w:color="auto"/>
        <w:left w:val="none" w:sz="0" w:space="0" w:color="auto"/>
        <w:bottom w:val="none" w:sz="0" w:space="0" w:color="auto"/>
        <w:right w:val="none" w:sz="0" w:space="0" w:color="auto"/>
      </w:divBdr>
    </w:div>
    <w:div w:id="16403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0BE6-1F93-4C0E-B36D-91742F11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Склярова Анна Александровна</dc:creator>
  <cp:lastModifiedBy>Глиц Михаил Ильич</cp:lastModifiedBy>
  <cp:revision>3</cp:revision>
  <dcterms:created xsi:type="dcterms:W3CDTF">2017-06-27T07:52:00Z</dcterms:created>
  <dcterms:modified xsi:type="dcterms:W3CDTF">2017-06-30T10:11:00Z</dcterms:modified>
</cp:coreProperties>
</file>