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8C" w:rsidRDefault="0016548C"/>
    <w:p w:rsidR="00A22932" w:rsidRPr="005962C8" w:rsidRDefault="00A22932" w:rsidP="00A22932">
      <w:pPr>
        <w:autoSpaceDE w:val="0"/>
        <w:autoSpaceDN w:val="0"/>
        <w:ind w:left="-567"/>
        <w:jc w:val="center"/>
        <w:rPr>
          <w:sz w:val="20"/>
          <w:szCs w:val="20"/>
        </w:rPr>
      </w:pPr>
    </w:p>
    <w:p w:rsidR="00A22932" w:rsidRDefault="00A22932" w:rsidP="00A22932">
      <w:pPr>
        <w:keepNext/>
        <w:widowControl w:val="0"/>
        <w:suppressAutoHyphens/>
        <w:autoSpaceDE w:val="0"/>
        <w:autoSpaceDN w:val="0"/>
        <w:jc w:val="center"/>
        <w:rPr>
          <w:b/>
          <w:bCs/>
          <w:sz w:val="22"/>
          <w:szCs w:val="22"/>
        </w:rPr>
      </w:pPr>
      <w:r w:rsidRPr="005962C8">
        <w:rPr>
          <w:b/>
          <w:bCs/>
          <w:sz w:val="22"/>
          <w:szCs w:val="22"/>
        </w:rPr>
        <w:t>Порядок наименования файла и структура Электронного Реестра</w:t>
      </w:r>
    </w:p>
    <w:p w:rsidR="0016548C" w:rsidRDefault="0016548C" w:rsidP="00A22932">
      <w:pPr>
        <w:keepNext/>
        <w:widowControl w:val="0"/>
        <w:suppressAutoHyphens/>
        <w:autoSpaceDE w:val="0"/>
        <w:autoSpaceDN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(на зачисление)</w:t>
      </w:r>
    </w:p>
    <w:p w:rsidR="0016548C" w:rsidRPr="0016548C" w:rsidRDefault="003339B1" w:rsidP="00A22932">
      <w:pPr>
        <w:keepNext/>
        <w:widowControl w:val="0"/>
        <w:suppressAutoHyphens/>
        <w:autoSpaceDE w:val="0"/>
        <w:autoSpaceDN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DBF</w:t>
      </w:r>
    </w:p>
    <w:p w:rsidR="00A22932" w:rsidRPr="005962C8" w:rsidRDefault="00A22932" w:rsidP="00A22932">
      <w:pPr>
        <w:keepNext/>
        <w:widowControl w:val="0"/>
        <w:suppressAutoHyphens/>
        <w:autoSpaceDE w:val="0"/>
        <w:autoSpaceDN w:val="0"/>
        <w:jc w:val="center"/>
        <w:rPr>
          <w:sz w:val="22"/>
          <w:szCs w:val="22"/>
        </w:rPr>
      </w:pPr>
    </w:p>
    <w:p w:rsidR="0016548C" w:rsidRPr="002A0EEB" w:rsidRDefault="00A22932" w:rsidP="002A0EEB">
      <w:pPr>
        <w:pStyle w:val="ad"/>
        <w:keepNext/>
        <w:widowControl w:val="0"/>
        <w:numPr>
          <w:ilvl w:val="0"/>
          <w:numId w:val="7"/>
        </w:numPr>
        <w:tabs>
          <w:tab w:val="left" w:pos="16160"/>
          <w:tab w:val="left" w:pos="16302"/>
        </w:tabs>
        <w:suppressAutoHyphens/>
        <w:autoSpaceDE w:val="0"/>
        <w:autoSpaceDN w:val="0"/>
        <w:jc w:val="both"/>
        <w:rPr>
          <w:sz w:val="18"/>
          <w:szCs w:val="18"/>
        </w:rPr>
      </w:pPr>
      <w:r w:rsidRPr="002A0EEB">
        <w:rPr>
          <w:sz w:val="18"/>
          <w:szCs w:val="18"/>
        </w:rPr>
        <w:t xml:space="preserve">Электронный Реестр должен быть сформирован в формате </w:t>
      </w:r>
      <w:proofErr w:type="spellStart"/>
      <w:r w:rsidRPr="002A0EEB">
        <w:rPr>
          <w:sz w:val="18"/>
          <w:szCs w:val="18"/>
          <w:lang w:val="en-US"/>
        </w:rPr>
        <w:t>dBaseIII</w:t>
      </w:r>
      <w:proofErr w:type="spellEnd"/>
      <w:r w:rsidRPr="002A0EEB">
        <w:rPr>
          <w:sz w:val="18"/>
          <w:szCs w:val="18"/>
        </w:rPr>
        <w:t xml:space="preserve"> (*.</w:t>
      </w:r>
      <w:r w:rsidRPr="002A0EEB">
        <w:rPr>
          <w:sz w:val="18"/>
          <w:szCs w:val="18"/>
          <w:lang w:val="en-US"/>
        </w:rPr>
        <w:t>DBF</w:t>
      </w:r>
      <w:r w:rsidRPr="002A0EEB">
        <w:rPr>
          <w:sz w:val="18"/>
          <w:szCs w:val="18"/>
        </w:rPr>
        <w:t xml:space="preserve">) (кодировка </w:t>
      </w:r>
      <w:r w:rsidRPr="002A0EEB">
        <w:rPr>
          <w:sz w:val="18"/>
          <w:szCs w:val="18"/>
          <w:lang w:val="en-US"/>
        </w:rPr>
        <w:t>MS</w:t>
      </w:r>
      <w:r w:rsidRPr="002A0EEB">
        <w:rPr>
          <w:sz w:val="18"/>
          <w:szCs w:val="18"/>
        </w:rPr>
        <w:t xml:space="preserve"> – </w:t>
      </w:r>
      <w:r w:rsidRPr="002A0EEB">
        <w:rPr>
          <w:sz w:val="18"/>
          <w:szCs w:val="18"/>
          <w:lang w:val="en-US"/>
        </w:rPr>
        <w:t>DOS</w:t>
      </w:r>
      <w:r w:rsidRPr="002A0EEB">
        <w:rPr>
          <w:sz w:val="18"/>
          <w:szCs w:val="18"/>
        </w:rPr>
        <w:t xml:space="preserve"> - 866)</w:t>
      </w:r>
      <w:r w:rsidR="0016548C" w:rsidRPr="002A0EEB">
        <w:rPr>
          <w:sz w:val="18"/>
          <w:szCs w:val="18"/>
        </w:rPr>
        <w:t xml:space="preserve"> и подписан электронной подписью</w:t>
      </w:r>
      <w:r w:rsidR="0051433E">
        <w:rPr>
          <w:sz w:val="18"/>
          <w:szCs w:val="18"/>
        </w:rPr>
        <w:t xml:space="preserve"> Клиента (</w:t>
      </w:r>
      <w:r w:rsidR="0016548C" w:rsidRPr="002A0EEB">
        <w:rPr>
          <w:sz w:val="18"/>
          <w:szCs w:val="18"/>
        </w:rPr>
        <w:t>Предприятия (Организации)</w:t>
      </w:r>
      <w:r w:rsidR="0051433E">
        <w:rPr>
          <w:sz w:val="18"/>
          <w:szCs w:val="18"/>
        </w:rPr>
        <w:t>/Учебного заведения)</w:t>
      </w:r>
      <w:r w:rsidR="0016548C" w:rsidRPr="002A0EEB">
        <w:rPr>
          <w:sz w:val="18"/>
          <w:szCs w:val="18"/>
        </w:rPr>
        <w:t>.</w:t>
      </w:r>
    </w:p>
    <w:p w:rsidR="00A22932" w:rsidRPr="00AD18A2" w:rsidRDefault="00A22932" w:rsidP="00A22932">
      <w:pPr>
        <w:keepNext/>
        <w:widowControl w:val="0"/>
        <w:suppressAutoHyphens/>
        <w:autoSpaceDE w:val="0"/>
        <w:autoSpaceDN w:val="0"/>
        <w:jc w:val="both"/>
        <w:rPr>
          <w:sz w:val="18"/>
          <w:szCs w:val="18"/>
        </w:rPr>
      </w:pPr>
    </w:p>
    <w:p w:rsidR="00A22932" w:rsidRPr="00AD18A2" w:rsidRDefault="00A22932" w:rsidP="00A22932">
      <w:pPr>
        <w:keepNext/>
        <w:widowControl w:val="0"/>
        <w:suppressAutoHyphens/>
        <w:autoSpaceDE w:val="0"/>
        <w:autoSpaceDN w:val="0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Наименование файла с Электронным Реестром получателей: </w:t>
      </w:r>
      <w:proofErr w:type="spellStart"/>
      <w:r w:rsidRPr="00AD18A2">
        <w:rPr>
          <w:sz w:val="18"/>
          <w:szCs w:val="18"/>
          <w:lang w:val="en-US"/>
        </w:rPr>
        <w:t>fNNNNMMM</w:t>
      </w:r>
      <w:proofErr w:type="spellEnd"/>
      <w:r w:rsidRPr="00AD18A2">
        <w:rPr>
          <w:sz w:val="18"/>
          <w:szCs w:val="18"/>
        </w:rPr>
        <w:t>.</w:t>
      </w:r>
      <w:r w:rsidRPr="00AD18A2">
        <w:rPr>
          <w:sz w:val="18"/>
          <w:szCs w:val="18"/>
          <w:lang w:val="en-US"/>
        </w:rPr>
        <w:t>DBF</w:t>
      </w:r>
      <w:r w:rsidR="0016548C" w:rsidRPr="00AD18A2">
        <w:rPr>
          <w:sz w:val="18"/>
          <w:szCs w:val="18"/>
          <w:vertAlign w:val="superscript"/>
        </w:rPr>
        <w:footnoteReference w:id="1"/>
      </w:r>
      <w:r w:rsidRPr="00AD18A2">
        <w:rPr>
          <w:sz w:val="18"/>
          <w:szCs w:val="18"/>
        </w:rPr>
        <w:t xml:space="preserve">  где: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83"/>
        <w:gridCol w:w="9498"/>
      </w:tblGrid>
      <w:tr w:rsidR="00A22932" w:rsidRPr="00AD18A2" w:rsidTr="00854E2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1654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  <w:lang w:val="en-US"/>
              </w:rPr>
            </w:pPr>
            <w:r w:rsidRPr="00AD18A2">
              <w:rPr>
                <w:sz w:val="18"/>
                <w:szCs w:val="18"/>
                <w:lang w:val="en-US"/>
              </w:rPr>
              <w:t>f</w:t>
            </w:r>
            <w:r w:rsidRPr="00AD18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–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специализированный отличительный символ;</w:t>
            </w:r>
          </w:p>
        </w:tc>
      </w:tr>
      <w:tr w:rsidR="00A22932" w:rsidRPr="00AD18A2" w:rsidTr="00854E2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  <w:lang w:val="en-US"/>
              </w:rPr>
              <w:t>NNNN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–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5A341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 xml:space="preserve">номер филиала </w:t>
            </w:r>
            <w:r w:rsidR="00094C18">
              <w:rPr>
                <w:sz w:val="18"/>
                <w:szCs w:val="18"/>
              </w:rPr>
              <w:t xml:space="preserve">ПАО </w:t>
            </w:r>
            <w:proofErr w:type="gramStart"/>
            <w:r w:rsidRPr="00AD18A2">
              <w:rPr>
                <w:sz w:val="18"/>
                <w:szCs w:val="18"/>
              </w:rPr>
              <w:t>Сбербанк</w:t>
            </w:r>
            <w:proofErr w:type="gramEnd"/>
            <w:r w:rsidRPr="00AD18A2">
              <w:rPr>
                <w:sz w:val="18"/>
                <w:szCs w:val="18"/>
              </w:rPr>
              <w:t xml:space="preserve"> </w:t>
            </w:r>
            <w:r w:rsidR="0016548C" w:rsidRPr="00AD18A2">
              <w:rPr>
                <w:sz w:val="18"/>
                <w:szCs w:val="18"/>
              </w:rPr>
              <w:t>где</w:t>
            </w:r>
            <w:r w:rsidRPr="00AD18A2">
              <w:rPr>
                <w:sz w:val="18"/>
                <w:szCs w:val="18"/>
              </w:rPr>
              <w:t xml:space="preserve"> открыты Счета, на которые должны быть зачислены суммы, указанные в Электронном Реестре;</w:t>
            </w:r>
          </w:p>
        </w:tc>
      </w:tr>
      <w:tr w:rsidR="00A22932" w:rsidRPr="00AD18A2" w:rsidTr="00854E2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  <w:lang w:val="en-US"/>
              </w:rPr>
              <w:t>MMM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–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порядковый номер Электронного Реестра.</w:t>
            </w:r>
          </w:p>
        </w:tc>
      </w:tr>
    </w:tbl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Правила формирования порядкового номера Электронного Реестра устанавливаются </w:t>
      </w:r>
      <w:r w:rsidR="0051433E">
        <w:rPr>
          <w:sz w:val="18"/>
          <w:szCs w:val="18"/>
        </w:rPr>
        <w:t>Клиентом (</w:t>
      </w:r>
      <w:r w:rsidRPr="00AD18A2">
        <w:rPr>
          <w:sz w:val="18"/>
          <w:szCs w:val="18"/>
        </w:rPr>
        <w:t>Предприятием (Организацией)</w:t>
      </w:r>
      <w:r w:rsidR="0051433E">
        <w:rPr>
          <w:sz w:val="18"/>
          <w:szCs w:val="18"/>
        </w:rPr>
        <w:t>/Учебным заведением)</w:t>
      </w:r>
      <w:r w:rsidRPr="00AD18A2">
        <w:rPr>
          <w:sz w:val="18"/>
          <w:szCs w:val="18"/>
        </w:rPr>
        <w:t xml:space="preserve"> самостоятельно, при этом допускается использовать в </w:t>
      </w:r>
      <w:proofErr w:type="gramStart"/>
      <w:r w:rsidRPr="00AD18A2">
        <w:rPr>
          <w:sz w:val="18"/>
          <w:szCs w:val="18"/>
        </w:rPr>
        <w:t>номере</w:t>
      </w:r>
      <w:proofErr w:type="gramEnd"/>
      <w:r w:rsidRPr="00AD18A2">
        <w:rPr>
          <w:sz w:val="18"/>
          <w:szCs w:val="18"/>
        </w:rPr>
        <w:t xml:space="preserve"> как цифры, так и буквы латинского алфавита. В то же время, обязательным условием является обеспечение уникальности порядкового номера для каждого сформированного Электронного Реестра.</w:t>
      </w:r>
    </w:p>
    <w:p w:rsidR="0016548C" w:rsidRPr="00AD18A2" w:rsidRDefault="0016548C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</w:p>
    <w:p w:rsidR="00A22932" w:rsidRPr="002A0EEB" w:rsidRDefault="00A22932" w:rsidP="002A0EEB">
      <w:pPr>
        <w:pStyle w:val="ad"/>
        <w:keepNext/>
        <w:widowControl w:val="0"/>
        <w:numPr>
          <w:ilvl w:val="0"/>
          <w:numId w:val="7"/>
        </w:numPr>
        <w:suppressAutoHyphens/>
        <w:autoSpaceDE w:val="0"/>
        <w:autoSpaceDN w:val="0"/>
        <w:jc w:val="both"/>
        <w:rPr>
          <w:sz w:val="18"/>
          <w:szCs w:val="18"/>
        </w:rPr>
      </w:pPr>
      <w:r w:rsidRPr="002A0EEB">
        <w:rPr>
          <w:sz w:val="18"/>
          <w:szCs w:val="18"/>
        </w:rPr>
        <w:t xml:space="preserve">Структура Электронного Реестра приведена в приложении А. </w:t>
      </w:r>
    </w:p>
    <w:p w:rsidR="00A22932" w:rsidRPr="00AD18A2" w:rsidRDefault="00A22932" w:rsidP="00A22932">
      <w:pPr>
        <w:keepNext/>
        <w:widowControl w:val="0"/>
        <w:suppressAutoHyphens/>
        <w:autoSpaceDE w:val="0"/>
        <w:autoSpaceDN w:val="0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Файл формата DBF содержит 7 столбцов с наименованиями A,B,C,D,E,F,G (первые 7 символов латинского алфавита в верхнем регистре). Тип всех полей одинаковый – символьный, длиной 30 (тридцать) символов. 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Строки Электронного Реестра с 1 по 6 содержат заголовок. Местоположение элементов заголовка приведено в порядке их расположения в соответствующих ячейках таблицы DBF и должно строго </w:t>
      </w:r>
      <w:proofErr w:type="gramStart"/>
      <w:r w:rsidRPr="00AD18A2">
        <w:rPr>
          <w:sz w:val="18"/>
          <w:szCs w:val="18"/>
        </w:rPr>
        <w:t>соблюдаться</w:t>
      </w:r>
      <w:proofErr w:type="gramEnd"/>
      <w:r w:rsidRPr="00AD18A2">
        <w:rPr>
          <w:sz w:val="18"/>
          <w:szCs w:val="18"/>
        </w:rPr>
        <w:t xml:space="preserve"> при формировании Электронного Реестра.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>Текст, заключенный в прямоугольные скобки</w:t>
      </w:r>
      <w:proofErr w:type="gramStart"/>
      <w:r w:rsidRPr="00AD18A2">
        <w:rPr>
          <w:sz w:val="18"/>
          <w:szCs w:val="18"/>
        </w:rPr>
        <w:t xml:space="preserve"> ([ ]), </w:t>
      </w:r>
      <w:proofErr w:type="gramEnd"/>
      <w:r w:rsidRPr="00AD18A2">
        <w:rPr>
          <w:sz w:val="18"/>
          <w:szCs w:val="18"/>
        </w:rPr>
        <w:t xml:space="preserve">обозначает переменную величину подлежащую заполнению. Текст, не заключенный в прямоугольные скобки, обозначает постоянную величину, присутствующую в каждом Электронном Реестре в соответствующих ячейках таблицы. </w:t>
      </w:r>
    </w:p>
    <w:p w:rsidR="00A22932" w:rsidRPr="00AD18A2" w:rsidRDefault="00A22932" w:rsidP="00A22932">
      <w:pPr>
        <w:autoSpaceDE w:val="0"/>
        <w:autoSpaceDN w:val="0"/>
        <w:spacing w:before="120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     Данные о суммах, подлежащих зачислению на Счета, </w:t>
      </w:r>
      <w:proofErr w:type="gramStart"/>
      <w:r w:rsidRPr="00AD18A2">
        <w:rPr>
          <w:sz w:val="18"/>
          <w:szCs w:val="18"/>
        </w:rPr>
        <w:t>указываются</w:t>
      </w:r>
      <w:proofErr w:type="gramEnd"/>
      <w:r w:rsidRPr="00AD18A2">
        <w:rPr>
          <w:sz w:val="18"/>
          <w:szCs w:val="18"/>
        </w:rPr>
        <w:t xml:space="preserve"> начиная со строки 7, в соответствии с наименованиями столбцов Электронного Реестра, приведенных в строке 6.</w:t>
      </w:r>
      <w:r w:rsidRPr="00AD18A2">
        <w:rPr>
          <w:sz w:val="20"/>
          <w:szCs w:val="20"/>
        </w:rPr>
        <w:t xml:space="preserve"> 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Столбец “G” предназначен для использования в Банке, и </w:t>
      </w:r>
      <w:r w:rsidR="0051433E">
        <w:rPr>
          <w:sz w:val="18"/>
          <w:szCs w:val="18"/>
        </w:rPr>
        <w:t>Клиентом (</w:t>
      </w:r>
      <w:r w:rsidRPr="00AD18A2">
        <w:rPr>
          <w:sz w:val="18"/>
          <w:szCs w:val="18"/>
        </w:rPr>
        <w:t>Предприятием (Организацией)</w:t>
      </w:r>
      <w:r w:rsidR="0051433E">
        <w:rPr>
          <w:sz w:val="18"/>
          <w:szCs w:val="18"/>
        </w:rPr>
        <w:t>/Учебным заведением)</w:t>
      </w:r>
      <w:r w:rsidRPr="00AD18A2">
        <w:rPr>
          <w:sz w:val="18"/>
          <w:szCs w:val="18"/>
        </w:rPr>
        <w:t xml:space="preserve"> не заполняется. 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>В конце Электронного Реестра</w:t>
      </w:r>
      <w:r w:rsidRPr="00AD18A2">
        <w:rPr>
          <w:b/>
          <w:bCs/>
          <w:sz w:val="18"/>
          <w:szCs w:val="18"/>
        </w:rPr>
        <w:t xml:space="preserve"> </w:t>
      </w:r>
      <w:r w:rsidRPr="00AD18A2">
        <w:rPr>
          <w:sz w:val="18"/>
          <w:szCs w:val="18"/>
        </w:rPr>
        <w:t>указывается итоговая сумма, подлежащая зачислению на Счета (сумма по столбцу “</w:t>
      </w:r>
      <w:r w:rsidRPr="00AD18A2">
        <w:rPr>
          <w:sz w:val="18"/>
          <w:szCs w:val="18"/>
          <w:lang w:val="en-US"/>
        </w:rPr>
        <w:t>F</w:t>
      </w:r>
      <w:r w:rsidRPr="00AD18A2">
        <w:rPr>
          <w:sz w:val="18"/>
          <w:szCs w:val="18"/>
        </w:rPr>
        <w:t>”, начиная со строки 7).</w:t>
      </w:r>
    </w:p>
    <w:p w:rsidR="00A22932" w:rsidRPr="005962C8" w:rsidRDefault="00A22932" w:rsidP="00A22932">
      <w:pPr>
        <w:autoSpaceDE w:val="0"/>
        <w:autoSpaceDN w:val="0"/>
        <w:spacing w:before="120"/>
        <w:ind w:firstLine="284"/>
        <w:jc w:val="both"/>
        <w:rPr>
          <w:sz w:val="20"/>
          <w:szCs w:val="20"/>
        </w:rPr>
      </w:pPr>
      <w:r w:rsidRPr="00AD18A2">
        <w:rPr>
          <w:sz w:val="18"/>
          <w:szCs w:val="18"/>
        </w:rPr>
        <w:t>Местоположение элементов данных приведены в порядке их расположения в соответствующих ячейках таблицы DBF и должно строго соблюдаться при формировании Электронного Реестра.</w:t>
      </w:r>
      <w:r w:rsidRPr="005962C8">
        <w:rPr>
          <w:sz w:val="18"/>
          <w:szCs w:val="18"/>
        </w:rPr>
        <w:t xml:space="preserve"> </w:t>
      </w:r>
    </w:p>
    <w:p w:rsidR="00A22932" w:rsidRPr="005962C8" w:rsidRDefault="00A22932" w:rsidP="00A22932">
      <w:pPr>
        <w:autoSpaceDE w:val="0"/>
        <w:autoSpaceDN w:val="0"/>
        <w:ind w:right="992"/>
        <w:jc w:val="center"/>
        <w:sectPr w:rsidR="00A22932" w:rsidRPr="005962C8" w:rsidSect="007336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7" w:h="16840" w:code="9"/>
          <w:pgMar w:top="899" w:right="709" w:bottom="1134" w:left="709" w:header="709" w:footer="709" w:gutter="0"/>
          <w:pgNumType w:start="1"/>
          <w:cols w:space="709"/>
          <w:docGrid w:linePitch="326"/>
        </w:sectPr>
      </w:pPr>
      <w:r w:rsidRPr="005962C8">
        <w:tab/>
      </w:r>
    </w:p>
    <w:p w:rsidR="00A22932" w:rsidRPr="005962C8" w:rsidRDefault="00A22932" w:rsidP="00A22932">
      <w:pPr>
        <w:autoSpaceDE w:val="0"/>
        <w:autoSpaceDN w:val="0"/>
        <w:ind w:right="992"/>
        <w:jc w:val="right"/>
        <w:rPr>
          <w:b/>
          <w:bCs/>
        </w:rPr>
      </w:pPr>
      <w:r w:rsidRPr="005962C8">
        <w:rPr>
          <w:b/>
          <w:bCs/>
        </w:rPr>
        <w:lastRenderedPageBreak/>
        <w:t>ПРИЛОЖЕНИЕ 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004"/>
        <w:gridCol w:w="2005"/>
        <w:gridCol w:w="2005"/>
        <w:gridCol w:w="2004"/>
        <w:gridCol w:w="2005"/>
        <w:gridCol w:w="2005"/>
        <w:gridCol w:w="2005"/>
      </w:tblGrid>
      <w:tr w:rsidR="00A22932" w:rsidRPr="005962C8" w:rsidTr="00854E2F">
        <w:trPr>
          <w:cantSplit/>
        </w:trPr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33" w:type="dxa"/>
            <w:gridSpan w:val="7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5962C8">
              <w:rPr>
                <w:b/>
                <w:bCs/>
                <w:sz w:val="20"/>
                <w:szCs w:val="20"/>
              </w:rPr>
              <w:t>Наименование столбца</w:t>
            </w: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962C8">
              <w:rPr>
                <w:sz w:val="20"/>
                <w:szCs w:val="20"/>
              </w:rPr>
              <w:t>№ строки</w:t>
            </w:r>
          </w:p>
        </w:tc>
        <w:tc>
          <w:tcPr>
            <w:tcW w:w="2004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2004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G</w:t>
            </w:r>
          </w:p>
        </w:tc>
      </w:tr>
      <w:tr w:rsidR="00A22932" w:rsidRPr="005962C8" w:rsidTr="00854E2F">
        <w:trPr>
          <w:cantSplit/>
        </w:trPr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</w:t>
            </w:r>
            <w:r w:rsidRPr="00255F62">
              <w:rPr>
                <w:sz w:val="22"/>
                <w:szCs w:val="22"/>
              </w:rPr>
              <w:t>наименование и номер филиала, в котором открыты Счета физических лиц]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К Реестру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[номер]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[дата]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К расчетному документу №</w:t>
            </w:r>
          </w:p>
        </w:tc>
        <w:tc>
          <w:tcPr>
            <w:tcW w:w="2005" w:type="dxa"/>
          </w:tcPr>
          <w:p w:rsidR="00A22932" w:rsidRPr="00255F62" w:rsidRDefault="00A22932" w:rsidP="00255F6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[номер]</w:t>
            </w:r>
            <w:r w:rsidRPr="00CE4289">
              <w:rPr>
                <w:color w:val="FFFFFF" w:themeColor="background1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</w:t>
            </w:r>
          </w:p>
        </w:tc>
        <w:tc>
          <w:tcPr>
            <w:tcW w:w="2004" w:type="dxa"/>
          </w:tcPr>
          <w:p w:rsidR="00A22932" w:rsidRPr="00255F62" w:rsidRDefault="00A22932" w:rsidP="00255F6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[дата]</w:t>
            </w:r>
            <w:r w:rsidRPr="00CE707C">
              <w:rPr>
                <w:color w:val="FFFFFF" w:themeColor="background1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Зачисление</w:t>
            </w:r>
          </w:p>
        </w:tc>
        <w:tc>
          <w:tcPr>
            <w:tcW w:w="2005" w:type="dxa"/>
          </w:tcPr>
          <w:p w:rsidR="00A22932" w:rsidRPr="005962C8" w:rsidRDefault="00A22932" w:rsidP="00F35BB8">
            <w:pPr>
              <w:autoSpaceDE w:val="0"/>
              <w:autoSpaceDN w:val="0"/>
              <w:rPr>
                <w:sz w:val="22"/>
                <w:szCs w:val="22"/>
              </w:rPr>
            </w:pPr>
            <w:r w:rsidRPr="007C0F3B">
              <w:rPr>
                <w:sz w:val="22"/>
                <w:szCs w:val="22"/>
              </w:rPr>
              <w:t>[цифровое значение вида зачисления]</w:t>
            </w:r>
            <w:r w:rsidR="00CF3DC6" w:rsidRPr="007C0F3B">
              <w:rPr>
                <w:sz w:val="22"/>
                <w:szCs w:val="22"/>
                <w:vertAlign w:val="superscript"/>
              </w:rPr>
              <w:t xml:space="preserve"> </w:t>
            </w:r>
            <w:r w:rsidR="00EE31F2" w:rsidRPr="007C0F3B">
              <w:rPr>
                <w:sz w:val="22"/>
                <w:szCs w:val="22"/>
                <w:vertAlign w:val="superscript"/>
              </w:rPr>
              <w:t>1</w:t>
            </w:r>
            <w:bookmarkStart w:id="0" w:name="_GoBack"/>
            <w:bookmarkEnd w:id="0"/>
          </w:p>
        </w:tc>
        <w:tc>
          <w:tcPr>
            <w:tcW w:w="2005" w:type="dxa"/>
          </w:tcPr>
          <w:p w:rsidR="00A22932" w:rsidRPr="00CE707C" w:rsidRDefault="00A22932" w:rsidP="00EE31F2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[цифровой код валюты, в которой производится зачисление]</w:t>
            </w:r>
            <w:r w:rsidRPr="005962C8">
              <w:rPr>
                <w:sz w:val="22"/>
                <w:szCs w:val="22"/>
                <w:vertAlign w:val="superscript"/>
              </w:rPr>
              <w:t xml:space="preserve"> </w:t>
            </w:r>
            <w:r w:rsidR="00CF3DC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Наименование, ОГРН, № банк</w:t>
            </w:r>
            <w:proofErr w:type="gramStart"/>
            <w:r w:rsidRPr="005962C8">
              <w:rPr>
                <w:sz w:val="22"/>
                <w:szCs w:val="22"/>
              </w:rPr>
              <w:t>.</w:t>
            </w:r>
            <w:proofErr w:type="gramEnd"/>
            <w:r w:rsidRPr="005962C8">
              <w:rPr>
                <w:sz w:val="22"/>
                <w:szCs w:val="22"/>
              </w:rPr>
              <w:t xml:space="preserve"> </w:t>
            </w:r>
            <w:proofErr w:type="gramStart"/>
            <w:r w:rsidRPr="005962C8">
              <w:rPr>
                <w:sz w:val="22"/>
                <w:szCs w:val="22"/>
              </w:rPr>
              <w:t>с</w:t>
            </w:r>
            <w:proofErr w:type="gramEnd"/>
            <w:r w:rsidRPr="005962C8">
              <w:rPr>
                <w:sz w:val="22"/>
                <w:szCs w:val="22"/>
              </w:rPr>
              <w:t>чета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[наименование предприятия (организации)]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 банковского счета предприятия (организации)]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[ОГРН]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По договору: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 договора]</w:t>
            </w:r>
          </w:p>
        </w:tc>
        <w:tc>
          <w:tcPr>
            <w:tcW w:w="2005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</w:t>
            </w:r>
          </w:p>
        </w:tc>
        <w:tc>
          <w:tcPr>
            <w:tcW w:w="2004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[дата договора]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 xml:space="preserve">№ </w:t>
            </w:r>
            <w:proofErr w:type="gramStart"/>
            <w:r w:rsidRPr="005962C8">
              <w:rPr>
                <w:sz w:val="22"/>
                <w:szCs w:val="22"/>
              </w:rPr>
              <w:t>п</w:t>
            </w:r>
            <w:proofErr w:type="gramEnd"/>
            <w:r w:rsidRPr="005962C8">
              <w:rPr>
                <w:sz w:val="22"/>
                <w:szCs w:val="22"/>
              </w:rPr>
              <w:t>/п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Номер счета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Фамилия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Имя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Отчество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Сумма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Примечание</w:t>
            </w: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…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ИТОГО: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[итоговая сумма Реестра]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A22932" w:rsidRPr="005962C8" w:rsidRDefault="00A22932" w:rsidP="00A22932">
      <w:pPr>
        <w:autoSpaceDE w:val="0"/>
        <w:autoSpaceDN w:val="0"/>
        <w:ind w:left="7513"/>
        <w:jc w:val="right"/>
      </w:pPr>
      <w:r w:rsidRPr="005962C8">
        <w:tab/>
      </w:r>
    </w:p>
    <w:p w:rsidR="00A22932" w:rsidRPr="005962C8" w:rsidRDefault="00A22932" w:rsidP="00A22932">
      <w:pPr>
        <w:autoSpaceDE w:val="0"/>
        <w:autoSpaceDN w:val="0"/>
        <w:ind w:left="7513"/>
        <w:jc w:val="right"/>
      </w:pPr>
    </w:p>
    <w:sectPr w:rsidR="00A22932" w:rsidRPr="005962C8" w:rsidSect="007336CA">
      <w:footerReference w:type="default" r:id="rId15"/>
      <w:headerReference w:type="first" r:id="rId16"/>
      <w:footnotePr>
        <w:numRestart w:val="eachSect"/>
      </w:footnotePr>
      <w:pgSz w:w="16840" w:h="11907" w:orient="landscape" w:code="9"/>
      <w:pgMar w:top="709" w:right="899" w:bottom="709" w:left="1134" w:header="709" w:footer="709" w:gutter="0"/>
      <w:pgNumType w:start="2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3B2" w:rsidRDefault="006133B2" w:rsidP="00A22932">
      <w:r>
        <w:separator/>
      </w:r>
    </w:p>
  </w:endnote>
  <w:endnote w:type="continuationSeparator" w:id="0">
    <w:p w:rsidR="006133B2" w:rsidRDefault="006133B2" w:rsidP="00A2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1F8B">
      <w:rPr>
        <w:noProof/>
      </w:rPr>
      <w:t>1</w:t>
    </w:r>
    <w:r>
      <w:fldChar w:fldCharType="end"/>
    </w:r>
  </w:p>
  <w:p w:rsidR="00A22932" w:rsidRPr="00A22932" w:rsidRDefault="00A22932" w:rsidP="00A22932">
    <w:pPr>
      <w:pStyle w:val="a3"/>
      <w:rPr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1F8B">
      <w:rPr>
        <w:noProof/>
      </w:rPr>
      <w:t>2</w:t>
    </w:r>
    <w:r>
      <w:fldChar w:fldCharType="end"/>
    </w:r>
  </w:p>
  <w:p w:rsidR="007336CA" w:rsidRPr="00A22932" w:rsidRDefault="007336CA" w:rsidP="00A22932">
    <w:pPr>
      <w:pStyle w:val="a3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3B2" w:rsidRDefault="006133B2" w:rsidP="00A22932">
      <w:r>
        <w:separator/>
      </w:r>
    </w:p>
  </w:footnote>
  <w:footnote w:type="continuationSeparator" w:id="0">
    <w:p w:rsidR="006133B2" w:rsidRDefault="006133B2" w:rsidP="00A22932">
      <w:r>
        <w:continuationSeparator/>
      </w:r>
    </w:p>
  </w:footnote>
  <w:footnote w:id="1">
    <w:p w:rsidR="00A16232" w:rsidRDefault="0016548C" w:rsidP="0016548C">
      <w:pPr>
        <w:pStyle w:val="a5"/>
      </w:pPr>
      <w:r>
        <w:rPr>
          <w:rStyle w:val="a9"/>
          <w:snapToGrid w:val="0"/>
          <w:sz w:val="16"/>
          <w:szCs w:val="16"/>
        </w:rPr>
        <w:footnoteRef/>
      </w:r>
      <w:r>
        <w:rPr>
          <w:sz w:val="16"/>
          <w:szCs w:val="16"/>
        </w:rPr>
        <w:t xml:space="preserve"> Название файла должно быть уникальным.</w:t>
      </w:r>
    </w:p>
  </w:footnote>
  <w:footnote w:id="2">
    <w:p w:rsidR="00414407" w:rsidRPr="007C0F3B" w:rsidRDefault="00A22932" w:rsidP="00414407">
      <w:pPr>
        <w:pStyle w:val="a5"/>
        <w:jc w:val="both"/>
        <w:rPr>
          <w:color w:val="000000"/>
          <w:sz w:val="18"/>
          <w:szCs w:val="18"/>
        </w:rPr>
      </w:pPr>
      <w:r w:rsidRPr="00CE707C">
        <w:rPr>
          <w:rStyle w:val="a9"/>
          <w:snapToGrid w:val="0"/>
          <w:sz w:val="16"/>
          <w:szCs w:val="16"/>
        </w:rPr>
        <w:t>1</w:t>
      </w:r>
      <w:r w:rsidR="007C0F3B">
        <w:rPr>
          <w:color w:val="000000"/>
          <w:sz w:val="18"/>
          <w:szCs w:val="18"/>
        </w:rPr>
        <w:t xml:space="preserve">Указывается цифровое значение, соответствующее виду зачисления, в соответствии с допустимым перечнем видов зачислений, </w:t>
      </w:r>
      <w:r w:rsidR="0043084C" w:rsidRPr="007C0F3B">
        <w:rPr>
          <w:color w:val="000000"/>
          <w:sz w:val="18"/>
          <w:szCs w:val="18"/>
        </w:rPr>
        <w:t>размещен</w:t>
      </w:r>
      <w:r w:rsidR="007C0F3B" w:rsidRPr="007C0F3B">
        <w:rPr>
          <w:color w:val="000000"/>
          <w:sz w:val="18"/>
          <w:szCs w:val="18"/>
        </w:rPr>
        <w:t>ным</w:t>
      </w:r>
      <w:r w:rsidR="0043084C" w:rsidRPr="007C0F3B">
        <w:rPr>
          <w:color w:val="000000"/>
          <w:sz w:val="18"/>
          <w:szCs w:val="18"/>
        </w:rPr>
        <w:t xml:space="preserve"> на официальном сайте Банка </w:t>
      </w:r>
      <w:r w:rsidR="0043084C" w:rsidRPr="007C0F3B">
        <w:rPr>
          <w:color w:val="000000"/>
          <w:sz w:val="18"/>
          <w:szCs w:val="18"/>
        </w:rPr>
        <w:t/>
      </w:r>
      <w:r w:rsidR="007C0F3B" w:rsidRPr="007C0F3B">
        <w:rPr>
          <w:color w:val="000000"/>
          <w:sz w:val="18"/>
          <w:szCs w:val="18"/>
        </w:rPr>
        <w:t xml:space="preserve"> (</w:t>
      </w:r>
      <w:hyperlink r:id="rId1" w:history="1">
        <w:r w:rsidR="007C0F3B" w:rsidRPr="007C0F3B">
          <w:rPr>
            <w:color w:val="000000"/>
            <w:sz w:val="18"/>
            <w:szCs w:val="18"/>
          </w:rPr>
          <w:t>www.sberbank.ru</w:t>
        </w:r>
      </w:hyperlink>
      <w:r w:rsidR="00722C08">
        <w:rPr>
          <w:color w:val="000000"/>
          <w:sz w:val="18"/>
          <w:szCs w:val="18"/>
        </w:rPr>
        <w:t xml:space="preserve"> раздел «З</w:t>
      </w:r>
      <w:r w:rsidR="007C0F3B" w:rsidRPr="007C0F3B">
        <w:rPr>
          <w:color w:val="000000"/>
          <w:sz w:val="18"/>
          <w:szCs w:val="18"/>
        </w:rPr>
        <w:t>арплатные проекты</w:t>
      </w:r>
      <w:r w:rsidR="00722C08">
        <w:rPr>
          <w:color w:val="000000"/>
          <w:sz w:val="18"/>
          <w:szCs w:val="18"/>
        </w:rPr>
        <w:t>»</w:t>
      </w:r>
      <w:r w:rsidR="007C0F3B" w:rsidRPr="007C0F3B">
        <w:rPr>
          <w:color w:val="000000"/>
          <w:sz w:val="18"/>
          <w:szCs w:val="18"/>
        </w:rPr>
        <w:t>).</w:t>
      </w:r>
    </w:p>
    <w:p w:rsidR="00EE31F2" w:rsidRPr="008B3DFB" w:rsidRDefault="00EE31F2" w:rsidP="00117900">
      <w:pPr>
        <w:pStyle w:val="a5"/>
        <w:jc w:val="both"/>
        <w:rPr>
          <w:sz w:val="22"/>
        </w:rPr>
      </w:pPr>
      <w:r w:rsidRPr="008B3DFB">
        <w:rPr>
          <w:rStyle w:val="a9"/>
          <w:snapToGrid w:val="0"/>
          <w:sz w:val="18"/>
          <w:szCs w:val="16"/>
        </w:rPr>
        <w:t>2</w:t>
      </w:r>
      <w:r w:rsidRPr="008B3DFB">
        <w:rPr>
          <w:sz w:val="18"/>
          <w:szCs w:val="16"/>
        </w:rPr>
        <w:t xml:space="preserve"> Указывается цифровой код валюты, соответствующий кодам, предусмотренным Общероссийским классификатором валют (код валюты российского рубля «810»).</w:t>
      </w:r>
    </w:p>
    <w:p w:rsidR="00EE31F2" w:rsidRPr="008B3DFB" w:rsidRDefault="00EE31F2" w:rsidP="00EE31F2">
      <w:pPr>
        <w:pStyle w:val="a5"/>
        <w:jc w:val="both"/>
        <w:rPr>
          <w:sz w:val="18"/>
          <w:szCs w:val="16"/>
        </w:rPr>
      </w:pPr>
    </w:p>
    <w:p w:rsidR="00EE31F2" w:rsidRDefault="00EE31F2" w:rsidP="00EE31F2">
      <w:pPr>
        <w:pStyle w:val="a5"/>
        <w:jc w:val="both"/>
      </w:pPr>
    </w:p>
    <w:p w:rsidR="00A16232" w:rsidRDefault="00A16232" w:rsidP="00EE31F2">
      <w:pPr>
        <w:pStyle w:val="a5"/>
        <w:jc w:val="both"/>
      </w:pPr>
    </w:p>
  </w:footnote>
  <w:footnote w:id="3">
    <w:p w:rsidR="00A16232" w:rsidRDefault="00A16232" w:rsidP="00A22932">
      <w:pPr>
        <w:pStyle w:val="a5"/>
        <w:ind w:right="-59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932" w:rsidRDefault="00A22932">
    <w:pPr>
      <w:pStyle w:val="a7"/>
      <w:jc w:val="right"/>
      <w:rPr>
        <w:b/>
        <w:bCs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7"/>
      <w:jc w:val="right"/>
      <w:rPr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78C"/>
    <w:multiLevelType w:val="singleLevel"/>
    <w:tmpl w:val="862A8E82"/>
    <w:lvl w:ilvl="0">
      <w:start w:val="3"/>
      <w:numFmt w:val="bullet"/>
      <w:lvlText w:val="-"/>
      <w:lvlJc w:val="left"/>
      <w:pPr>
        <w:tabs>
          <w:tab w:val="num" w:pos="1353"/>
        </w:tabs>
        <w:ind w:firstLine="567"/>
      </w:pPr>
      <w:rPr>
        <w:rFonts w:hint="default"/>
      </w:rPr>
    </w:lvl>
  </w:abstractNum>
  <w:abstractNum w:abstractNumId="1">
    <w:nsid w:val="188E26AA"/>
    <w:multiLevelType w:val="multilevel"/>
    <w:tmpl w:val="38B60CDC"/>
    <w:lvl w:ilvl="0">
      <w:start w:val="1"/>
      <w:numFmt w:val="decimal"/>
      <w:suff w:val="space"/>
      <w:lvlText w:val="%1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223E62EE"/>
    <w:multiLevelType w:val="hybridMultilevel"/>
    <w:tmpl w:val="1BB2EEB6"/>
    <w:lvl w:ilvl="0" w:tplc="862A8E82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55410"/>
    <w:multiLevelType w:val="singleLevel"/>
    <w:tmpl w:val="26502518"/>
    <w:lvl w:ilvl="0">
      <w:start w:val="1"/>
      <w:numFmt w:val="decimal"/>
      <w:lvlText w:val="%1"/>
      <w:lvlJc w:val="left"/>
      <w:pPr>
        <w:tabs>
          <w:tab w:val="num" w:pos="927"/>
        </w:tabs>
        <w:ind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3C7E763E"/>
    <w:multiLevelType w:val="hybridMultilevel"/>
    <w:tmpl w:val="45B2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85FD3"/>
    <w:multiLevelType w:val="hybridMultilevel"/>
    <w:tmpl w:val="B35A1458"/>
    <w:lvl w:ilvl="0" w:tplc="416AD7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7D4658"/>
    <w:multiLevelType w:val="singleLevel"/>
    <w:tmpl w:val="C44C4074"/>
    <w:lvl w:ilvl="0">
      <w:start w:val="4"/>
      <w:numFmt w:val="bullet"/>
      <w:lvlText w:val="-"/>
      <w:lvlJc w:val="left"/>
      <w:pPr>
        <w:tabs>
          <w:tab w:val="num" w:pos="93"/>
        </w:tabs>
        <w:ind w:left="93" w:hanging="3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32"/>
    <w:rsid w:val="00013BF1"/>
    <w:rsid w:val="000150A9"/>
    <w:rsid w:val="00026954"/>
    <w:rsid w:val="00094C18"/>
    <w:rsid w:val="00096DFF"/>
    <w:rsid w:val="001014AC"/>
    <w:rsid w:val="00112869"/>
    <w:rsid w:val="00117900"/>
    <w:rsid w:val="00140BC6"/>
    <w:rsid w:val="00161640"/>
    <w:rsid w:val="00162EE2"/>
    <w:rsid w:val="0016548C"/>
    <w:rsid w:val="0017238D"/>
    <w:rsid w:val="001B37D3"/>
    <w:rsid w:val="001F7D12"/>
    <w:rsid w:val="00204A14"/>
    <w:rsid w:val="0021288A"/>
    <w:rsid w:val="00255F62"/>
    <w:rsid w:val="002A0EEB"/>
    <w:rsid w:val="003339B1"/>
    <w:rsid w:val="0035240D"/>
    <w:rsid w:val="00392DF5"/>
    <w:rsid w:val="00395BBD"/>
    <w:rsid w:val="003D476D"/>
    <w:rsid w:val="003D721B"/>
    <w:rsid w:val="003F23F9"/>
    <w:rsid w:val="004011EF"/>
    <w:rsid w:val="00414407"/>
    <w:rsid w:val="004303AE"/>
    <w:rsid w:val="0043084C"/>
    <w:rsid w:val="004837DD"/>
    <w:rsid w:val="0051433E"/>
    <w:rsid w:val="005962C8"/>
    <w:rsid w:val="005A341C"/>
    <w:rsid w:val="006133B2"/>
    <w:rsid w:val="00621344"/>
    <w:rsid w:val="006263BE"/>
    <w:rsid w:val="0064073B"/>
    <w:rsid w:val="00703D32"/>
    <w:rsid w:val="00722C08"/>
    <w:rsid w:val="00727D56"/>
    <w:rsid w:val="007336CA"/>
    <w:rsid w:val="00734AA1"/>
    <w:rsid w:val="00734ECF"/>
    <w:rsid w:val="00774F69"/>
    <w:rsid w:val="00776830"/>
    <w:rsid w:val="007C0F3B"/>
    <w:rsid w:val="00854E2F"/>
    <w:rsid w:val="0087019A"/>
    <w:rsid w:val="008A69A7"/>
    <w:rsid w:val="008B3DFB"/>
    <w:rsid w:val="008F6C10"/>
    <w:rsid w:val="008F6CA3"/>
    <w:rsid w:val="009067AE"/>
    <w:rsid w:val="00916E5F"/>
    <w:rsid w:val="00934569"/>
    <w:rsid w:val="00946139"/>
    <w:rsid w:val="009F23FB"/>
    <w:rsid w:val="00A03781"/>
    <w:rsid w:val="00A142CE"/>
    <w:rsid w:val="00A16232"/>
    <w:rsid w:val="00A22932"/>
    <w:rsid w:val="00A2430E"/>
    <w:rsid w:val="00A30137"/>
    <w:rsid w:val="00A55C85"/>
    <w:rsid w:val="00A76CF6"/>
    <w:rsid w:val="00A97A17"/>
    <w:rsid w:val="00AA52C0"/>
    <w:rsid w:val="00AB1183"/>
    <w:rsid w:val="00AB4891"/>
    <w:rsid w:val="00AC65C0"/>
    <w:rsid w:val="00AD18A2"/>
    <w:rsid w:val="00AF0CAF"/>
    <w:rsid w:val="00B23E60"/>
    <w:rsid w:val="00B45097"/>
    <w:rsid w:val="00B4755B"/>
    <w:rsid w:val="00B84C56"/>
    <w:rsid w:val="00B84D01"/>
    <w:rsid w:val="00BC315A"/>
    <w:rsid w:val="00BD585B"/>
    <w:rsid w:val="00C460BF"/>
    <w:rsid w:val="00CA72B8"/>
    <w:rsid w:val="00CB0248"/>
    <w:rsid w:val="00CE4289"/>
    <w:rsid w:val="00CE707C"/>
    <w:rsid w:val="00CF1EA1"/>
    <w:rsid w:val="00CF3DC6"/>
    <w:rsid w:val="00D32C11"/>
    <w:rsid w:val="00D47327"/>
    <w:rsid w:val="00D926DE"/>
    <w:rsid w:val="00DA6185"/>
    <w:rsid w:val="00E00A4D"/>
    <w:rsid w:val="00E17FFE"/>
    <w:rsid w:val="00EA0ACE"/>
    <w:rsid w:val="00EC0646"/>
    <w:rsid w:val="00EE1F8B"/>
    <w:rsid w:val="00EE31F2"/>
    <w:rsid w:val="00F01DAB"/>
    <w:rsid w:val="00F35BB8"/>
    <w:rsid w:val="00FB3CDB"/>
    <w:rsid w:val="00FD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3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29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rsid w:val="00A2293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A2293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uiPriority w:val="99"/>
    <w:rsid w:val="00A22932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9">
    <w:name w:val="footnote reference"/>
    <w:basedOn w:val="a0"/>
    <w:uiPriority w:val="99"/>
    <w:rsid w:val="00A22932"/>
    <w:rPr>
      <w:rFonts w:ascii="Times New Roman" w:hAnsi="Times New Roman" w:cs="Times New Roman"/>
      <w:vertAlign w:val="superscript"/>
    </w:rPr>
  </w:style>
  <w:style w:type="paragraph" w:customStyle="1" w:styleId="Iiiaeuiue">
    <w:name w:val="Ii?iaeuiue"/>
    <w:rsid w:val="00A2293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9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22932"/>
    <w:rPr>
      <w:rFonts w:ascii="Tahoma" w:hAnsi="Tahoma" w:cs="Tahoma"/>
      <w:sz w:val="16"/>
      <w:szCs w:val="16"/>
      <w:lang w:val="x-none" w:eastAsia="ru-RU"/>
    </w:rPr>
  </w:style>
  <w:style w:type="character" w:styleId="ac">
    <w:name w:val="Hyperlink"/>
    <w:basedOn w:val="a0"/>
    <w:uiPriority w:val="99"/>
    <w:rsid w:val="00117900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2A0EEB"/>
    <w:pPr>
      <w:ind w:left="720"/>
      <w:contextualSpacing/>
    </w:pPr>
  </w:style>
  <w:style w:type="character" w:styleId="ae">
    <w:name w:val="annotation reference"/>
    <w:uiPriority w:val="99"/>
    <w:rsid w:val="0043084C"/>
    <w:rPr>
      <w:rFonts w:cs="Times New Roman"/>
      <w:sz w:val="16"/>
    </w:rPr>
  </w:style>
  <w:style w:type="paragraph" w:styleId="af">
    <w:name w:val="annotation text"/>
    <w:basedOn w:val="a"/>
    <w:link w:val="af0"/>
    <w:semiHidden/>
    <w:unhideWhenUsed/>
    <w:rsid w:val="00AF0C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F0CAF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F0C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F0CAF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3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29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rsid w:val="00A2293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A2293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uiPriority w:val="99"/>
    <w:rsid w:val="00A22932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9">
    <w:name w:val="footnote reference"/>
    <w:basedOn w:val="a0"/>
    <w:uiPriority w:val="99"/>
    <w:rsid w:val="00A22932"/>
    <w:rPr>
      <w:rFonts w:ascii="Times New Roman" w:hAnsi="Times New Roman" w:cs="Times New Roman"/>
      <w:vertAlign w:val="superscript"/>
    </w:rPr>
  </w:style>
  <w:style w:type="paragraph" w:customStyle="1" w:styleId="Iiiaeuiue">
    <w:name w:val="Ii?iaeuiue"/>
    <w:rsid w:val="00A2293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9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22932"/>
    <w:rPr>
      <w:rFonts w:ascii="Tahoma" w:hAnsi="Tahoma" w:cs="Tahoma"/>
      <w:sz w:val="16"/>
      <w:szCs w:val="16"/>
      <w:lang w:val="x-none" w:eastAsia="ru-RU"/>
    </w:rPr>
  </w:style>
  <w:style w:type="character" w:styleId="ac">
    <w:name w:val="Hyperlink"/>
    <w:basedOn w:val="a0"/>
    <w:uiPriority w:val="99"/>
    <w:rsid w:val="00117900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2A0EEB"/>
    <w:pPr>
      <w:ind w:left="720"/>
      <w:contextualSpacing/>
    </w:pPr>
  </w:style>
  <w:style w:type="character" w:styleId="ae">
    <w:name w:val="annotation reference"/>
    <w:uiPriority w:val="99"/>
    <w:rsid w:val="0043084C"/>
    <w:rPr>
      <w:rFonts w:cs="Times New Roman"/>
      <w:sz w:val="16"/>
    </w:rPr>
  </w:style>
  <w:style w:type="paragraph" w:styleId="af">
    <w:name w:val="annotation text"/>
    <w:basedOn w:val="a"/>
    <w:link w:val="af0"/>
    <w:semiHidden/>
    <w:unhideWhenUsed/>
    <w:rsid w:val="00AF0C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F0CAF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F0C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F0CAF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ber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1DAF-6C2B-43A8-A3A2-15255527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Генералов Виктор Владимирович</dc:creator>
  <cp:lastModifiedBy>Николаева Татьяна Витальевна</cp:lastModifiedBy>
  <cp:revision>20</cp:revision>
  <cp:lastPrinted>2016-01-14T07:27:00Z</cp:lastPrinted>
  <dcterms:created xsi:type="dcterms:W3CDTF">2014-02-18T12:52:00Z</dcterms:created>
  <dcterms:modified xsi:type="dcterms:W3CDTF">2017-09-26T02:12:00Z</dcterms:modified>
</cp:coreProperties>
</file>