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9F" w:rsidRDefault="006E709F">
      <w:pPr>
        <w:pStyle w:val="ConsPlusNormal"/>
        <w:jc w:val="both"/>
        <w:outlineLvl w:val="0"/>
      </w:pPr>
      <w:bookmarkStart w:id="0" w:name="_GoBack"/>
      <w:bookmarkEnd w:id="0"/>
    </w:p>
    <w:p w:rsidR="006E709F" w:rsidRDefault="006E709F">
      <w:pPr>
        <w:pStyle w:val="ConsPlusTitle"/>
        <w:jc w:val="center"/>
        <w:outlineLvl w:val="0"/>
      </w:pPr>
      <w:r>
        <w:t>ПРАВИТЕЛЬСТВО РОССИЙСКОЙ ФЕДЕРАЦИИ</w:t>
      </w:r>
    </w:p>
    <w:p w:rsidR="006E709F" w:rsidRDefault="006E709F">
      <w:pPr>
        <w:pStyle w:val="ConsPlusTitle"/>
        <w:jc w:val="center"/>
      </w:pPr>
    </w:p>
    <w:p w:rsidR="006E709F" w:rsidRDefault="006E709F">
      <w:pPr>
        <w:pStyle w:val="ConsPlusTitle"/>
        <w:jc w:val="center"/>
      </w:pPr>
      <w:r>
        <w:t>ПОСТАНОВЛЕНИЕ</w:t>
      </w:r>
    </w:p>
    <w:p w:rsidR="006E709F" w:rsidRDefault="006E709F">
      <w:pPr>
        <w:pStyle w:val="ConsPlusTitle"/>
        <w:jc w:val="center"/>
      </w:pPr>
      <w:r>
        <w:t>от 17 декабря 2010 г. N 1050</w:t>
      </w:r>
    </w:p>
    <w:p w:rsidR="006E709F" w:rsidRDefault="006E709F">
      <w:pPr>
        <w:pStyle w:val="ConsPlusTitle"/>
        <w:jc w:val="center"/>
      </w:pPr>
    </w:p>
    <w:p w:rsidR="006E709F" w:rsidRDefault="006E709F">
      <w:pPr>
        <w:pStyle w:val="ConsPlusTitle"/>
        <w:jc w:val="center"/>
      </w:pPr>
      <w:r>
        <w:t>О ФЕДЕРАЛЬНОЙ ЦЕЛЕВОЙ ПРОГРАММЕ</w:t>
      </w:r>
    </w:p>
    <w:p w:rsidR="006E709F" w:rsidRDefault="006E709F">
      <w:pPr>
        <w:pStyle w:val="ConsPlusTitle"/>
        <w:jc w:val="center"/>
      </w:pPr>
      <w:r>
        <w:t>"ЖИЛИЩЕ"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14.07.2011 </w:t>
      </w:r>
      <w:hyperlink r:id="rId7" w:history="1">
        <w:r>
          <w:rPr>
            <w:color w:val="0000FF"/>
          </w:rPr>
          <w:t>N 575</w:t>
        </w:r>
      </w:hyperlink>
      <w:r>
        <w:t>,</w:t>
      </w:r>
    </w:p>
    <w:p w:rsidR="006E709F" w:rsidRDefault="006E709F">
      <w:pPr>
        <w:pStyle w:val="ConsPlusNormal"/>
        <w:jc w:val="center"/>
      </w:pPr>
      <w:r>
        <w:t xml:space="preserve">от 12.09.2011 </w:t>
      </w:r>
      <w:hyperlink r:id="rId8" w:history="1">
        <w:r>
          <w:rPr>
            <w:color w:val="0000FF"/>
          </w:rPr>
          <w:t>N 771</w:t>
        </w:r>
      </w:hyperlink>
      <w:r>
        <w:t xml:space="preserve">, от 06.10.2011 </w:t>
      </w:r>
      <w:hyperlink r:id="rId9" w:history="1">
        <w:r>
          <w:rPr>
            <w:color w:val="0000FF"/>
          </w:rPr>
          <w:t>N 825</w:t>
        </w:r>
      </w:hyperlink>
      <w:r>
        <w:t xml:space="preserve">, от 27.12.2011 </w:t>
      </w:r>
      <w:hyperlink r:id="rId10" w:history="1">
        <w:r>
          <w:rPr>
            <w:color w:val="0000FF"/>
          </w:rPr>
          <w:t>N 1161</w:t>
        </w:r>
      </w:hyperlink>
      <w:r>
        <w:t>,</w:t>
      </w:r>
    </w:p>
    <w:p w:rsidR="006E709F" w:rsidRDefault="006E709F">
      <w:pPr>
        <w:pStyle w:val="ConsPlusNormal"/>
        <w:jc w:val="center"/>
      </w:pPr>
      <w:r>
        <w:t xml:space="preserve">от 20.07.2012 </w:t>
      </w:r>
      <w:hyperlink r:id="rId11" w:history="1">
        <w:r>
          <w:rPr>
            <w:color w:val="0000FF"/>
          </w:rPr>
          <w:t>N 745</w:t>
        </w:r>
      </w:hyperlink>
      <w:r>
        <w:t xml:space="preserve">, от 22.11.2012 </w:t>
      </w:r>
      <w:hyperlink r:id="rId12" w:history="1">
        <w:r>
          <w:rPr>
            <w:color w:val="0000FF"/>
          </w:rPr>
          <w:t>N 1204</w:t>
        </w:r>
      </w:hyperlink>
      <w:r>
        <w:t xml:space="preserve">, от 30.12.2012 </w:t>
      </w:r>
      <w:hyperlink r:id="rId13" w:history="1">
        <w:r>
          <w:rPr>
            <w:color w:val="0000FF"/>
          </w:rPr>
          <w:t>N 1485</w:t>
        </w:r>
      </w:hyperlink>
      <w:r>
        <w:t>,</w:t>
      </w:r>
    </w:p>
    <w:p w:rsidR="006E709F" w:rsidRDefault="006E709F">
      <w:pPr>
        <w:pStyle w:val="ConsPlusNormal"/>
        <w:jc w:val="center"/>
      </w:pPr>
      <w:r>
        <w:t xml:space="preserve">от 30.04.2013 </w:t>
      </w:r>
      <w:hyperlink r:id="rId14" w:history="1">
        <w:r>
          <w:rPr>
            <w:color w:val="0000FF"/>
          </w:rPr>
          <w:t>N 389</w:t>
        </w:r>
      </w:hyperlink>
      <w:r>
        <w:t xml:space="preserve">, от 12.10.2013 </w:t>
      </w:r>
      <w:hyperlink r:id="rId15" w:history="1">
        <w:r>
          <w:rPr>
            <w:color w:val="0000FF"/>
          </w:rPr>
          <w:t>N 923</w:t>
        </w:r>
      </w:hyperlink>
      <w:r>
        <w:t xml:space="preserve">, от 18.04.2014 </w:t>
      </w:r>
      <w:hyperlink r:id="rId16" w:history="1">
        <w:r>
          <w:rPr>
            <w:color w:val="0000FF"/>
          </w:rPr>
          <w:t>N 359</w:t>
        </w:r>
      </w:hyperlink>
      <w:r>
        <w:t>,</w:t>
      </w:r>
    </w:p>
    <w:p w:rsidR="006E709F" w:rsidRDefault="006E709F">
      <w:pPr>
        <w:pStyle w:val="ConsPlusNormal"/>
        <w:jc w:val="center"/>
      </w:pPr>
      <w:r>
        <w:t xml:space="preserve">от 18.10.2014 </w:t>
      </w:r>
      <w:hyperlink r:id="rId17" w:history="1">
        <w:r>
          <w:rPr>
            <w:color w:val="0000FF"/>
          </w:rPr>
          <w:t>N 1076</w:t>
        </w:r>
      </w:hyperlink>
      <w:r>
        <w:t xml:space="preserve">, от 25.08.2015 </w:t>
      </w:r>
      <w:hyperlink r:id="rId18" w:history="1">
        <w:r>
          <w:rPr>
            <w:color w:val="0000FF"/>
          </w:rPr>
          <w:t>N 889</w:t>
        </w:r>
      </w:hyperlink>
      <w:r>
        <w:t xml:space="preserve">, от 25.05.2016 </w:t>
      </w:r>
      <w:hyperlink r:id="rId19" w:history="1">
        <w:r>
          <w:rPr>
            <w:color w:val="0000FF"/>
          </w:rPr>
          <w:t>N 464</w:t>
        </w:r>
      </w:hyperlink>
      <w:r>
        <w:t>,</w:t>
      </w:r>
    </w:p>
    <w:p w:rsidR="006E709F" w:rsidRDefault="006E709F">
      <w:pPr>
        <w:pStyle w:val="ConsPlusNormal"/>
        <w:jc w:val="center"/>
      </w:pPr>
      <w:r>
        <w:t xml:space="preserve">от 26.05.2016 </w:t>
      </w:r>
      <w:hyperlink r:id="rId20" w:history="1">
        <w:r>
          <w:rPr>
            <w:color w:val="0000FF"/>
          </w:rPr>
          <w:t>N 466</w:t>
        </w:r>
      </w:hyperlink>
      <w:r>
        <w:t xml:space="preserve">, от 30.12.2016 </w:t>
      </w:r>
      <w:hyperlink r:id="rId21" w:history="1">
        <w:r>
          <w:rPr>
            <w:color w:val="0000FF"/>
          </w:rPr>
          <w:t>N 1562</w:t>
        </w:r>
      </w:hyperlink>
      <w:r>
        <w:t>)</w:t>
      </w:r>
    </w:p>
    <w:p w:rsidR="006E709F" w:rsidRDefault="006E709F">
      <w:pPr>
        <w:pStyle w:val="ConsPlusNormal"/>
        <w:ind w:firstLine="540"/>
        <w:jc w:val="both"/>
      </w:pPr>
    </w:p>
    <w:p w:rsidR="006E709F" w:rsidRDefault="006E709F">
      <w:pPr>
        <w:pStyle w:val="ConsPlusNormal"/>
        <w:ind w:firstLine="540"/>
        <w:jc w:val="both"/>
      </w:pPr>
      <w:r>
        <w:t>Правительство Российской Федерации постановляет:</w:t>
      </w:r>
    </w:p>
    <w:p w:rsidR="006E709F" w:rsidRDefault="006E709F">
      <w:pPr>
        <w:pStyle w:val="ConsPlusNormal"/>
        <w:ind w:firstLine="540"/>
        <w:jc w:val="both"/>
      </w:pPr>
      <w:r>
        <w:t xml:space="preserve">1. Утвердить прилагаемую федеральную целевую </w:t>
      </w:r>
      <w:hyperlink w:anchor="Par39" w:tooltip="ФЕДЕРАЛЬНАЯ ЦЕЛЕВАЯ ПРОГРАММА &quot;ЖИЛИЩЕ&quot; НА 2015 - 2020 ГОДЫ" w:history="1">
        <w:r>
          <w:rPr>
            <w:color w:val="0000FF"/>
          </w:rPr>
          <w:t>программу</w:t>
        </w:r>
      </w:hyperlink>
      <w:r>
        <w:t xml:space="preserve"> "Жилище" на 2015 - 2020 годы.</w:t>
      </w:r>
    </w:p>
    <w:p w:rsidR="006E709F" w:rsidRDefault="006E709F">
      <w:pPr>
        <w:pStyle w:val="ConsPlusNormal"/>
        <w:jc w:val="both"/>
      </w:pPr>
      <w:r>
        <w:t xml:space="preserve">(в ред. </w:t>
      </w:r>
      <w:hyperlink r:id="rId22" w:history="1">
        <w:r>
          <w:rPr>
            <w:color w:val="0000FF"/>
          </w:rPr>
          <w:t>Постановления</w:t>
        </w:r>
      </w:hyperlink>
      <w:r>
        <w:t xml:space="preserve"> Правительства РФ от 25.08.2015 N 889)</w:t>
      </w:r>
    </w:p>
    <w:p w:rsidR="006E709F" w:rsidRDefault="006E709F">
      <w:pPr>
        <w:pStyle w:val="ConsPlusNormal"/>
        <w:ind w:firstLine="540"/>
        <w:jc w:val="both"/>
      </w:pPr>
      <w:r>
        <w:t xml:space="preserve">2. Установить, что выпуск и реализация государственных жилищных сертификатов в рамках </w:t>
      </w:r>
      <w:hyperlink w:anchor="Par39" w:tooltip="ФЕДЕРАЛЬНАЯ ЦЕЛЕВАЯ ПРОГРАММА &quot;ЖИЛИЩЕ&quot; НА 2015 - 2020 ГОДЫ"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23" w:history="1">
        <w:r>
          <w:rPr>
            <w:color w:val="0000FF"/>
          </w:rPr>
          <w:t>Правилами</w:t>
        </w:r>
      </w:hyperlink>
      <w:r>
        <w:t xml:space="preserve"> выпуска и реализации государственных жилищных сертификатов в рамках реализации </w:t>
      </w:r>
      <w:hyperlink r:id="rId24"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6E709F" w:rsidRDefault="006E709F">
      <w:pPr>
        <w:pStyle w:val="ConsPlusNormal"/>
        <w:jc w:val="both"/>
      </w:pPr>
      <w:r>
        <w:t xml:space="preserve">(в ред. </w:t>
      </w:r>
      <w:hyperlink r:id="rId25" w:history="1">
        <w:r>
          <w:rPr>
            <w:color w:val="0000FF"/>
          </w:rPr>
          <w:t>Постановления</w:t>
        </w:r>
      </w:hyperlink>
      <w:r>
        <w:t xml:space="preserve"> Правительства РФ от 25.08.2015 N 889)</w:t>
      </w:r>
    </w:p>
    <w:p w:rsidR="006E709F" w:rsidRDefault="006E709F">
      <w:pPr>
        <w:pStyle w:val="ConsPlusNormal"/>
        <w:ind w:firstLine="540"/>
        <w:jc w:val="both"/>
      </w:pPr>
      <w:r>
        <w:t xml:space="preserve">3. Установить, что при реализации в 2015 году федеральной целевой </w:t>
      </w:r>
      <w:hyperlink w:anchor="Par39" w:tooltip="ФЕДЕРАЛЬНАЯ ЦЕЛЕВАЯ ПРОГРАММА &quot;ЖИЛИЩЕ&quot; НА 2015 - 2020 ГОДЫ" w:history="1">
        <w:r>
          <w:rPr>
            <w:color w:val="0000FF"/>
          </w:rPr>
          <w:t>программы</w:t>
        </w:r>
      </w:hyperlink>
      <w:r>
        <w:t xml:space="preserve"> "Жилище" на 2015 - 2020 годы допускается:</w:t>
      </w:r>
    </w:p>
    <w:p w:rsidR="006E709F" w:rsidRDefault="006E709F">
      <w:pPr>
        <w:pStyle w:val="ConsPlusNormal"/>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26" w:history="1">
        <w:r>
          <w:rPr>
            <w:color w:val="0000FF"/>
          </w:rPr>
          <w:t>программы</w:t>
        </w:r>
      </w:hyperlink>
      <w:r>
        <w:t xml:space="preserve"> "Жилище" на 2011 - 2015 годы;</w:t>
      </w:r>
    </w:p>
    <w:p w:rsidR="006E709F" w:rsidRDefault="006E709F">
      <w:pPr>
        <w:pStyle w:val="ConsPlusNormal"/>
        <w:ind w:firstLine="540"/>
        <w:jc w:val="both"/>
      </w:pPr>
      <w:r>
        <w:t xml:space="preserve">применение формы бланка государственного жилищного сертификата, предоставляемого участникам </w:t>
      </w:r>
      <w:hyperlink r:id="rId27"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E709F" w:rsidRDefault="006E709F">
      <w:pPr>
        <w:pStyle w:val="ConsPlusNormal"/>
        <w:jc w:val="both"/>
      </w:pPr>
      <w:r>
        <w:t xml:space="preserve">(п. 3 введен </w:t>
      </w:r>
      <w:hyperlink r:id="rId28" w:history="1">
        <w:r>
          <w:rPr>
            <w:color w:val="0000FF"/>
          </w:rPr>
          <w:t>Постановлением</w:t>
        </w:r>
      </w:hyperlink>
      <w:r>
        <w:t xml:space="preserve"> Правительства РФ от 25.08.2015 N 889)</w:t>
      </w:r>
    </w:p>
    <w:p w:rsidR="006E709F" w:rsidRDefault="006E709F">
      <w:pPr>
        <w:pStyle w:val="ConsPlusNormal"/>
        <w:ind w:firstLine="540"/>
        <w:jc w:val="both"/>
      </w:pPr>
    </w:p>
    <w:p w:rsidR="006E709F" w:rsidRDefault="006E709F">
      <w:pPr>
        <w:pStyle w:val="ConsPlusNormal"/>
        <w:jc w:val="right"/>
      </w:pPr>
      <w:r>
        <w:t>Председатель Правительства</w:t>
      </w:r>
    </w:p>
    <w:p w:rsidR="006E709F" w:rsidRDefault="006E709F">
      <w:pPr>
        <w:pStyle w:val="ConsPlusNormal"/>
        <w:jc w:val="right"/>
      </w:pPr>
      <w:r>
        <w:t>Российской Федерации</w:t>
      </w:r>
    </w:p>
    <w:p w:rsidR="006E709F" w:rsidRDefault="006E709F">
      <w:pPr>
        <w:pStyle w:val="ConsPlusNormal"/>
        <w:jc w:val="right"/>
      </w:pPr>
      <w:r>
        <w:t>В.ПУТИН</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8632FD" w:rsidP="008632FD">
      <w:pPr>
        <w:pStyle w:val="ConsPlusNormal"/>
        <w:tabs>
          <w:tab w:val="left" w:pos="9193"/>
        </w:tabs>
        <w:ind w:firstLine="540"/>
        <w:jc w:val="both"/>
      </w:pPr>
      <w:r>
        <w:tab/>
      </w:r>
    </w:p>
    <w:p w:rsidR="006E709F" w:rsidRDefault="006E709F">
      <w:pPr>
        <w:pStyle w:val="ConsPlusNormal"/>
        <w:jc w:val="right"/>
        <w:outlineLvl w:val="0"/>
      </w:pPr>
      <w:r>
        <w:t>Утверждена</w:t>
      </w:r>
    </w:p>
    <w:p w:rsidR="006E709F" w:rsidRDefault="006E709F">
      <w:pPr>
        <w:pStyle w:val="ConsPlusNormal"/>
        <w:jc w:val="right"/>
      </w:pPr>
      <w:r>
        <w:t>Постановлением Правительства</w:t>
      </w:r>
    </w:p>
    <w:p w:rsidR="006E709F" w:rsidRDefault="006E709F">
      <w:pPr>
        <w:pStyle w:val="ConsPlusNormal"/>
        <w:jc w:val="right"/>
      </w:pPr>
      <w:r>
        <w:t>Российской Федерации</w:t>
      </w:r>
    </w:p>
    <w:p w:rsidR="006E709F" w:rsidRDefault="006E709F">
      <w:pPr>
        <w:pStyle w:val="ConsPlusNormal"/>
        <w:jc w:val="right"/>
      </w:pPr>
      <w:r>
        <w:t>от 17 декабря 2010 г. N 1050</w:t>
      </w:r>
    </w:p>
    <w:p w:rsidR="006E709F" w:rsidRDefault="006E709F">
      <w:pPr>
        <w:pStyle w:val="ConsPlusNormal"/>
        <w:ind w:firstLine="540"/>
        <w:jc w:val="both"/>
      </w:pPr>
    </w:p>
    <w:p w:rsidR="006E709F" w:rsidRDefault="006E709F">
      <w:pPr>
        <w:pStyle w:val="ConsPlusTitle"/>
        <w:jc w:val="center"/>
      </w:pPr>
      <w:bookmarkStart w:id="1" w:name="Par39"/>
      <w:bookmarkEnd w:id="1"/>
      <w:r>
        <w:t>ФЕДЕРАЛЬНАЯ ЦЕЛЕВАЯ ПРОГРАММА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25.08.2015 </w:t>
      </w:r>
      <w:hyperlink r:id="rId29" w:history="1">
        <w:r>
          <w:rPr>
            <w:color w:val="0000FF"/>
          </w:rPr>
          <w:t>N 889</w:t>
        </w:r>
      </w:hyperlink>
      <w:r>
        <w:t>,</w:t>
      </w:r>
    </w:p>
    <w:p w:rsidR="006E709F" w:rsidRDefault="006E709F">
      <w:pPr>
        <w:pStyle w:val="ConsPlusNormal"/>
        <w:jc w:val="center"/>
      </w:pPr>
      <w:r>
        <w:t xml:space="preserve">от 25.05.2016 </w:t>
      </w:r>
      <w:hyperlink r:id="rId30" w:history="1">
        <w:r>
          <w:rPr>
            <w:color w:val="0000FF"/>
          </w:rPr>
          <w:t>N 464</w:t>
        </w:r>
      </w:hyperlink>
      <w:r>
        <w:t xml:space="preserve">, от 26.05.2016 </w:t>
      </w:r>
      <w:hyperlink r:id="rId31" w:history="1">
        <w:r>
          <w:rPr>
            <w:color w:val="0000FF"/>
          </w:rPr>
          <w:t>N 466</w:t>
        </w:r>
      </w:hyperlink>
      <w:r>
        <w:t>,</w:t>
      </w:r>
    </w:p>
    <w:p w:rsidR="006E709F" w:rsidRDefault="006E709F">
      <w:pPr>
        <w:pStyle w:val="ConsPlusNormal"/>
        <w:jc w:val="center"/>
      </w:pPr>
      <w:r>
        <w:t xml:space="preserve">от 30.12.2016 </w:t>
      </w:r>
      <w:hyperlink r:id="rId32" w:history="1">
        <w:r>
          <w:rPr>
            <w:color w:val="0000FF"/>
          </w:rPr>
          <w:t>N 1562</w:t>
        </w:r>
      </w:hyperlink>
      <w:r>
        <w:t>)</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федеральной целевой программы "Жилище" на 2015 - 2020 годы</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52"/>
        <w:gridCol w:w="298"/>
        <w:gridCol w:w="6293"/>
      </w:tblGrid>
      <w:tr w:rsidR="006E709F" w:rsidRPr="007235A2">
        <w:tc>
          <w:tcPr>
            <w:tcW w:w="2952" w:type="dxa"/>
          </w:tcPr>
          <w:p w:rsidR="006E709F" w:rsidRPr="007235A2" w:rsidRDefault="006E709F">
            <w:pPr>
              <w:pStyle w:val="ConsPlusNormal"/>
            </w:pPr>
            <w:r w:rsidRPr="007235A2">
              <w:t>Наименование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федеральная целевая программа "Жилище" на 2015 - 2020 годы</w:t>
            </w:r>
          </w:p>
        </w:tc>
      </w:tr>
      <w:tr w:rsidR="006E709F" w:rsidRPr="007235A2">
        <w:tc>
          <w:tcPr>
            <w:tcW w:w="2952" w:type="dxa"/>
          </w:tcPr>
          <w:p w:rsidR="006E709F" w:rsidRPr="007235A2" w:rsidRDefault="006E709F">
            <w:pPr>
              <w:pStyle w:val="ConsPlusNormal"/>
            </w:pPr>
            <w:r w:rsidRPr="007235A2">
              <w:t>Дата принятия решения о разработке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поручение Председателя Правительства Российской Федерации от 25 сентября 2014 г. N ДМ-П9-7244р</w:t>
            </w:r>
          </w:p>
        </w:tc>
      </w:tr>
      <w:tr w:rsidR="006E709F" w:rsidRPr="007235A2">
        <w:tc>
          <w:tcPr>
            <w:tcW w:w="2952" w:type="dxa"/>
          </w:tcPr>
          <w:p w:rsidR="006E709F" w:rsidRPr="007235A2" w:rsidRDefault="006E709F">
            <w:pPr>
              <w:pStyle w:val="ConsPlusNormal"/>
            </w:pPr>
            <w:r w:rsidRPr="007235A2">
              <w:t>Государственный заказчик - координатор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2952" w:type="dxa"/>
          </w:tcPr>
          <w:p w:rsidR="006E709F" w:rsidRPr="007235A2" w:rsidRDefault="006E709F">
            <w:pPr>
              <w:pStyle w:val="ConsPlusNormal"/>
            </w:pPr>
            <w:r w:rsidRPr="007235A2">
              <w:t>Государственные заказчики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федеральные органы исполнительной власти, Генеральная прокуратура Российской Федерации, Следственный комитет Российской Федерации, Уполномоченный по правам человека в Российской Федерации, Счетная палата Российской Федерации, федеральное государственное бюджетное учреждение "Российская академия наук"</w:t>
            </w:r>
          </w:p>
        </w:tc>
      </w:tr>
      <w:tr w:rsidR="006E709F" w:rsidRPr="007235A2">
        <w:tc>
          <w:tcPr>
            <w:tcW w:w="2952" w:type="dxa"/>
          </w:tcPr>
          <w:p w:rsidR="006E709F" w:rsidRPr="007235A2" w:rsidRDefault="006E709F">
            <w:pPr>
              <w:pStyle w:val="ConsPlusNormal"/>
            </w:pPr>
            <w:r w:rsidRPr="007235A2">
              <w:t>Основной разработчик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2952" w:type="dxa"/>
            <w:vMerge w:val="restart"/>
          </w:tcPr>
          <w:p w:rsidR="006E709F" w:rsidRPr="007235A2" w:rsidRDefault="006E709F">
            <w:pPr>
              <w:pStyle w:val="ConsPlusNormal"/>
            </w:pPr>
            <w:r w:rsidRPr="007235A2">
              <w:t>Цели и задачи Программы</w:t>
            </w:r>
          </w:p>
        </w:tc>
        <w:tc>
          <w:tcPr>
            <w:tcW w:w="298" w:type="dxa"/>
            <w:vMerge w:val="restart"/>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основными целями Программы являются:</w:t>
            </w:r>
          </w:p>
          <w:p w:rsidR="006E709F" w:rsidRPr="007235A2" w:rsidRDefault="006E709F">
            <w:pPr>
              <w:pStyle w:val="ConsPlusNormal"/>
            </w:pPr>
            <w:r w:rsidRPr="007235A2">
              <w:t>формирование рынка доступного жилья экономкласса, отвечающего требованиям энергоэффективности и экологичности; выполнение государственных обязательств по обеспечению жильем категорий граждан, установленных федеральным законодательством</w:t>
            </w:r>
          </w:p>
        </w:tc>
      </w:tr>
      <w:tr w:rsidR="006E709F" w:rsidRPr="007235A2">
        <w:tc>
          <w:tcPr>
            <w:tcW w:w="2952" w:type="dxa"/>
            <w:vMerge/>
          </w:tcPr>
          <w:p w:rsidR="006E709F" w:rsidRPr="007235A2" w:rsidRDefault="006E709F">
            <w:pPr>
              <w:pStyle w:val="ConsPlusNormal"/>
              <w:jc w:val="center"/>
            </w:pPr>
          </w:p>
        </w:tc>
        <w:tc>
          <w:tcPr>
            <w:tcW w:w="298" w:type="dxa"/>
            <w:vMerge/>
          </w:tcPr>
          <w:p w:rsidR="006E709F" w:rsidRPr="007235A2" w:rsidRDefault="006E709F">
            <w:pPr>
              <w:pStyle w:val="ConsPlusNormal"/>
              <w:jc w:val="center"/>
            </w:pPr>
          </w:p>
        </w:tc>
        <w:tc>
          <w:tcPr>
            <w:tcW w:w="6293" w:type="dxa"/>
          </w:tcPr>
          <w:p w:rsidR="006E709F" w:rsidRPr="007235A2" w:rsidRDefault="006E709F">
            <w:pPr>
              <w:pStyle w:val="ConsPlusNormal"/>
            </w:pPr>
            <w:r w:rsidRPr="007235A2">
              <w:t>основными задачами Программы являются:</w:t>
            </w:r>
          </w:p>
          <w:p w:rsidR="006E709F" w:rsidRPr="007235A2" w:rsidRDefault="006E709F">
            <w:pPr>
              <w:pStyle w:val="ConsPlusNormal"/>
            </w:pPr>
            <w:r w:rsidRPr="007235A2">
              <w:t>создание условий для развития массового строительства жилья экономкласса;</w:t>
            </w:r>
          </w:p>
          <w:p w:rsidR="006E709F" w:rsidRPr="007235A2" w:rsidRDefault="006E709F">
            <w:pPr>
              <w:pStyle w:val="ConsPlusNormal"/>
            </w:pPr>
            <w:r w:rsidRPr="007235A2">
              <w:t>повышение уровня обеспеченности населения жильем путем увеличения объемов жилищного строительства;</w:t>
            </w:r>
          </w:p>
          <w:p w:rsidR="006E709F" w:rsidRPr="007235A2" w:rsidRDefault="006E709F">
            <w:pPr>
              <w:pStyle w:val="ConsPlusNormal"/>
            </w:pPr>
            <w:r w:rsidRPr="007235A2">
              <w:t>обеспечение жильем категорий граждан, установленных федеральным законодательством;</w:t>
            </w:r>
          </w:p>
          <w:p w:rsidR="006E709F" w:rsidRPr="007235A2" w:rsidRDefault="006E709F">
            <w:pPr>
              <w:pStyle w:val="ConsPlusNormal"/>
            </w:pPr>
            <w:r w:rsidRPr="007235A2">
              <w:t>предоставление социальной поддержки на приобретение жилья гражданам, нуждающимся в улучшении жилищных условий, в первую очередь молодым семьям</w:t>
            </w:r>
          </w:p>
        </w:tc>
      </w:tr>
      <w:tr w:rsidR="006E709F" w:rsidRPr="007235A2">
        <w:tc>
          <w:tcPr>
            <w:tcW w:w="2952" w:type="dxa"/>
          </w:tcPr>
          <w:p w:rsidR="006E709F" w:rsidRPr="007235A2" w:rsidRDefault="006E709F">
            <w:pPr>
              <w:pStyle w:val="ConsPlusNormal"/>
            </w:pPr>
            <w:r w:rsidRPr="007235A2">
              <w:t>Важнейшие целевые индикаторы и показатели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общее количество семей граждан, улучшивших жилищные условия в рамках Программы в 2015 - 2020 годах, - 215,24 тыс. семей, из них:</w:t>
            </w:r>
          </w:p>
          <w:p w:rsidR="006E709F" w:rsidRPr="007235A2" w:rsidRDefault="006E709F">
            <w:pPr>
              <w:pStyle w:val="ConsPlusNormal"/>
            </w:pPr>
            <w:r w:rsidRPr="007235A2">
              <w:t>количество семей граждан, улучшивших жилищные условия, относящихся к категориям, установленным федеральным законодательством, в 2015 - 2020 годах, - 53,93 тыс. семей;</w:t>
            </w:r>
          </w:p>
          <w:p w:rsidR="006E709F" w:rsidRPr="007235A2" w:rsidRDefault="006E709F">
            <w:pPr>
              <w:pStyle w:val="ConsPlusNormal"/>
            </w:pPr>
            <w:r w:rsidRPr="007235A2">
              <w:t xml:space="preserve">количество молодых семей, получивших свидетельства о праве на получение социальной выплаты на приобретение (строительство) жилого помещения в 2015 - 2020 годах, - 150,38 </w:t>
            </w:r>
            <w:r w:rsidRPr="007235A2">
              <w:lastRenderedPageBreak/>
              <w:t>тыс. семей</w:t>
            </w:r>
          </w:p>
        </w:tc>
      </w:tr>
      <w:tr w:rsidR="006E709F" w:rsidRPr="007235A2">
        <w:tc>
          <w:tcPr>
            <w:tcW w:w="9543" w:type="dxa"/>
            <w:gridSpan w:val="3"/>
          </w:tcPr>
          <w:p w:rsidR="006E709F" w:rsidRPr="007235A2" w:rsidRDefault="006E709F">
            <w:pPr>
              <w:pStyle w:val="ConsPlusNormal"/>
              <w:jc w:val="both"/>
            </w:pPr>
            <w:r w:rsidRPr="007235A2">
              <w:lastRenderedPageBreak/>
              <w:t xml:space="preserve">(в ред. Постановлений Правительства РФ от 26.05.2016 </w:t>
            </w:r>
            <w:hyperlink r:id="rId33" w:history="1">
              <w:r w:rsidRPr="007235A2">
                <w:rPr>
                  <w:color w:val="0000FF"/>
                </w:rPr>
                <w:t>N 466</w:t>
              </w:r>
            </w:hyperlink>
            <w:r w:rsidRPr="007235A2">
              <w:t xml:space="preserve">, от 30.12.2016 </w:t>
            </w:r>
            <w:hyperlink r:id="rId34" w:history="1">
              <w:r w:rsidRPr="007235A2">
                <w:rPr>
                  <w:color w:val="0000FF"/>
                </w:rPr>
                <w:t>N 1562</w:t>
              </w:r>
            </w:hyperlink>
            <w:r w:rsidRPr="007235A2">
              <w:t>)</w:t>
            </w:r>
          </w:p>
        </w:tc>
      </w:tr>
      <w:tr w:rsidR="006E709F" w:rsidRPr="007235A2">
        <w:tc>
          <w:tcPr>
            <w:tcW w:w="2952" w:type="dxa"/>
          </w:tcPr>
          <w:p w:rsidR="006E709F" w:rsidRPr="007235A2" w:rsidRDefault="006E709F">
            <w:pPr>
              <w:pStyle w:val="ConsPlusNormal"/>
            </w:pPr>
            <w:r w:rsidRPr="007235A2">
              <w:t>Сроки и этапы реализации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2015 - 2020 годы</w:t>
            </w:r>
          </w:p>
        </w:tc>
      </w:tr>
      <w:tr w:rsidR="006E709F" w:rsidRPr="007235A2">
        <w:tc>
          <w:tcPr>
            <w:tcW w:w="2952" w:type="dxa"/>
          </w:tcPr>
          <w:p w:rsidR="006E709F" w:rsidRPr="007235A2" w:rsidRDefault="006E709F">
            <w:pPr>
              <w:pStyle w:val="ConsPlusNormal"/>
            </w:pPr>
            <w:r w:rsidRPr="007235A2">
              <w:t>Подпрограммы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hyperlink w:anchor="Par946" w:tooltip="ПОДПРОГРАММА" w:history="1">
              <w:r w:rsidRPr="007235A2">
                <w:rPr>
                  <w:color w:val="0000FF"/>
                </w:rPr>
                <w:t>подпрограмма</w:t>
              </w:r>
            </w:hyperlink>
            <w:r w:rsidRPr="007235A2">
              <w:t xml:space="preserve"> "Обеспечение жильем молодых семей";</w:t>
            </w:r>
          </w:p>
          <w:p w:rsidR="006E709F" w:rsidRPr="007235A2" w:rsidRDefault="006E709F">
            <w:pPr>
              <w:pStyle w:val="ConsPlusNormal"/>
            </w:pPr>
            <w:hyperlink w:anchor="Par1686" w:tooltip="ПОДПРОГРАММА" w:history="1">
              <w:r w:rsidRPr="007235A2">
                <w:rPr>
                  <w:color w:val="0000FF"/>
                </w:rPr>
                <w:t>подпрограмма</w:t>
              </w:r>
            </w:hyperlink>
            <w:r w:rsidRPr="007235A2">
              <w:t xml:space="preserve"> "Выполнение государственных обязательств по обеспечению жильем категорий граждан, установленных федеральным законодательством";</w:t>
            </w:r>
          </w:p>
          <w:p w:rsidR="006E709F" w:rsidRPr="007235A2" w:rsidRDefault="006E709F">
            <w:pPr>
              <w:pStyle w:val="ConsPlusNormal"/>
            </w:pPr>
            <w:hyperlink w:anchor="Par2203" w:tooltip="ПОДПРОГРАММА" w:history="1">
              <w:r w:rsidRPr="007235A2">
                <w:rPr>
                  <w:color w:val="0000FF"/>
                </w:rPr>
                <w:t>подпрограмма</w:t>
              </w:r>
            </w:hyperlink>
            <w:r w:rsidRPr="007235A2">
              <w:t xml:space="preserve"> "Стимулирование программ развития жилищного строительства субъектов Российской Федерации";</w:t>
            </w:r>
          </w:p>
          <w:p w:rsidR="006E709F" w:rsidRPr="007235A2" w:rsidRDefault="006E709F">
            <w:pPr>
              <w:pStyle w:val="ConsPlusNormal"/>
            </w:pPr>
            <w:hyperlink w:anchor="Par2648" w:tooltip="ПОДПРОГРАММА" w:history="1">
              <w:r w:rsidRPr="007235A2">
                <w:rPr>
                  <w:color w:val="0000FF"/>
                </w:rPr>
                <w:t>подпрограмма</w:t>
              </w:r>
            </w:hyperlink>
            <w:r w:rsidRPr="007235A2">
              <w:t xml:space="preserve"> "Обеспечение жильем отдельных категорий граждан";</w:t>
            </w:r>
          </w:p>
          <w:p w:rsidR="006E709F" w:rsidRPr="007235A2" w:rsidRDefault="006E709F">
            <w:pPr>
              <w:pStyle w:val="ConsPlusNormal"/>
            </w:pPr>
            <w:hyperlink w:anchor="Par4020" w:tooltip="ПОДПРОГРАММА" w:history="1">
              <w:r w:rsidRPr="007235A2">
                <w:rPr>
                  <w:color w:val="0000FF"/>
                </w:rPr>
                <w:t>подпрограмма</w:t>
              </w:r>
            </w:hyperlink>
            <w:r w:rsidRPr="007235A2">
              <w:t xml:space="preserve"> "Модернизация объектов коммунальной инфраструктуры"</w:t>
            </w:r>
          </w:p>
        </w:tc>
      </w:tr>
      <w:tr w:rsidR="006E709F" w:rsidRPr="007235A2">
        <w:tc>
          <w:tcPr>
            <w:tcW w:w="2952" w:type="dxa"/>
          </w:tcPr>
          <w:p w:rsidR="006E709F" w:rsidRPr="007235A2" w:rsidRDefault="006E709F">
            <w:pPr>
              <w:pStyle w:val="ConsPlusNormal"/>
            </w:pPr>
            <w:r w:rsidRPr="007235A2">
              <w:t>Объемы и источники финансирования Программы</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общий объем финансирования Программы в 2015 - 2020 годах составит 663,79 млрд. рублей,</w:t>
            </w:r>
          </w:p>
          <w:p w:rsidR="006E709F" w:rsidRPr="007235A2" w:rsidRDefault="006E709F">
            <w:pPr>
              <w:pStyle w:val="ConsPlusNormal"/>
            </w:pPr>
            <w:r w:rsidRPr="007235A2">
              <w:t>в том числе за счет средств федерального бюджета - 341,17 млрд. рублей;</w:t>
            </w:r>
          </w:p>
          <w:p w:rsidR="006E709F" w:rsidRPr="007235A2" w:rsidRDefault="006E709F">
            <w:pPr>
              <w:pStyle w:val="ConsPlusNormal"/>
            </w:pPr>
            <w:r w:rsidRPr="007235A2">
              <w:t>за счет средств бюджетов субъектов Российской Федерации и местных бюджетов - 101,89 млрд. рублей;</w:t>
            </w:r>
          </w:p>
          <w:p w:rsidR="006E709F" w:rsidRPr="007235A2" w:rsidRDefault="006E709F">
            <w:pPr>
              <w:pStyle w:val="ConsPlusNormal"/>
            </w:pPr>
            <w:r w:rsidRPr="007235A2">
              <w:t>за счет средств внебюджетных источников - 220,73 млрд. рублей</w:t>
            </w:r>
          </w:p>
        </w:tc>
      </w:tr>
      <w:tr w:rsidR="006E709F" w:rsidRPr="007235A2">
        <w:tc>
          <w:tcPr>
            <w:tcW w:w="9543" w:type="dxa"/>
            <w:gridSpan w:val="3"/>
          </w:tcPr>
          <w:p w:rsidR="006E709F" w:rsidRPr="007235A2" w:rsidRDefault="006E709F">
            <w:pPr>
              <w:pStyle w:val="ConsPlusNormal"/>
              <w:jc w:val="both"/>
            </w:pPr>
            <w:r w:rsidRPr="007235A2">
              <w:t xml:space="preserve">(в ред. </w:t>
            </w:r>
            <w:hyperlink r:id="rId35" w:history="1">
              <w:r w:rsidRPr="007235A2">
                <w:rPr>
                  <w:color w:val="0000FF"/>
                </w:rPr>
                <w:t>Постановления</w:t>
              </w:r>
            </w:hyperlink>
            <w:r w:rsidRPr="007235A2">
              <w:t xml:space="preserve"> Правительства РФ от 26.05.2016 N 466)</w:t>
            </w:r>
          </w:p>
        </w:tc>
      </w:tr>
      <w:tr w:rsidR="006E709F" w:rsidRPr="007235A2">
        <w:tc>
          <w:tcPr>
            <w:tcW w:w="2952" w:type="dxa"/>
          </w:tcPr>
          <w:p w:rsidR="006E709F" w:rsidRPr="007235A2" w:rsidRDefault="006E709F">
            <w:pPr>
              <w:pStyle w:val="ConsPlusNormal"/>
            </w:pPr>
            <w:r w:rsidRPr="007235A2">
              <w:t>Ожидаемые конечные результаты реализации Программы и показатели ее социально-экономической эффективности</w:t>
            </w:r>
          </w:p>
        </w:tc>
        <w:tc>
          <w:tcPr>
            <w:tcW w:w="298" w:type="dxa"/>
          </w:tcPr>
          <w:p w:rsidR="006E709F" w:rsidRPr="007235A2" w:rsidRDefault="006E709F">
            <w:pPr>
              <w:pStyle w:val="ConsPlusNormal"/>
            </w:pPr>
            <w:r w:rsidRPr="007235A2">
              <w:t>-</w:t>
            </w:r>
          </w:p>
        </w:tc>
        <w:tc>
          <w:tcPr>
            <w:tcW w:w="6293" w:type="dxa"/>
          </w:tcPr>
          <w:p w:rsidR="006E709F" w:rsidRPr="007235A2" w:rsidRDefault="006E709F">
            <w:pPr>
              <w:pStyle w:val="ConsPlusNormal"/>
            </w:pPr>
            <w:r w:rsidRPr="007235A2">
              <w:t>реализация Программы должна обеспечить достижение в 2020 году следующих показателей:</w:t>
            </w:r>
          </w:p>
          <w:p w:rsidR="006E709F" w:rsidRPr="007235A2" w:rsidRDefault="006E709F">
            <w:pPr>
              <w:pStyle w:val="ConsPlusNormal"/>
            </w:pPr>
            <w:r w:rsidRPr="007235A2">
              <w:t>ввод 6,42 млн. кв. метров в рамках мероприятий по стимулированию жилищного строительства субъектов Российской Федерации;</w:t>
            </w:r>
          </w:p>
          <w:p w:rsidR="006E709F" w:rsidRPr="007235A2" w:rsidRDefault="006E709F">
            <w:pPr>
              <w:pStyle w:val="ConsPlusNormal"/>
            </w:pPr>
            <w:r w:rsidRPr="007235A2">
              <w:t>улучшение жилищных условий 215,24 тыс. семей в совокупности по всем мероприятиям Программы, из них:</w:t>
            </w:r>
          </w:p>
          <w:p w:rsidR="006E709F" w:rsidRPr="007235A2" w:rsidRDefault="006E709F">
            <w:pPr>
              <w:pStyle w:val="ConsPlusNormal"/>
            </w:pPr>
            <w:r w:rsidRPr="007235A2">
              <w:t>150,38 тыс. молодых семей за счет получения свидетельства о праве на получение социальной выплаты на приобретение (строительство) жилого помещения;</w:t>
            </w:r>
          </w:p>
          <w:p w:rsidR="006E709F" w:rsidRPr="007235A2" w:rsidRDefault="006E709F">
            <w:pPr>
              <w:pStyle w:val="ConsPlusNormal"/>
            </w:pPr>
            <w:r w:rsidRPr="007235A2">
              <w:t>53,93 тыс. семей граждан, относящихся к категориям, установленным федеральным законодательством;</w:t>
            </w:r>
          </w:p>
          <w:p w:rsidR="006E709F" w:rsidRPr="007235A2" w:rsidRDefault="006E709F">
            <w:pPr>
              <w:pStyle w:val="ConsPlusNormal"/>
            </w:pPr>
            <w:r w:rsidRPr="007235A2">
              <w:t>совершенствование нормативной правовой базы Российской Федерации в целях повышения доступности жилья для населения;</w:t>
            </w:r>
          </w:p>
          <w:p w:rsidR="006E709F" w:rsidRPr="007235A2" w:rsidRDefault="006E709F">
            <w:pPr>
              <w:pStyle w:val="ConsPlusNormal"/>
            </w:pPr>
            <w:r w:rsidRPr="007235A2">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p>
        </w:tc>
      </w:tr>
      <w:tr w:rsidR="006E709F" w:rsidRPr="007235A2">
        <w:tc>
          <w:tcPr>
            <w:tcW w:w="9543" w:type="dxa"/>
            <w:gridSpan w:val="3"/>
          </w:tcPr>
          <w:p w:rsidR="006E709F" w:rsidRPr="007235A2" w:rsidRDefault="006E709F">
            <w:pPr>
              <w:pStyle w:val="ConsPlusNormal"/>
              <w:jc w:val="both"/>
            </w:pPr>
            <w:r w:rsidRPr="007235A2">
              <w:t xml:space="preserve">(в ред. </w:t>
            </w:r>
            <w:hyperlink r:id="rId36"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center"/>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Программа</w:t>
      </w:r>
    </w:p>
    <w:p w:rsidR="006E709F" w:rsidRDefault="006E709F">
      <w:pPr>
        <w:pStyle w:val="ConsPlusNormal"/>
        <w:jc w:val="center"/>
      </w:pPr>
    </w:p>
    <w:p w:rsidR="006E709F" w:rsidRDefault="006E709F">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6E709F" w:rsidRDefault="006E709F">
      <w:pPr>
        <w:pStyle w:val="ConsPlusNormal"/>
        <w:ind w:firstLine="540"/>
        <w:jc w:val="both"/>
      </w:pPr>
      <w:r>
        <w:lastRenderedPageBreak/>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6E709F" w:rsidRDefault="006E709F">
      <w:pPr>
        <w:pStyle w:val="ConsPlusNormal"/>
        <w:ind w:firstLine="540"/>
        <w:jc w:val="both"/>
      </w:pPr>
      <w:r>
        <w:t xml:space="preserve">Мероприятия </w:t>
      </w:r>
      <w:hyperlink w:anchor="Par2203"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37"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6E709F" w:rsidRDefault="006E709F">
      <w:pPr>
        <w:pStyle w:val="ConsPlusNormal"/>
        <w:ind w:firstLine="540"/>
        <w:jc w:val="both"/>
      </w:pPr>
      <w:r>
        <w:t xml:space="preserve">В рамках </w:t>
      </w:r>
      <w:hyperlink w:anchor="Par2203"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6E709F" w:rsidRDefault="006E709F">
      <w:pPr>
        <w:pStyle w:val="ConsPlusNormal"/>
        <w:ind w:firstLine="540"/>
        <w:jc w:val="both"/>
      </w:pPr>
      <w:r>
        <w:t xml:space="preserve">В связи с высокой заинтересованностью субъектов Российской Федерации в реализации </w:t>
      </w:r>
      <w:hyperlink w:anchor="Par2203"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будет продолжена в рамках соответствующей подпрограммы в 2015 - 2020 годах.</w:t>
      </w:r>
    </w:p>
    <w:p w:rsidR="006E709F" w:rsidRDefault="006E709F">
      <w:pPr>
        <w:pStyle w:val="ConsPlusNormal"/>
        <w:ind w:firstLine="540"/>
        <w:jc w:val="both"/>
      </w:pPr>
      <w:r>
        <w:t xml:space="preserve">Высокую востребованность со стороны граждан и субъектов Российской Федерации продемонстрировала </w:t>
      </w:r>
      <w:hyperlink w:anchor="Par946" w:tooltip="ПОДПРОГРАММА" w:history="1">
        <w:r>
          <w:rPr>
            <w:color w:val="0000FF"/>
          </w:rPr>
          <w:t>подпрограмма</w:t>
        </w:r>
      </w:hyperlink>
      <w:r>
        <w:t xml:space="preserve"> "Обеспечение жильем молодых семей", реализуемая в рамках федеральной целевой программы "Жилище" на 2011 - 2015 годы и направленная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6E709F" w:rsidRDefault="006E709F">
      <w:pPr>
        <w:pStyle w:val="ConsPlusNormal"/>
        <w:ind w:firstLine="540"/>
        <w:jc w:val="both"/>
      </w:pPr>
      <w:r>
        <w:t xml:space="preserve">Реализация указанной </w:t>
      </w:r>
      <w:hyperlink w:anchor="Par946" w:tooltip="ПОДПРОГРАММА"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6E709F" w:rsidRDefault="006E709F">
      <w:pPr>
        <w:pStyle w:val="ConsPlusNormal"/>
        <w:ind w:firstLine="540"/>
        <w:jc w:val="both"/>
      </w:pPr>
      <w:r>
        <w:t xml:space="preserve">В рамках </w:t>
      </w:r>
      <w:hyperlink w:anchor="Par4020" w:tooltip="ПОДПРОГРАММА"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будут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Будут достроены 3 объекта за счет средств внебюджетных источников. В 2015 - 2016 годах предусмотрено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6E709F" w:rsidRDefault="006E709F">
      <w:pPr>
        <w:pStyle w:val="ConsPlusNormal"/>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6E709F" w:rsidRDefault="006E709F">
      <w:pPr>
        <w:pStyle w:val="ConsPlusNormal"/>
        <w:ind w:firstLine="540"/>
        <w:jc w:val="both"/>
      </w:pPr>
      <w: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w:t>
      </w:r>
      <w:r>
        <w:lastRenderedPageBreak/>
        <w:t>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6E709F" w:rsidRDefault="006E709F">
      <w:pPr>
        <w:pStyle w:val="ConsPlusNormal"/>
        <w:ind w:firstLine="540"/>
        <w:jc w:val="both"/>
      </w:pPr>
      <w:r>
        <w:t xml:space="preserve">Указанный механизм использовался для обеспечения жильем граждан в рамках </w:t>
      </w:r>
      <w:hyperlink w:anchor="Par1686" w:tooltip="ПОДПРОГРАММА"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6E709F" w:rsidRDefault="006E709F">
      <w:pPr>
        <w:pStyle w:val="ConsPlusNormal"/>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E709F" w:rsidRDefault="006E709F">
      <w:pPr>
        <w:pStyle w:val="ConsPlusNormal"/>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6E709F" w:rsidRDefault="006E709F">
      <w:pPr>
        <w:pStyle w:val="ConsPlusNormal"/>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6E709F" w:rsidRDefault="006E709F">
      <w:pPr>
        <w:pStyle w:val="ConsPlusNormal"/>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6E709F" w:rsidRDefault="006E709F">
      <w:pPr>
        <w:pStyle w:val="ConsPlusNormal"/>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6E709F" w:rsidRDefault="006E709F">
      <w:pPr>
        <w:pStyle w:val="ConsPlusNormal"/>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6E709F" w:rsidRDefault="006E709F">
      <w:pPr>
        <w:pStyle w:val="ConsPlusNormal"/>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6E709F" w:rsidRDefault="006E709F">
      <w:pPr>
        <w:pStyle w:val="ConsPlusNormal"/>
        <w:ind w:firstLine="540"/>
        <w:jc w:val="both"/>
      </w:pPr>
      <w: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6E709F" w:rsidRDefault="006E709F">
      <w:pPr>
        <w:pStyle w:val="ConsPlusNormal"/>
        <w:ind w:firstLine="540"/>
        <w:jc w:val="both"/>
      </w:pPr>
      <w:r>
        <w:t xml:space="preserve">Таким образом, достижение установленной </w:t>
      </w:r>
      <w:hyperlink r:id="rId38"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6E709F" w:rsidRDefault="006E709F">
      <w:pPr>
        <w:pStyle w:val="ConsPlusNormal"/>
        <w:ind w:firstLine="540"/>
        <w:jc w:val="both"/>
      </w:pPr>
      <w:r>
        <w:t xml:space="preserve">Реализация федеральной целевой программы "Жилище" на 2015 - 2020 годы (далее - Программа) </w:t>
      </w:r>
      <w:r>
        <w:lastRenderedPageBreak/>
        <w:t>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станет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6E709F" w:rsidRDefault="006E709F">
      <w:pPr>
        <w:pStyle w:val="ConsPlusNormal"/>
        <w:ind w:firstLine="540"/>
        <w:jc w:val="both"/>
      </w:pPr>
      <w:r>
        <w:t>Программа включает в себя мероприятия по двум направлениям:</w:t>
      </w:r>
    </w:p>
    <w:p w:rsidR="006E709F" w:rsidRDefault="006E709F">
      <w:pPr>
        <w:pStyle w:val="ConsPlusNormal"/>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6E709F" w:rsidRDefault="006E709F">
      <w:pPr>
        <w:pStyle w:val="ConsPlusNormal"/>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6E709F" w:rsidRDefault="006E709F">
      <w:pPr>
        <w:pStyle w:val="ConsPlusNormal"/>
        <w:ind w:firstLine="540"/>
        <w:jc w:val="both"/>
      </w:pPr>
      <w: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 поскольку они:</w:t>
      </w:r>
    </w:p>
    <w:p w:rsidR="006E709F" w:rsidRDefault="006E709F">
      <w:pPr>
        <w:pStyle w:val="ConsPlusNormal"/>
        <w:ind w:firstLine="540"/>
        <w:jc w:val="both"/>
      </w:pPr>
      <w:r>
        <w:t xml:space="preserve">отражены в основных направлениях </w:t>
      </w:r>
      <w:hyperlink r:id="rId39" w:history="1">
        <w:r>
          <w:rPr>
            <w:color w:val="0000FF"/>
          </w:rPr>
          <w:t>Концепции</w:t>
        </w:r>
      </w:hyperlink>
      <w:r>
        <w:t xml:space="preserve"> долгосрочного социально-экономического развития Российской Федерации на период до 2020 года и приоритетах для формирования федеральных целевых программ, а их решение позволяет обеспечить возможность улучшения жилищных условий и качества жизни населения, предотвратить чрезвычайные ситуации, связанные с функционированием систем жизнеобеспечения и эффективного функционирования рынка жилья;</w:t>
      </w:r>
    </w:p>
    <w:p w:rsidR="006E709F" w:rsidRDefault="006E709F">
      <w:pPr>
        <w:pStyle w:val="ConsPlusNormal"/>
        <w:ind w:firstLine="540"/>
        <w:jc w:val="both"/>
      </w:pPr>
      <w:r>
        <w:t>не могут быть решены в пределах одного финансового года и требуют значительных бюджетных расходов до 2020 года включительно;</w:t>
      </w:r>
    </w:p>
    <w:p w:rsidR="006E709F" w:rsidRDefault="006E709F">
      <w:pPr>
        <w:pStyle w:val="ConsPlusNormal"/>
        <w:ind w:firstLine="540"/>
        <w:jc w:val="both"/>
      </w:pPr>
      <w:r>
        <w:t>носят комплексный характер, а их решение окажет существенное положительное влияние на социальное благополучие в обществе, общее экономическое развитие и рост производства.</w:t>
      </w:r>
    </w:p>
    <w:p w:rsidR="006E709F" w:rsidRDefault="006E709F">
      <w:pPr>
        <w:pStyle w:val="ConsPlusNormal"/>
        <w:ind w:firstLine="540"/>
        <w:jc w:val="both"/>
      </w:pPr>
      <w:r>
        <w:t>Вместе с тем применение программно-целевого метода в решении поставленных Программой задач сопряжено с определенными рисками. Основными рисками для успешной реализации мероприятий Программы и достижения поставленных целей являются:</w:t>
      </w:r>
    </w:p>
    <w:p w:rsidR="006E709F" w:rsidRDefault="006E709F">
      <w:pPr>
        <w:pStyle w:val="ConsPlusNormal"/>
        <w:ind w:firstLine="540"/>
        <w:jc w:val="both"/>
      </w:pPr>
      <w:r>
        <w:t>сокращение объемов финансирования мероприятий Программы из федерального бюджета, вызванное неблагоприятной ситуацией в экономике Российской Федерации или изменением приоритетов государственной политики;</w:t>
      </w:r>
    </w:p>
    <w:p w:rsidR="006E709F" w:rsidRDefault="006E709F">
      <w:pPr>
        <w:pStyle w:val="ConsPlusNormal"/>
        <w:ind w:firstLine="540"/>
        <w:jc w:val="both"/>
      </w:pPr>
      <w:r>
        <w:t>неспособность высокодотационных субъектов Российской Федерации обеспечить необходимый уровень софинансирования расходных обязательств по мероприятиям Программы;</w:t>
      </w:r>
    </w:p>
    <w:p w:rsidR="006E709F" w:rsidRDefault="006E709F">
      <w:pPr>
        <w:pStyle w:val="ConsPlusNormal"/>
        <w:ind w:firstLine="540"/>
        <w:jc w:val="both"/>
      </w:pPr>
      <w:r>
        <w:t>снижение объемов ввода жилья и рост себестоимости строительства под воздействием негативных финансово-экономических изменений на рынке жилья, а также в отрасли жилищного строительства.</w:t>
      </w:r>
    </w:p>
    <w:p w:rsidR="006E709F" w:rsidRDefault="006E709F">
      <w:pPr>
        <w:pStyle w:val="ConsPlusNormal"/>
        <w:ind w:firstLine="540"/>
        <w:jc w:val="both"/>
      </w:pPr>
      <w:r>
        <w:t>Для выбора вариантов решения выявленных проблем в сфере обеспечения граждан Российской Федерации доступным и комфортным жильем были рассмотрены два сценария формирования и реализации Программы, предусматривающих различные подходы к определению состава мероприятий и параметров финансирования Программы.</w:t>
      </w:r>
    </w:p>
    <w:p w:rsidR="006E709F" w:rsidRDefault="006E709F">
      <w:pPr>
        <w:pStyle w:val="ConsPlusNormal"/>
        <w:ind w:firstLine="540"/>
        <w:jc w:val="both"/>
      </w:pPr>
      <w:r>
        <w:t xml:space="preserve">Первый сценарий (базовый) опирается на подходы, опробованные в 2011 - 2014 годах в рамках федеральной целевой программы "Жилище" на 2011 - 2015 годы, и предполагает сохранение основных направлений ее реализации с оптимизацией структуры мероприятий и определением объемов их финансирования с учетом ограничений, установленных Федеральным </w:t>
      </w:r>
      <w:hyperlink r:id="rId40" w:history="1">
        <w:r>
          <w:rPr>
            <w:color w:val="0000FF"/>
          </w:rPr>
          <w:t>законом</w:t>
        </w:r>
      </w:hyperlink>
      <w:r>
        <w:t xml:space="preserve"> "О федеральном бюджете на 2015 год и на плановый период 2016 и 2017 годов", а также лимитов финансирования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709F" w:rsidRDefault="006E709F">
      <w:pPr>
        <w:pStyle w:val="ConsPlusNormal"/>
        <w:ind w:firstLine="540"/>
        <w:jc w:val="both"/>
      </w:pPr>
      <w:r>
        <w:t>Преимуществами этого сценария являются сбалансированность бюджетных расходов и достижение прогнозируемых результатов реализации Программы, направленных на достижение целей государственной жилищной политики.</w:t>
      </w:r>
    </w:p>
    <w:p w:rsidR="006E709F" w:rsidRDefault="006E709F">
      <w:pPr>
        <w:pStyle w:val="ConsPlusNormal"/>
        <w:ind w:firstLine="540"/>
        <w:jc w:val="both"/>
      </w:pPr>
      <w:r>
        <w:t>Второй сценарий (оптимистичный) предполагает существенное увеличение охвата граждан мероприятиями Программы в целях максимально полного обеспечения жильем граждан, признанных нуждающимися в улучшении жилищных условий, и интенсивного развития жилищного строительства за счет существенного увеличения объемов финансирования Программы из федерального бюджета и бюджетов субъектов Российской Федерации.</w:t>
      </w:r>
    </w:p>
    <w:p w:rsidR="006E709F" w:rsidRDefault="006E709F">
      <w:pPr>
        <w:pStyle w:val="ConsPlusNormal"/>
        <w:ind w:firstLine="540"/>
        <w:jc w:val="both"/>
      </w:pPr>
      <w:r>
        <w:lastRenderedPageBreak/>
        <w:t>Преимуществом этого сценария являются кардинальное улучшение ситуации в сфере обеспеченности жильем граждан Российской Федерации, решение жилищной проблемы большинства граждан и значительное улучшение социальной и демографической обстановки. В то же время реализация такого сценария потребует увеличения финансирования Программы из федерального бюджета в 3,4 раза (на 874,93 млрд. рублей), что существенно превосходит возможности федерального бюджета.</w:t>
      </w:r>
    </w:p>
    <w:p w:rsidR="006E709F" w:rsidRDefault="006E709F">
      <w:pPr>
        <w:pStyle w:val="ConsPlusNormal"/>
        <w:ind w:firstLine="540"/>
        <w:jc w:val="both"/>
      </w:pPr>
      <w:r>
        <w:t>В связи с этим наиболее оптимальным и реалистичным с точки зрения финансового обеспечения является первый (базовый) сценарий, который обеспечит достижение запланированных значений целевых показателей при рациональном использовании бюджетных средств.</w:t>
      </w:r>
    </w:p>
    <w:p w:rsidR="006E709F" w:rsidRDefault="006E709F">
      <w:pPr>
        <w:pStyle w:val="ConsPlusNormal"/>
        <w:jc w:val="center"/>
      </w:pPr>
    </w:p>
    <w:p w:rsidR="006E709F" w:rsidRDefault="006E709F">
      <w:pPr>
        <w:pStyle w:val="ConsPlusNormal"/>
        <w:jc w:val="center"/>
        <w:outlineLvl w:val="1"/>
      </w:pPr>
      <w:r>
        <w:t>II. Цели и задачи, сроки реализации и целевые индикаторы</w:t>
      </w:r>
    </w:p>
    <w:p w:rsidR="006E709F" w:rsidRDefault="006E709F">
      <w:pPr>
        <w:pStyle w:val="ConsPlusNormal"/>
        <w:jc w:val="center"/>
      </w:pPr>
      <w:r>
        <w:t>и показатели Программы</w:t>
      </w:r>
    </w:p>
    <w:p w:rsidR="006E709F" w:rsidRDefault="006E709F">
      <w:pPr>
        <w:pStyle w:val="ConsPlusNormal"/>
        <w:jc w:val="center"/>
      </w:pPr>
    </w:p>
    <w:p w:rsidR="006E709F" w:rsidRDefault="006E709F">
      <w:pPr>
        <w:pStyle w:val="ConsPlusNormal"/>
        <w:ind w:firstLine="540"/>
        <w:jc w:val="both"/>
      </w:pPr>
      <w:r>
        <w:t xml:space="preserve">Цели и задачи Программы определяются долгосрочными стратегическими целями и приоритетными задачами государственной жилищной политики, установленными </w:t>
      </w:r>
      <w:hyperlink r:id="rId41" w:history="1">
        <w:r>
          <w:rPr>
            <w:color w:val="0000FF"/>
          </w:rPr>
          <w:t>Концепцией</w:t>
        </w:r>
      </w:hyperlink>
      <w:r>
        <w:t xml:space="preserve"> долгосрочного социально-экономического развития Российской Федерации на период до 2020 года и </w:t>
      </w:r>
      <w:hyperlink r:id="rId42"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6E709F" w:rsidRDefault="006E709F">
      <w:pPr>
        <w:pStyle w:val="ConsPlusNormal"/>
        <w:ind w:firstLine="540"/>
        <w:jc w:val="both"/>
      </w:pPr>
      <w:r>
        <w:t>Основной долгосрочной стратегической целью государственной жилищной политики является обеспечение доступности жилья для всех категорий граждан и соответствия объема комфортного жилищного фонда потребностям населения.</w:t>
      </w:r>
    </w:p>
    <w:p w:rsidR="006E709F" w:rsidRDefault="006E709F">
      <w:pPr>
        <w:pStyle w:val="ConsPlusNormal"/>
        <w:ind w:firstLine="540"/>
        <w:jc w:val="both"/>
      </w:pPr>
      <w:r>
        <w:t>Основными целями Программы являются:</w:t>
      </w:r>
    </w:p>
    <w:p w:rsidR="006E709F" w:rsidRDefault="006E709F">
      <w:pPr>
        <w:pStyle w:val="ConsPlusNormal"/>
        <w:ind w:firstLine="540"/>
        <w:jc w:val="both"/>
      </w:pPr>
      <w:r>
        <w:t>формирование рынка доступного жилья экономкласса, отвечающего требованиям энергоэффективности и экологичности;</w:t>
      </w:r>
    </w:p>
    <w:p w:rsidR="006E709F" w:rsidRDefault="006E709F">
      <w:pPr>
        <w:pStyle w:val="ConsPlusNormal"/>
        <w:ind w:firstLine="540"/>
        <w:jc w:val="both"/>
      </w:pPr>
      <w:r>
        <w:t>выполнение государственных обязательств по обеспечению жильем категорий граждан, установленных федеральным законодательством.</w:t>
      </w:r>
    </w:p>
    <w:p w:rsidR="006E709F" w:rsidRDefault="006E709F">
      <w:pPr>
        <w:pStyle w:val="ConsPlusNormal"/>
        <w:ind w:firstLine="540"/>
        <w:jc w:val="both"/>
      </w:pPr>
      <w:r>
        <w:t>Основными задачами Программы являются:</w:t>
      </w:r>
    </w:p>
    <w:p w:rsidR="006E709F" w:rsidRDefault="006E709F">
      <w:pPr>
        <w:pStyle w:val="ConsPlusNormal"/>
        <w:ind w:firstLine="540"/>
        <w:jc w:val="both"/>
      </w:pPr>
      <w:r>
        <w:t>создание условий для развития массового строительства жилья экономкласса;</w:t>
      </w:r>
    </w:p>
    <w:p w:rsidR="006E709F" w:rsidRDefault="006E709F">
      <w:pPr>
        <w:pStyle w:val="ConsPlusNormal"/>
        <w:ind w:firstLine="540"/>
        <w:jc w:val="both"/>
      </w:pPr>
      <w:r>
        <w:t>повышение уровня обеспеченности населения жильем путем увеличения объемов жилищного строительства;</w:t>
      </w:r>
    </w:p>
    <w:p w:rsidR="006E709F" w:rsidRDefault="006E709F">
      <w:pPr>
        <w:pStyle w:val="ConsPlusNormal"/>
        <w:ind w:firstLine="540"/>
        <w:jc w:val="both"/>
      </w:pPr>
      <w:r>
        <w:t>обеспечение жильем категорий граждан, установленных федеральным законодательством;</w:t>
      </w:r>
    </w:p>
    <w:p w:rsidR="006E709F" w:rsidRDefault="006E709F">
      <w:pPr>
        <w:pStyle w:val="ConsPlusNormal"/>
        <w:ind w:firstLine="540"/>
        <w:jc w:val="both"/>
      </w:pPr>
      <w:r>
        <w:t>предоставление социальной поддержки на приобретение жилья гражданам, нуждающимся в улучшении жилищных условий, в первую очередь молодым семьям.</w:t>
      </w:r>
    </w:p>
    <w:p w:rsidR="006E709F" w:rsidRDefault="006E709F">
      <w:pPr>
        <w:pStyle w:val="ConsPlusNormal"/>
        <w:ind w:firstLine="540"/>
        <w:jc w:val="both"/>
      </w:pPr>
      <w:r>
        <w:t>Для достижения целей и решения основных поставленных в Программе задач будет реализован комплекс нормативных правовых, организационных и финансовых мероприятий.</w:t>
      </w:r>
    </w:p>
    <w:p w:rsidR="006E709F" w:rsidRDefault="006E709F">
      <w:pPr>
        <w:pStyle w:val="ConsPlusNormal"/>
        <w:ind w:firstLine="540"/>
        <w:jc w:val="both"/>
      </w:pPr>
      <w:r>
        <w:t>Приоритетными направлениями Программы являются:</w:t>
      </w:r>
    </w:p>
    <w:p w:rsidR="006E709F" w:rsidRDefault="006E709F">
      <w:pPr>
        <w:pStyle w:val="ConsPlusNormal"/>
        <w:ind w:firstLine="540"/>
        <w:jc w:val="both"/>
      </w:pPr>
      <w:r>
        <w:t>стимулирование развития жилищного строительства;</w:t>
      </w:r>
    </w:p>
    <w:p w:rsidR="006E709F" w:rsidRDefault="006E709F">
      <w:pPr>
        <w:pStyle w:val="ConsPlusNormal"/>
        <w:ind w:firstLine="540"/>
        <w:jc w:val="both"/>
      </w:pPr>
      <w:r>
        <w:t>поддержка платежеспособного спроса на жилье;</w:t>
      </w:r>
    </w:p>
    <w:p w:rsidR="006E709F" w:rsidRDefault="006E709F">
      <w:pPr>
        <w:pStyle w:val="ConsPlusNormal"/>
        <w:ind w:firstLine="540"/>
        <w:jc w:val="both"/>
      </w:pPr>
      <w:r>
        <w:t>выполнение государственных обязательств по обеспечению жильем категорий граждан, установленных федеральным законодательством.</w:t>
      </w:r>
    </w:p>
    <w:p w:rsidR="006E709F" w:rsidRDefault="006E709F">
      <w:pPr>
        <w:pStyle w:val="ConsPlusNormal"/>
        <w:ind w:firstLine="540"/>
        <w:jc w:val="both"/>
      </w:pPr>
      <w:r>
        <w:t>По каждому из приоритетных направлений Программы предусмотрена реализация мероприятий, на проведении которых должны быть сконцентрированы основные финансовые и организационные усилия в рамках соответствующих подпрограмм, входящих в состав Программы. Меры общего организационного характера реализуются в рамках Программы в целом.</w:t>
      </w:r>
    </w:p>
    <w:p w:rsidR="006E709F" w:rsidRDefault="006E709F">
      <w:pPr>
        <w:pStyle w:val="ConsPlusNormal"/>
        <w:ind w:firstLine="540"/>
        <w:jc w:val="both"/>
      </w:pPr>
      <w:r>
        <w:t>Для стимулирования развития жилищного строительства в приоритетном порядке необходимо обеспечить решение следующих задач:</w:t>
      </w:r>
    </w:p>
    <w:p w:rsidR="006E709F" w:rsidRDefault="006E709F">
      <w:pPr>
        <w:pStyle w:val="ConsPlusNormal"/>
        <w:ind w:firstLine="540"/>
        <w:jc w:val="both"/>
      </w:pPr>
      <w:r>
        <w:t>формирование сегмента жилья экономкласса, отвечающего требованиям энергоэффективности, экологичности и ценовой доступности, развитие малоэтажного жилищного строительства и новых форм участия граждан в жилищном строительстве;</w:t>
      </w:r>
    </w:p>
    <w:p w:rsidR="006E709F" w:rsidRDefault="006E709F">
      <w:pPr>
        <w:pStyle w:val="ConsPlusNormal"/>
        <w:ind w:firstLine="540"/>
        <w:jc w:val="both"/>
      </w:pPr>
      <w:r>
        <w:t>обеспечение земельных участков инженерной, социальной и дорожной инфраструктурой;</w:t>
      </w:r>
    </w:p>
    <w:p w:rsidR="006E709F" w:rsidRDefault="006E709F">
      <w:pPr>
        <w:pStyle w:val="ConsPlusNormal"/>
        <w:ind w:firstLine="540"/>
        <w:jc w:val="both"/>
      </w:pPr>
      <w:r>
        <w:t>государственная поддержка внедрения новых современных технологий и проектов при осуществлении жилищного строительства, отвечающего стандартам жилья экономкласса, в том числе малоэтажного;</w:t>
      </w:r>
    </w:p>
    <w:p w:rsidR="006E709F" w:rsidRDefault="006E709F">
      <w:pPr>
        <w:pStyle w:val="ConsPlusNormal"/>
        <w:ind w:firstLine="540"/>
        <w:jc w:val="both"/>
      </w:pPr>
      <w:r>
        <w:t>комплексное освоение территорий в целях жилищного строительства, создание условий для привлечения кредитных средств и частных инвестиций для этих целей.</w:t>
      </w:r>
    </w:p>
    <w:p w:rsidR="006E709F" w:rsidRDefault="006E709F">
      <w:pPr>
        <w:pStyle w:val="ConsPlusNormal"/>
        <w:jc w:val="both"/>
      </w:pPr>
      <w:r>
        <w:t xml:space="preserve">(в ред. </w:t>
      </w:r>
      <w:hyperlink r:id="rId43"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lastRenderedPageBreak/>
        <w:t>Для поддержки платежеспособного спроса на жилье планируется реализация мероприятий по предоставлению гражданам социальных выплат на приобретение (строительство) жилья, в том числе с использованием заемных средств.</w:t>
      </w:r>
    </w:p>
    <w:p w:rsidR="006E709F" w:rsidRDefault="006E709F">
      <w:pPr>
        <w:pStyle w:val="ConsPlusNormal"/>
        <w:ind w:firstLine="540"/>
        <w:jc w:val="both"/>
      </w:pPr>
      <w:r>
        <w:t>Выполнение государственных обязательств по обеспечению жильем категорий граждан, установленных федеральным законодательством, будет осуществляться посредством использования государственных жилищных сертификатов, а также предоставления субвенций из федерального бюджета бюджетам субъектов Российской Федерации на эти цели.</w:t>
      </w:r>
    </w:p>
    <w:p w:rsidR="006E709F" w:rsidRDefault="006E709F">
      <w:pPr>
        <w:pStyle w:val="ConsPlusNormal"/>
        <w:ind w:firstLine="540"/>
        <w:jc w:val="both"/>
      </w:pPr>
      <w:r>
        <w:t>Основные приоритетные направления реализации Программы и ее подпрограмм, задачи и мероприятия Программы подлежат уточнению ежегодно по итогам реализации мероприятий Программы за год, а также в случае утверждения новых стратегических приоритетов государственной жилищной политики.</w:t>
      </w:r>
    </w:p>
    <w:p w:rsidR="006E709F" w:rsidRDefault="006E709F">
      <w:pPr>
        <w:pStyle w:val="ConsPlusNormal"/>
        <w:ind w:firstLine="540"/>
        <w:jc w:val="both"/>
      </w:pPr>
      <w:r>
        <w:t>Программа реализуется с 2015 по 2020 год. Условиями досрочного прекращения реализации Программы могут быть достижение целей и выполнение задач Программы и изменение направлений государственной жилищной политики.</w:t>
      </w:r>
    </w:p>
    <w:p w:rsidR="006E709F" w:rsidRDefault="006E709F">
      <w:pPr>
        <w:pStyle w:val="ConsPlusNormal"/>
        <w:ind w:firstLine="540"/>
        <w:jc w:val="both"/>
      </w:pPr>
      <w:r>
        <w:t xml:space="preserve">Система целевых индикаторов Программы включает один комплексный индикатор - общее количество граждан, обеспеченных жильем в рамках Программы, а также индикаторы по направлениям реализации. Целевые индикаторы и показатели Программы приведены в </w:t>
      </w:r>
      <w:hyperlink w:anchor="Par1147" w:tooltip="ЦЕЛЕВЫЕ ИНДИКАТОРЫ И ПОКАЗАТЕЛИ" w:history="1">
        <w:r>
          <w:rPr>
            <w:color w:val="0000FF"/>
          </w:rPr>
          <w:t>приложении N 1</w:t>
        </w:r>
      </w:hyperlink>
      <w:r>
        <w:t>.</w:t>
      </w:r>
    </w:p>
    <w:p w:rsidR="006E709F" w:rsidRDefault="006E709F">
      <w:pPr>
        <w:pStyle w:val="ConsPlusNormal"/>
        <w:jc w:val="center"/>
      </w:pPr>
    </w:p>
    <w:p w:rsidR="006E709F" w:rsidRDefault="006E709F">
      <w:pPr>
        <w:pStyle w:val="ConsPlusNormal"/>
        <w:jc w:val="center"/>
        <w:outlineLvl w:val="1"/>
      </w:pPr>
      <w:r>
        <w:t>III. Мероприятия Программы</w:t>
      </w:r>
    </w:p>
    <w:p w:rsidR="006E709F" w:rsidRDefault="006E709F">
      <w:pPr>
        <w:pStyle w:val="ConsPlusNormal"/>
        <w:jc w:val="center"/>
      </w:pPr>
    </w:p>
    <w:p w:rsidR="006E709F" w:rsidRDefault="006E709F">
      <w:pPr>
        <w:pStyle w:val="ConsPlusNormal"/>
        <w:ind w:firstLine="540"/>
        <w:jc w:val="both"/>
      </w:pPr>
      <w:r>
        <w:t>Организационные мероприятия будут направлены на создание условий для реализации основных мероприятий Программы, поддержку развития жилищного строительства, 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rsidR="006E709F" w:rsidRDefault="006E709F">
      <w:pPr>
        <w:pStyle w:val="ConsPlusNormal"/>
        <w:ind w:firstLine="540"/>
        <w:jc w:val="both"/>
      </w:pPr>
      <w:r>
        <w:t>Динамика распределения государственной и муниципальной поддержки по годам исходит из потребности в обеспечении максимально возможной поддержки увеличения ввода жилья в ближайшие годы, так как механизмы привлечения средств частных кредиторов и инвесторов в строительство коммунальной инфраструктуры пока не получили развития.</w:t>
      </w:r>
    </w:p>
    <w:p w:rsidR="006E709F" w:rsidRDefault="006E709F">
      <w:pPr>
        <w:pStyle w:val="ConsPlusNormal"/>
        <w:ind w:firstLine="540"/>
        <w:jc w:val="both"/>
      </w:pPr>
      <w:hyperlink w:anchor="Par2203" w:tooltip="ПОДПРОГРАММА" w:history="1">
        <w:r>
          <w:rPr>
            <w:color w:val="0000FF"/>
          </w:rPr>
          <w:t>Подпрограмма</w:t>
        </w:r>
      </w:hyperlink>
      <w:r>
        <w:t xml:space="preserve"> "Стимулирование программ развития жилищного строительства субъектов Российской Федерации" позволит обеспечить массовое строительство жилья экономкласса, отвечающего стандартам ценовой доступности, энергоэффективности и экологичности, сформировать новый сегмент жилья на рынке.</w:t>
      </w:r>
    </w:p>
    <w:p w:rsidR="006E709F" w:rsidRDefault="006E709F">
      <w:pPr>
        <w:pStyle w:val="ConsPlusNormal"/>
        <w:ind w:firstLine="540"/>
        <w:jc w:val="both"/>
      </w:pPr>
      <w:r>
        <w:t xml:space="preserve">В рамках этой </w:t>
      </w:r>
      <w:hyperlink w:anchor="Par2203" w:tooltip="ПОДПРОГРАММА" w:history="1">
        <w:r>
          <w:rPr>
            <w:color w:val="0000FF"/>
          </w:rPr>
          <w:t>подпрограммы</w:t>
        </w:r>
      </w:hyperlink>
      <w:r>
        <w:t xml:space="preserve">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Российской Федерации.</w:t>
      </w:r>
    </w:p>
    <w:p w:rsidR="006E709F" w:rsidRDefault="006E709F">
      <w:pPr>
        <w:pStyle w:val="ConsPlusNormal"/>
        <w:ind w:firstLine="540"/>
        <w:jc w:val="both"/>
      </w:pPr>
      <w:r>
        <w:t xml:space="preserve">При этом планируется, что жилье экономкласса будет приобретаться молодыми семьями, получающими государственную поддержку в рамках реализации </w:t>
      </w:r>
      <w:hyperlink w:anchor="Par946" w:tooltip="ПОДПРОГРАММА" w:history="1">
        <w:r>
          <w:rPr>
            <w:color w:val="0000FF"/>
          </w:rPr>
          <w:t>подпрограммы</w:t>
        </w:r>
      </w:hyperlink>
      <w:r>
        <w:t xml:space="preserve"> "Обеспечение жильем молодых семей", гражданами, получающими государственную поддержку в рамках </w:t>
      </w:r>
      <w:hyperlink w:anchor="Par1686" w:tooltip="ПОДПРОГРАММА"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а также отдельными категориями граждан, обеспечение жильем которых осуществляется в рамках мероприятий Программы.</w:t>
      </w:r>
    </w:p>
    <w:p w:rsidR="006E709F" w:rsidRDefault="006E709F">
      <w:pPr>
        <w:pStyle w:val="ConsPlusNormal"/>
        <w:ind w:firstLine="540"/>
        <w:jc w:val="both"/>
      </w:pPr>
      <w:r>
        <w:t xml:space="preserve">Молодые семьи смогут улучшить жилищные условия в рамках </w:t>
      </w:r>
      <w:hyperlink w:anchor="Par946" w:tooltip="ПОДПРОГРАММА" w:history="1">
        <w:r>
          <w:rPr>
            <w:color w:val="0000FF"/>
          </w:rPr>
          <w:t>подпрограммы</w:t>
        </w:r>
      </w:hyperlink>
      <w:r>
        <w:t xml:space="preserve"> "Обеспечение жильем молодых семей". Порядок предоставления молодым семьям социальных выплат на приобретение жилья устанавливается указанной подпрограммой.</w:t>
      </w:r>
    </w:p>
    <w:p w:rsidR="006E709F" w:rsidRDefault="006E709F">
      <w:pPr>
        <w:pStyle w:val="ConsPlusNormal"/>
        <w:ind w:firstLine="540"/>
        <w:jc w:val="both"/>
      </w:pPr>
      <w:r>
        <w:t>Организационные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 установленным федеральным законодательством, с использованием механизма выдачи государственных жилищных сертификатов.</w:t>
      </w:r>
    </w:p>
    <w:p w:rsidR="006E709F" w:rsidRDefault="006E709F">
      <w:pPr>
        <w:pStyle w:val="ConsPlusNormal"/>
        <w:ind w:firstLine="540"/>
        <w:jc w:val="both"/>
      </w:pPr>
      <w:r>
        <w:t>Будет оказываться методическое и организационное содействие получателям государственных жилищных сертификатов в приобретении жилья экономкласса на первичном рынке.</w:t>
      </w:r>
    </w:p>
    <w:p w:rsidR="006E709F" w:rsidRDefault="006E709F">
      <w:pPr>
        <w:pStyle w:val="ConsPlusNormal"/>
        <w:ind w:firstLine="540"/>
        <w:jc w:val="both"/>
      </w:pPr>
      <w:r>
        <w:t>Граждане - участники подпрограмм "</w:t>
      </w:r>
      <w:hyperlink w:anchor="Par946" w:tooltip="ПОДПРОГРАММА" w:history="1">
        <w:r>
          <w:rPr>
            <w:color w:val="0000FF"/>
          </w:rPr>
          <w:t>Обеспечение</w:t>
        </w:r>
      </w:hyperlink>
      <w:r>
        <w:t xml:space="preserve"> жильем молодых семей" и "</w:t>
      </w:r>
      <w:hyperlink w:anchor="Par1686" w:tooltip="ПОДПРОГРАММА"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могут обратиться в уполномоченную организацию для оказания услуг по приобретению жилого помещения (жилых помещений) экономкласса на первичном рынке жилья.</w:t>
      </w:r>
    </w:p>
    <w:p w:rsidR="006E709F" w:rsidRDefault="006E709F">
      <w:pPr>
        <w:pStyle w:val="ConsPlusNormal"/>
        <w:ind w:firstLine="540"/>
        <w:jc w:val="both"/>
      </w:pPr>
      <w:r>
        <w:t xml:space="preserve">Отбор уполномоченных организаций будет осуществляться государственным заказчиком этой подпрограммы, и информация об этих организациях будет доводиться до органов исполнительной власти, </w:t>
      </w:r>
      <w:r>
        <w:lastRenderedPageBreak/>
        <w:t>участвующих в реализации подпрограммы.</w:t>
      </w:r>
    </w:p>
    <w:p w:rsidR="006E709F" w:rsidRDefault="006E709F">
      <w:pPr>
        <w:pStyle w:val="ConsPlusNormal"/>
        <w:ind w:firstLine="540"/>
        <w:jc w:val="both"/>
      </w:pPr>
      <w:r>
        <w:t>В целях реализации единой государственной политики при приобретении жилья за счет бюджетных средств будет проводиться совершенствование механизмов координации государственного спроса при приобретении жилых помещений.</w:t>
      </w:r>
    </w:p>
    <w:p w:rsidR="006E709F" w:rsidRDefault="006E709F">
      <w:pPr>
        <w:pStyle w:val="ConsPlusNormal"/>
        <w:ind w:firstLine="540"/>
        <w:jc w:val="both"/>
      </w:pPr>
      <w:r>
        <w:t xml:space="preserve">Мероприятия Программы, связанные с обеспечением жильем категорий граждан, установленных федеральным законодательством, будут реализовываться в рамках </w:t>
      </w:r>
      <w:hyperlink w:anchor="Par1686" w:tooltip="ПОДПРОГРАММА"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w:t>
      </w:r>
    </w:p>
    <w:p w:rsidR="006E709F" w:rsidRDefault="006E709F">
      <w:pPr>
        <w:pStyle w:val="ConsPlusNormal"/>
        <w:ind w:firstLine="540"/>
        <w:jc w:val="both"/>
      </w:pPr>
      <w:r>
        <w:t>Основным механизмом реализации подпрограммы будет предоставление государственных жилищных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p w:rsidR="006E709F" w:rsidRDefault="006E709F">
      <w:pPr>
        <w:pStyle w:val="ConsPlusNormal"/>
        <w:ind w:firstLine="540"/>
        <w:jc w:val="both"/>
      </w:pPr>
      <w:r>
        <w:t xml:space="preserve">С 2015 года в число граждан - участников </w:t>
      </w:r>
      <w:hyperlink w:anchor="Par1686" w:tooltip="ПОДПРОГРАММА"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будут включены граждане, желающие выехать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в соответствии со </w:t>
      </w:r>
      <w:hyperlink r:id="rId44" w:history="1">
        <w:r>
          <w:rPr>
            <w:color w:val="0000FF"/>
          </w:rPr>
          <w:t>статьей 7</w:t>
        </w:r>
      </w:hyperlink>
      <w:r>
        <w:t xml:space="preserve"> Закона Российской Федерации "О закрытом административно-территориальном образовании".</w:t>
      </w:r>
    </w:p>
    <w:p w:rsidR="006E709F" w:rsidRDefault="006E709F">
      <w:pPr>
        <w:pStyle w:val="ConsPlusNormal"/>
        <w:ind w:firstLine="540"/>
        <w:jc w:val="both"/>
      </w:pPr>
      <w:r>
        <w:t xml:space="preserve">В рамках реализации </w:t>
      </w:r>
      <w:hyperlink w:anchor="Par2648" w:tooltip="ПОДПРОГРАММА" w:history="1">
        <w:r>
          <w:rPr>
            <w:color w:val="0000FF"/>
          </w:rPr>
          <w:t>подпрограммы</w:t>
        </w:r>
      </w:hyperlink>
      <w:r>
        <w:t xml:space="preserve"> "Обеспечение жильем отдельных категорий граждан" предусмотрено финансирование следующих мероприятий:</w:t>
      </w:r>
    </w:p>
    <w:p w:rsidR="006E709F" w:rsidRDefault="006E709F">
      <w:pPr>
        <w:pStyle w:val="ConsPlusNormal"/>
        <w:ind w:firstLine="540"/>
        <w:jc w:val="both"/>
      </w:pPr>
      <w:r>
        <w:t xml:space="preserve">обеспечение жильем федеральных государственных гражданских служащих в соответствии со </w:t>
      </w:r>
      <w:hyperlink r:id="rId45" w:history="1">
        <w:r>
          <w:rPr>
            <w:color w:val="0000FF"/>
          </w:rPr>
          <w:t>статьей 53</w:t>
        </w:r>
      </w:hyperlink>
      <w:r>
        <w:t xml:space="preserve"> Федерального закона "О государственной гражданской службе Российской Федерации";</w:t>
      </w:r>
    </w:p>
    <w:p w:rsidR="006E709F" w:rsidRDefault="006E709F">
      <w:pPr>
        <w:pStyle w:val="ConsPlusNormal"/>
        <w:ind w:firstLine="540"/>
        <w:jc w:val="both"/>
      </w:pPr>
      <w:r>
        <w:t xml:space="preserve">обеспечение жильем прокуроров органов прокуратуры в соответствии с </w:t>
      </w:r>
      <w:hyperlink r:id="rId46" w:history="1">
        <w:r>
          <w:rPr>
            <w:color w:val="0000FF"/>
          </w:rPr>
          <w:t>постановлением</w:t>
        </w:r>
      </w:hyperlink>
      <w:r>
        <w:t xml:space="preserve"> Правительства Российской Федерации от 21 марта 2008 г. N 192 "О порядке обеспечения судей, прокуроров и сотрудников Следственного комитета Российской Федерации, нуждающихся в улучшении жилищных условий, отдельными жилыми помещениями";</w:t>
      </w:r>
    </w:p>
    <w:p w:rsidR="006E709F" w:rsidRDefault="006E709F">
      <w:pPr>
        <w:pStyle w:val="ConsPlusNormal"/>
        <w:jc w:val="both"/>
      </w:pPr>
      <w:r>
        <w:t xml:space="preserve">(в ред. </w:t>
      </w:r>
      <w:hyperlink r:id="rId47"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обеспечение жильем сотрудников Следственного комитета Российской Федерации в соответствии со </w:t>
      </w:r>
      <w:hyperlink r:id="rId48" w:history="1">
        <w:r>
          <w:rPr>
            <w:color w:val="0000FF"/>
          </w:rPr>
          <w:t>статьей 35</w:t>
        </w:r>
      </w:hyperlink>
      <w:r>
        <w:t xml:space="preserve"> Федерального закона "О Следственном комитете Российской Федерации";</w:t>
      </w:r>
    </w:p>
    <w:p w:rsidR="006E709F" w:rsidRDefault="006E709F">
      <w:pPr>
        <w:pStyle w:val="ConsPlusNormal"/>
        <w:jc w:val="both"/>
      </w:pPr>
      <w:r>
        <w:t xml:space="preserve">(абзац введен </w:t>
      </w:r>
      <w:hyperlink r:id="rId49"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обеспечение жильем отдельных категорий граждан в соответствии с </w:t>
      </w:r>
      <w:hyperlink r:id="rId50" w:history="1">
        <w:r>
          <w:rPr>
            <w:color w:val="0000FF"/>
          </w:rPr>
          <w:t>пунктом 2</w:t>
        </w:r>
      </w:hyperlink>
      <w: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6E709F" w:rsidRDefault="006E709F">
      <w:pPr>
        <w:pStyle w:val="ConsPlusNormal"/>
        <w:ind w:firstLine="540"/>
        <w:jc w:val="both"/>
      </w:pPr>
      <w: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51" w:history="1">
        <w:r>
          <w:rPr>
            <w:color w:val="0000FF"/>
          </w:rPr>
          <w:t>статьей 30</w:t>
        </w:r>
      </w:hyperlink>
      <w:r>
        <w:t xml:space="preserve"> Федерального закона "Об аварийно-спасательных службах и статусе спасателей";</w:t>
      </w:r>
    </w:p>
    <w:p w:rsidR="006E709F" w:rsidRDefault="006E709F">
      <w:pPr>
        <w:pStyle w:val="ConsPlusNormal"/>
        <w:ind w:firstLine="540"/>
        <w:jc w:val="both"/>
      </w:pPr>
      <w:r>
        <w:t>предоставление социальных выплат молодым ученым для приобретения жилья;</w:t>
      </w:r>
    </w:p>
    <w:p w:rsidR="006E709F" w:rsidRDefault="006E709F">
      <w:pPr>
        <w:pStyle w:val="ConsPlusNormal"/>
        <w:ind w:firstLine="540"/>
        <w:jc w:val="both"/>
      </w:pPr>
      <w:r>
        <w:t>обеспечение жильем сотрудников научных организаций путем строительства жилых помещений экономкласса для формирования фонда специализированных жилых помещений Федерального агентства научных организаций и предоставления этих помещений указанным сотрудникам, прежде всего молодым ученым.</w:t>
      </w:r>
    </w:p>
    <w:p w:rsidR="006E709F" w:rsidRDefault="006E709F">
      <w:pPr>
        <w:pStyle w:val="ConsPlusNormal"/>
        <w:ind w:firstLine="540"/>
        <w:jc w:val="both"/>
      </w:pPr>
      <w:r>
        <w:t xml:space="preserve">С 2015 года в рамках </w:t>
      </w:r>
      <w:hyperlink w:anchor="Par2648" w:tooltip="ПОДПРОГРАММА" w:history="1">
        <w:r>
          <w:rPr>
            <w:color w:val="0000FF"/>
          </w:rPr>
          <w:t>подпрограммы</w:t>
        </w:r>
      </w:hyperlink>
      <w:r>
        <w:t xml:space="preserve"> "Обеспечение жильем отдельных категорий граждан" будет реализовываться программа помощи отдельным категориям заемщиков по ипотечным жилищным кредитам (займам), оказавшихся в сложной финансовой ситуации. На эти цели в 2015 году будут предоставлены субсидии в форме имущественного взноса в уставный капитал акционерного общества "Агентство по ипотечному жилищному кредитованию" в размере 4,5 млрд. рублей.</w:t>
      </w:r>
    </w:p>
    <w:p w:rsidR="006E709F" w:rsidRDefault="006E709F">
      <w:pPr>
        <w:pStyle w:val="ConsPlusNormal"/>
        <w:ind w:firstLine="540"/>
        <w:jc w:val="both"/>
      </w:pPr>
      <w:r>
        <w:t xml:space="preserve">В рамках </w:t>
      </w:r>
      <w:hyperlink w:anchor="Par4020" w:tooltip="ПОДПРОГРАММА" w:history="1">
        <w:r>
          <w:rPr>
            <w:color w:val="0000FF"/>
          </w:rPr>
          <w:t>подпрограммы</w:t>
        </w:r>
      </w:hyperlink>
      <w:r>
        <w:t xml:space="preserve"> "Модернизация объектов коммунальной инфраструктуры" предусмотрено предоставление субъектам Российской Федерации субсидий из федерального бюджета на софинансирование работ по завершению в 2015 - 2016 годах строительства (реконструкции) объектов коммунальной структуры, работы в отношении которых производились в рамках федеральной целевой программы "Жилище" на 2011 - 2015 годы.</w:t>
      </w:r>
    </w:p>
    <w:p w:rsidR="006E709F" w:rsidRDefault="006E709F">
      <w:pPr>
        <w:pStyle w:val="ConsPlusNormal"/>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6E709F" w:rsidRDefault="006E709F">
      <w:pPr>
        <w:pStyle w:val="ConsPlusNormal"/>
        <w:ind w:firstLine="540"/>
        <w:jc w:val="both"/>
      </w:pPr>
      <w:r>
        <w:lastRenderedPageBreak/>
        <w:t xml:space="preserve">Реализация 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Программы, будут соблюдаться требования, установленные </w:t>
      </w:r>
      <w:hyperlink r:id="rId52"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6E709F" w:rsidRDefault="006E709F">
      <w:pPr>
        <w:pStyle w:val="ConsPlusNormal"/>
        <w:jc w:val="center"/>
      </w:pPr>
    </w:p>
    <w:p w:rsidR="006E709F" w:rsidRDefault="006E709F">
      <w:pPr>
        <w:pStyle w:val="ConsPlusNormal"/>
        <w:jc w:val="center"/>
        <w:outlineLvl w:val="1"/>
      </w:pPr>
      <w:r>
        <w:t>IV. Ресурсное обеспечение Программы</w:t>
      </w:r>
    </w:p>
    <w:p w:rsidR="006E709F" w:rsidRDefault="006E709F">
      <w:pPr>
        <w:pStyle w:val="ConsPlusNormal"/>
        <w:jc w:val="center"/>
      </w:pPr>
    </w:p>
    <w:p w:rsidR="006E709F" w:rsidRDefault="006E709F">
      <w:pPr>
        <w:pStyle w:val="ConsPlusNormal"/>
        <w:ind w:firstLine="540"/>
        <w:jc w:val="both"/>
      </w:pPr>
      <w:r>
        <w:t>Общий объем финансирования Программы в 2015 - 2020 годах за счет всех источников финансирования составит 663,79 млрд. рублей, в том числе:</w:t>
      </w:r>
    </w:p>
    <w:p w:rsidR="006E709F" w:rsidRDefault="006E709F">
      <w:pPr>
        <w:pStyle w:val="ConsPlusNormal"/>
        <w:jc w:val="both"/>
      </w:pPr>
      <w:r>
        <w:t xml:space="preserve">(в ред. </w:t>
      </w:r>
      <w:hyperlink r:id="rId53"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за счет средств федерального бюджета - 341,17 млрд. рублей, в том числе по направлению "капитальные вложения" - 13,23 млрд. рублей, по направлению "прочие нужды" - 327,94 млрд. рублей, из них на управление реализацией Программы - 0,77 млрд. рублей;</w:t>
      </w:r>
    </w:p>
    <w:p w:rsidR="006E709F" w:rsidRDefault="006E709F">
      <w:pPr>
        <w:pStyle w:val="ConsPlusNormal"/>
        <w:jc w:val="both"/>
      </w:pPr>
      <w:r>
        <w:t xml:space="preserve">(в ред. </w:t>
      </w:r>
      <w:hyperlink r:id="rId54"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за счет средств бюджетов субъектов Российской Федерации и местных бюджетов - 101,89 млрд. рублей;</w:t>
      </w:r>
    </w:p>
    <w:p w:rsidR="006E709F" w:rsidRDefault="006E709F">
      <w:pPr>
        <w:pStyle w:val="ConsPlusNormal"/>
        <w:jc w:val="both"/>
      </w:pPr>
      <w:r>
        <w:t xml:space="preserve">(в ред. </w:t>
      </w:r>
      <w:hyperlink r:id="rId55"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за счет средств внебюджетных источников - 220,73 млрд. рублей.</w:t>
      </w:r>
    </w:p>
    <w:p w:rsidR="006E709F" w:rsidRDefault="006E709F">
      <w:pPr>
        <w:pStyle w:val="ConsPlusNormal"/>
        <w:jc w:val="both"/>
      </w:pPr>
      <w:r>
        <w:t xml:space="preserve">(в ред. </w:t>
      </w:r>
      <w:hyperlink r:id="rId5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Механизмы привлечения средств бюджетов субъектов Российской Федерации (местных бюджетов) и внебюджетных источников определены в разделе IV каждой из подпрограмм, входящих в состав Программы.</w:t>
      </w:r>
    </w:p>
    <w:p w:rsidR="006E709F" w:rsidRDefault="006E709F">
      <w:pPr>
        <w:pStyle w:val="ConsPlusNormal"/>
        <w:ind w:firstLine="540"/>
        <w:jc w:val="both"/>
      </w:pPr>
      <w:r>
        <w:t xml:space="preserve">Объемы финансирования Программы приведены в </w:t>
      </w:r>
      <w:hyperlink w:anchor="Par370" w:tooltip="ОБЪЕМЫ ФИНАНСИРОВАНИЯ" w:history="1">
        <w:r>
          <w:rPr>
            <w:color w:val="0000FF"/>
          </w:rPr>
          <w:t>приложении N 2</w:t>
        </w:r>
      </w:hyperlink>
      <w:r>
        <w:t>.</w:t>
      </w:r>
    </w:p>
    <w:p w:rsidR="006E709F" w:rsidRDefault="006E709F">
      <w:pPr>
        <w:pStyle w:val="ConsPlusNormal"/>
        <w:jc w:val="center"/>
      </w:pPr>
    </w:p>
    <w:p w:rsidR="006E709F" w:rsidRDefault="006E709F">
      <w:pPr>
        <w:pStyle w:val="ConsPlusNormal"/>
        <w:jc w:val="center"/>
        <w:outlineLvl w:val="1"/>
      </w:pPr>
      <w:r>
        <w:t>V. Механизм реализации Программы и управления Программой</w:t>
      </w:r>
    </w:p>
    <w:p w:rsidR="006E709F" w:rsidRDefault="006E709F">
      <w:pPr>
        <w:pStyle w:val="ConsPlusNormal"/>
        <w:jc w:val="center"/>
      </w:pPr>
    </w:p>
    <w:p w:rsidR="006E709F" w:rsidRDefault="006E709F">
      <w:pPr>
        <w:pStyle w:val="ConsPlusNormal"/>
        <w:ind w:firstLine="540"/>
        <w:jc w:val="both"/>
      </w:pPr>
      <w:r>
        <w:t>Управление реализацией Программы и оперативный контроль за ходом ее выполнения обеспечиваются государственным заказчиком - координатором Программы. Руководителем Программы является Министр строительства и жилищно-коммунального хозяйства Российской Федерации.</w:t>
      </w:r>
    </w:p>
    <w:p w:rsidR="006E709F" w:rsidRDefault="006E709F">
      <w:pPr>
        <w:pStyle w:val="ConsPlusNormal"/>
        <w:ind w:firstLine="540"/>
        <w:jc w:val="both"/>
      </w:pPr>
      <w:r>
        <w:t>Государственным заказчиком - координатором Программы будут осуществляться:</w:t>
      </w:r>
    </w:p>
    <w:p w:rsidR="006E709F" w:rsidRDefault="006E709F">
      <w:pPr>
        <w:pStyle w:val="ConsPlusNormal"/>
        <w:ind w:firstLine="540"/>
        <w:jc w:val="both"/>
      </w:pPr>
      <w:r>
        <w:t>разработка нормативно-правовой и методологической базы, необходимой для реализации мероприятий Программы;</w:t>
      </w:r>
    </w:p>
    <w:p w:rsidR="006E709F" w:rsidRDefault="006E709F">
      <w:pPr>
        <w:pStyle w:val="ConsPlusNormal"/>
        <w:ind w:firstLine="540"/>
        <w:jc w:val="both"/>
      </w:pPr>
      <w:r>
        <w:t>координация деятельности государственных заказчиков мероприятий Программы и входящих в ее состав подпрограмм и предложений по совершенствованию их реализации и необходимой корректировке намеченных мероприятий;</w:t>
      </w:r>
    </w:p>
    <w:p w:rsidR="006E709F" w:rsidRDefault="006E709F">
      <w:pPr>
        <w:pStyle w:val="ConsPlusNormal"/>
        <w:ind w:firstLine="540"/>
        <w:jc w:val="both"/>
      </w:pPr>
      <w:r>
        <w:t>представление в Министерство экономического развития Российской Федерации сводных ежеквартальных отчетов о ходе реализации Программы;</w:t>
      </w:r>
    </w:p>
    <w:p w:rsidR="006E709F" w:rsidRDefault="006E709F">
      <w:pPr>
        <w:pStyle w:val="ConsPlusNormal"/>
        <w:ind w:firstLine="540"/>
        <w:jc w:val="both"/>
      </w:pPr>
      <w:r>
        <w:t>обеспечение мониторинга преобразований в жилищной сфере с целью анализа ситуации, обобщения положительного опыта;</w:t>
      </w:r>
    </w:p>
    <w:p w:rsidR="006E709F" w:rsidRDefault="006E709F">
      <w:pPr>
        <w:pStyle w:val="ConsPlusNormal"/>
        <w:ind w:firstLine="540"/>
        <w:jc w:val="both"/>
      </w:pPr>
      <w:r>
        <w:t>уточнение параметров и состава мероприятий Программы;</w:t>
      </w:r>
    </w:p>
    <w:p w:rsidR="006E709F" w:rsidRDefault="006E709F">
      <w:pPr>
        <w:pStyle w:val="ConsPlusNormal"/>
        <w:ind w:firstLine="540"/>
        <w:jc w:val="both"/>
      </w:pPr>
      <w:r>
        <w:t>контроль за ходом реализации Программы и входящих в ее состав подпрограмм, анализ результатов их выполнения.</w:t>
      </w:r>
    </w:p>
    <w:p w:rsidR="006E709F" w:rsidRDefault="006E709F">
      <w:pPr>
        <w:pStyle w:val="ConsPlusNormal"/>
        <w:ind w:firstLine="540"/>
        <w:jc w:val="both"/>
      </w:pPr>
      <w:r>
        <w:t>Государственными заказчиками соответствующих подпрограмм и мероприятий Программы будут осуществляться:</w:t>
      </w:r>
    </w:p>
    <w:p w:rsidR="006E709F" w:rsidRDefault="006E709F">
      <w:pPr>
        <w:pStyle w:val="ConsPlusNormal"/>
        <w:ind w:firstLine="540"/>
        <w:jc w:val="both"/>
      </w:pPr>
      <w:r>
        <w:t>организация и проведение отбора субъектов Российской Федерации для участия в реализации подпрограмм "Обеспечение жильем молодых семей" и "Стимулирование программ развития жилищного строительства субъектов Российской Федерации";</w:t>
      </w:r>
    </w:p>
    <w:p w:rsidR="006E709F" w:rsidRDefault="006E709F">
      <w:pPr>
        <w:pStyle w:val="ConsPlusNormal"/>
        <w:ind w:firstLine="540"/>
        <w:jc w:val="both"/>
      </w:pPr>
      <w:r>
        <w:t>реализация совместно с органами государственной власти субъектов Российской Федерации и органами местного самоуправления входящих в состав Программы подпрограмм;</w:t>
      </w:r>
    </w:p>
    <w:p w:rsidR="006E709F" w:rsidRDefault="006E709F">
      <w:pPr>
        <w:pStyle w:val="ConsPlusNormal"/>
        <w:ind w:firstLine="540"/>
        <w:jc w:val="both"/>
      </w:pPr>
      <w:r>
        <w:t>использование средств федерального бюджета для обеспечения жильем отдельных категорий граждан, а также предоставление межбюджетных трансфертов бюджетам субъектов Российской Федерации;</w:t>
      </w:r>
    </w:p>
    <w:p w:rsidR="006E709F" w:rsidRDefault="006E709F">
      <w:pPr>
        <w:pStyle w:val="ConsPlusNormal"/>
        <w:ind w:firstLine="540"/>
        <w:jc w:val="both"/>
      </w:pPr>
      <w:r>
        <w:t xml:space="preserve">подготовка и представление государственному заказчику - координатору Программы ежеквартальных </w:t>
      </w:r>
      <w:r>
        <w:lastRenderedPageBreak/>
        <w:t>отчетов о ходе реализации подпрограмм и мероприятий Программы.</w:t>
      </w:r>
    </w:p>
    <w:p w:rsidR="006E709F" w:rsidRDefault="006E709F">
      <w:pPr>
        <w:pStyle w:val="ConsPlusNormal"/>
        <w:ind w:firstLine="540"/>
        <w:jc w:val="both"/>
      </w:pPr>
      <w:r>
        <w:t xml:space="preserve">В соответствии с </w:t>
      </w:r>
      <w:hyperlink r:id="rId57" w:history="1">
        <w:r>
          <w:rPr>
            <w:color w:val="0000FF"/>
          </w:rPr>
          <w:t>порядком</w:t>
        </w:r>
      </w:hyperlink>
      <w: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в целях текущего управления реализацией Программы и входящих в ее состав подпрограмм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E709F" w:rsidRDefault="006E709F">
      <w:pPr>
        <w:pStyle w:val="ConsPlusNormal"/>
        <w:ind w:firstLine="540"/>
        <w:jc w:val="both"/>
      </w:pPr>
      <w:r>
        <w:t>организация независимой оценки эффективности Программы;</w:t>
      </w:r>
    </w:p>
    <w:p w:rsidR="006E709F" w:rsidRDefault="006E709F">
      <w:pPr>
        <w:pStyle w:val="ConsPlusNormal"/>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6E709F" w:rsidRDefault="006E709F">
      <w:pPr>
        <w:pStyle w:val="ConsPlusNormal"/>
        <w:ind w:firstLine="540"/>
        <w:jc w:val="both"/>
      </w:pPr>
      <w:r>
        <w:t>внедрение информационных технологий управления реализацией Программы и входящих в ее состав подпрограмм,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подпрограмм;</w:t>
      </w:r>
    </w:p>
    <w:p w:rsidR="006E709F" w:rsidRDefault="006E709F">
      <w:pPr>
        <w:pStyle w:val="ConsPlusNormal"/>
        <w:ind w:firstLine="540"/>
        <w:jc w:val="both"/>
      </w:pPr>
      <w: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подпрограмм;</w:t>
      </w:r>
    </w:p>
    <w:p w:rsidR="006E709F" w:rsidRDefault="006E709F">
      <w:pPr>
        <w:pStyle w:val="ConsPlusNormal"/>
        <w:ind w:firstLine="540"/>
        <w:jc w:val="both"/>
      </w:pPr>
      <w:r>
        <w:t>оплата изготовления бланков государственных жилищных сертификатов за счет средств, предусмотренных на управление реализацией Программы.</w:t>
      </w:r>
    </w:p>
    <w:p w:rsidR="006E709F" w:rsidRDefault="006E709F">
      <w:pPr>
        <w:pStyle w:val="ConsPlusNormal"/>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подпрограмм, а также выполнения возложенных на него мероприятий будет осуществляться за счет средств федерального бюджета, предусмотренных на управление реализацией Программы.</w:t>
      </w:r>
    </w:p>
    <w:p w:rsidR="006E709F" w:rsidRDefault="006E709F">
      <w:pPr>
        <w:pStyle w:val="ConsPlusNormal"/>
        <w:ind w:firstLine="540"/>
        <w:jc w:val="both"/>
      </w:pPr>
      <w:r>
        <w:t>Управление реализацией Программы и входящих в ее состав подпрограмм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E709F" w:rsidRDefault="006E709F">
      <w:pPr>
        <w:pStyle w:val="ConsPlusNormal"/>
        <w:ind w:firstLine="540"/>
        <w:jc w:val="both"/>
      </w:pPr>
      <w:r>
        <w:t>На уровне субъектов Российской Федерации будут осуществляться:</w:t>
      </w:r>
    </w:p>
    <w:p w:rsidR="006E709F" w:rsidRDefault="006E709F">
      <w:pPr>
        <w:pStyle w:val="ConsPlusNormal"/>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6E709F" w:rsidRDefault="006E709F">
      <w:pPr>
        <w:pStyle w:val="ConsPlusNormal"/>
        <w:ind w:firstLine="540"/>
        <w:jc w:val="both"/>
      </w:pPr>
      <w:r>
        <w:t>организация и проведение информационной работы среди населения;</w:t>
      </w:r>
    </w:p>
    <w:p w:rsidR="006E709F" w:rsidRDefault="006E709F">
      <w:pPr>
        <w:pStyle w:val="ConsPlusNormal"/>
        <w:ind w:firstLine="540"/>
        <w:jc w:val="both"/>
      </w:pPr>
      <w:r>
        <w:t>разработка и реализация региональных программ;</w:t>
      </w:r>
    </w:p>
    <w:p w:rsidR="006E709F" w:rsidRDefault="006E709F">
      <w:pPr>
        <w:pStyle w:val="ConsPlusNormal"/>
        <w:ind w:firstLine="540"/>
        <w:jc w:val="both"/>
      </w:pPr>
      <w:r>
        <w:t>проведение мероприятий Программы с учетом региональных особенностей и передового опыта.</w:t>
      </w:r>
    </w:p>
    <w:p w:rsidR="006E709F" w:rsidRDefault="006E709F">
      <w:pPr>
        <w:pStyle w:val="ConsPlusNormal"/>
        <w:ind w:firstLine="540"/>
        <w:jc w:val="both"/>
      </w:pPr>
      <w:r>
        <w:t>На уровне органов местного самоуправления будут осуществляться:</w:t>
      </w:r>
    </w:p>
    <w:p w:rsidR="006E709F" w:rsidRDefault="006E709F">
      <w:pPr>
        <w:pStyle w:val="ConsPlusNormal"/>
        <w:ind w:firstLine="540"/>
        <w:jc w:val="both"/>
      </w:pPr>
      <w:r>
        <w:t>разработка и реализация муниципальных программ;</w:t>
      </w:r>
    </w:p>
    <w:p w:rsidR="006E709F" w:rsidRDefault="006E709F">
      <w:pPr>
        <w:pStyle w:val="ConsPlusNormal"/>
        <w:ind w:firstLine="540"/>
        <w:jc w:val="both"/>
      </w:pPr>
      <w:r>
        <w:t>проведение мероприятий Программы с учетом местных особенностей и передового опыта.</w:t>
      </w:r>
    </w:p>
    <w:p w:rsidR="006E709F" w:rsidRDefault="006E709F">
      <w:pPr>
        <w:pStyle w:val="ConsPlusNormal"/>
        <w:ind w:firstLine="540"/>
        <w:jc w:val="both"/>
      </w:pPr>
      <w:r>
        <w:t>Основным критерием участия субъектов Российской Федерации и муниципальных образований в реализации Программы и входящих в ее состав подпрограмм наряду с соблюдением требований по финансированию мероприятий Программы (в случае наличия таких требований) является проведение необходимых преобразований на их территориях, включая развитие нормативной правовой базы.</w:t>
      </w:r>
    </w:p>
    <w:p w:rsidR="006E709F" w:rsidRDefault="006E709F">
      <w:pPr>
        <w:pStyle w:val="ConsPlusNormal"/>
        <w:ind w:firstLine="540"/>
        <w:jc w:val="both"/>
      </w:pPr>
      <w:r>
        <w:t>Распределение средств федерального бюджета между субъектами Российской Федерации в рамках подпрограмм "</w:t>
      </w:r>
      <w:hyperlink w:anchor="Par2203" w:tooltip="ПОДПРОГРАММА" w:history="1">
        <w:r>
          <w:rPr>
            <w:color w:val="0000FF"/>
          </w:rPr>
          <w:t>Стимулирование</w:t>
        </w:r>
      </w:hyperlink>
      <w:r>
        <w:t xml:space="preserve"> программ развития жилищного строительства субъектов Российской Федерации" и "</w:t>
      </w:r>
      <w:hyperlink w:anchor="Par946" w:tooltip="ПОДПРОГРАММА" w:history="1">
        <w:r>
          <w:rPr>
            <w:color w:val="0000FF"/>
          </w:rPr>
          <w:t>Обеспечение</w:t>
        </w:r>
      </w:hyperlink>
      <w:r>
        <w:t xml:space="preserve"> жильем молодых семей" будет осуществляться в соответствии с процедурами отбора, установленными этими подпрограммами.</w:t>
      </w:r>
    </w:p>
    <w:p w:rsidR="006E709F" w:rsidRDefault="006E709F">
      <w:pPr>
        <w:pStyle w:val="ConsPlusNormal"/>
        <w:ind w:firstLine="540"/>
        <w:jc w:val="both"/>
      </w:pPr>
      <w:r>
        <w:t>Предельные уровни софинансирования расходных обязательств субъектов Российской Федерации за счет субсидий из федерального бюджета на 2017 год, предоставляемых в рамках федеральной целевой программы "Жилище" на 2015 - 2020 годы, приведены в приложении N 2(1).</w:t>
      </w:r>
    </w:p>
    <w:p w:rsidR="006E709F" w:rsidRDefault="006E709F">
      <w:pPr>
        <w:pStyle w:val="ConsPlusNormal"/>
        <w:jc w:val="both"/>
      </w:pPr>
      <w:r>
        <w:t xml:space="preserve">(абзац введен </w:t>
      </w:r>
      <w:hyperlink r:id="rId58"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Уровень софинансирования расходного обязательства субъекта Российской Федерации за счет </w:t>
      </w:r>
      <w:r>
        <w:lastRenderedPageBreak/>
        <w:t>субсидий из федерального бюджета в 2018 - 2020 годах будет устанавливаться в размере предельного уровня софинансирования, утверждаемого Правительством Российской Федерации.</w:t>
      </w:r>
    </w:p>
    <w:p w:rsidR="006E709F" w:rsidRDefault="006E709F">
      <w:pPr>
        <w:pStyle w:val="ConsPlusNormal"/>
        <w:jc w:val="both"/>
      </w:pPr>
      <w:r>
        <w:t xml:space="preserve">(абзац введен </w:t>
      </w:r>
      <w:hyperlink r:id="rId59" w:history="1">
        <w:r>
          <w:rPr>
            <w:color w:val="0000FF"/>
          </w:rPr>
          <w:t>Постановлением</w:t>
        </w:r>
      </w:hyperlink>
      <w:r>
        <w:t xml:space="preserve"> Правительства РФ от 30.12.2016 N 1562)</w:t>
      </w:r>
    </w:p>
    <w:p w:rsidR="006E709F" w:rsidRDefault="006E709F">
      <w:pPr>
        <w:pStyle w:val="ConsPlusNormal"/>
        <w:jc w:val="center"/>
      </w:pPr>
    </w:p>
    <w:p w:rsidR="006E709F" w:rsidRDefault="006E709F">
      <w:pPr>
        <w:pStyle w:val="ConsPlusNormal"/>
        <w:jc w:val="center"/>
        <w:outlineLvl w:val="1"/>
      </w:pPr>
      <w:r>
        <w:t>VI. Оценка социально-экономической эффективности Программы</w:t>
      </w:r>
    </w:p>
    <w:p w:rsidR="006E709F" w:rsidRDefault="006E709F">
      <w:pPr>
        <w:pStyle w:val="ConsPlusNormal"/>
        <w:jc w:val="center"/>
      </w:pPr>
    </w:p>
    <w:p w:rsidR="006E709F" w:rsidRDefault="006E709F">
      <w:pPr>
        <w:pStyle w:val="ConsPlusNormal"/>
        <w:ind w:firstLine="540"/>
        <w:jc w:val="both"/>
      </w:pPr>
      <w:r>
        <w:t>Оценка социально-экономической эффективности Программы будет производиться на основе системы целевых индикаторов, обеспечивающей мониторинг динамики изменений в жилищной сфере за отчетный период с целью уточнения или корректировки поставленных задач и проводимых мероприятий.</w:t>
      </w:r>
    </w:p>
    <w:p w:rsidR="006E709F" w:rsidRDefault="006E709F">
      <w:pPr>
        <w:pStyle w:val="ConsPlusNormal"/>
        <w:ind w:firstLine="540"/>
        <w:jc w:val="both"/>
      </w:pPr>
      <w:r>
        <w:t>Мониторинг реализации Программы будет проводиться субъектами Российской Федерации и государственными заказчиками Программы ежеквартально с предоставлением информации о достигнутых результатах в Министерство строительства и жилищно-коммунального хозяйства Российской Федерации в срок до 15-го числа месяца, следующего за отчетным кварталом.</w:t>
      </w:r>
    </w:p>
    <w:p w:rsidR="006E709F" w:rsidRDefault="006E709F">
      <w:pPr>
        <w:pStyle w:val="ConsPlusNormal"/>
        <w:ind w:firstLine="540"/>
        <w:jc w:val="both"/>
      </w:pPr>
      <w:r>
        <w:t xml:space="preserve">Методика оценки эффективности реализации Программы приведена в </w:t>
      </w:r>
      <w:hyperlink w:anchor="Par905" w:tooltip="МЕТОДИКА" w:history="1">
        <w:r>
          <w:rPr>
            <w:color w:val="0000FF"/>
          </w:rPr>
          <w:t>приложении N 3</w:t>
        </w:r>
      </w:hyperlink>
      <w:r>
        <w:t>.</w:t>
      </w:r>
    </w:p>
    <w:p w:rsidR="006E709F" w:rsidRDefault="006E709F">
      <w:pPr>
        <w:pStyle w:val="ConsPlusNormal"/>
        <w:ind w:firstLine="540"/>
        <w:jc w:val="both"/>
      </w:pPr>
      <w:r>
        <w:t>Ожидаемые результаты реализации подпрограмм "</w:t>
      </w:r>
      <w:hyperlink w:anchor="Par1686" w:tooltip="ПОДПРОГРАММА"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w:t>
      </w:r>
      <w:hyperlink w:anchor="Par946" w:tooltip="ПОДПРОГРАММА" w:history="1">
        <w:r>
          <w:rPr>
            <w:color w:val="0000FF"/>
          </w:rPr>
          <w:t>Обеспечение</w:t>
        </w:r>
      </w:hyperlink>
      <w:r>
        <w:t xml:space="preserve"> жильем молодых семей", "</w:t>
      </w:r>
      <w:hyperlink w:anchor="Par2203" w:tooltip="ПОДПРОГРАММА" w:history="1">
        <w:r>
          <w:rPr>
            <w:color w:val="0000FF"/>
          </w:rPr>
          <w:t>Стимулирование</w:t>
        </w:r>
      </w:hyperlink>
      <w:r>
        <w:t xml:space="preserve"> программ развития жилищного строительства субъектов Российской Федерации" и "</w:t>
      </w:r>
      <w:hyperlink w:anchor="Par2648" w:tooltip="ПОДПРОГРАММА" w:history="1">
        <w:r>
          <w:rPr>
            <w:color w:val="0000FF"/>
          </w:rPr>
          <w:t>Обеспечение</w:t>
        </w:r>
      </w:hyperlink>
      <w:r>
        <w:t xml:space="preserve"> жильем отдельных категорий граждан" приведены в соответствующих приложениях к указанным подпрограммам.</w:t>
      </w:r>
    </w:p>
    <w:p w:rsidR="006E709F" w:rsidRDefault="006E709F">
      <w:pPr>
        <w:pStyle w:val="ConsPlusNormal"/>
        <w:ind w:firstLine="540"/>
        <w:jc w:val="both"/>
      </w:pPr>
      <w:r>
        <w:t xml:space="preserve">Достижение целевых значений показателя объема ввода жилья в рамках </w:t>
      </w:r>
      <w:hyperlink w:anchor="Par2203"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будет способствовать исполнению </w:t>
      </w:r>
      <w:hyperlink r:id="rId60" w:history="1">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1</w:t>
      </w:r>
    </w:p>
    <w:p w:rsidR="006E709F" w:rsidRDefault="006E709F">
      <w:pPr>
        <w:pStyle w:val="ConsPlusNormal"/>
        <w:jc w:val="right"/>
      </w:pPr>
      <w:r>
        <w:t>к федеральной целевой программе</w:t>
      </w:r>
    </w:p>
    <w:p w:rsidR="006E709F" w:rsidRDefault="006E709F">
      <w:pPr>
        <w:pStyle w:val="ConsPlusNormal"/>
        <w:jc w:val="right"/>
      </w:pPr>
      <w:r>
        <w:t>"Жилище" на 2015 - 2020 годы</w:t>
      </w:r>
    </w:p>
    <w:p w:rsidR="006E709F" w:rsidRDefault="006E709F">
      <w:pPr>
        <w:pStyle w:val="ConsPlusNormal"/>
        <w:jc w:val="center"/>
      </w:pPr>
    </w:p>
    <w:p w:rsidR="006E709F" w:rsidRDefault="006E709F">
      <w:pPr>
        <w:pStyle w:val="ConsPlusNormal"/>
        <w:jc w:val="center"/>
      </w:pPr>
      <w:bookmarkStart w:id="2" w:name="Par277"/>
      <w:bookmarkEnd w:id="2"/>
      <w:r>
        <w:t>ЦЕЛЕВЫЕ ИНДИКАТОРЫ И ПОКАЗАТЕЛИ</w:t>
      </w:r>
    </w:p>
    <w:p w:rsidR="006E709F" w:rsidRDefault="006E709F">
      <w:pPr>
        <w:pStyle w:val="ConsPlusNormal"/>
        <w:jc w:val="center"/>
      </w:pPr>
      <w:r>
        <w:t>ФЕДЕРАЛЬНОЙ 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61"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1191"/>
        <w:gridCol w:w="850"/>
        <w:gridCol w:w="783"/>
        <w:gridCol w:w="783"/>
        <w:gridCol w:w="783"/>
        <w:gridCol w:w="783"/>
        <w:gridCol w:w="783"/>
        <w:gridCol w:w="783"/>
      </w:tblGrid>
      <w:tr w:rsidR="006E709F" w:rsidRPr="007235A2">
        <w:tc>
          <w:tcPr>
            <w:tcW w:w="2948"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w:t>
            </w:r>
          </w:p>
        </w:tc>
        <w:tc>
          <w:tcPr>
            <w:tcW w:w="1191"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2014 год (базовые значения)</w:t>
            </w:r>
          </w:p>
        </w:tc>
        <w:tc>
          <w:tcPr>
            <w:tcW w:w="85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4698"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948" w:type="dxa"/>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191"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78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78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78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78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78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783"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9687" w:type="dxa"/>
            <w:gridSpan w:val="9"/>
            <w:tcBorders>
              <w:top w:val="single" w:sz="4" w:space="0" w:color="auto"/>
            </w:tcBorders>
          </w:tcPr>
          <w:p w:rsidR="006E709F" w:rsidRPr="007235A2" w:rsidRDefault="006E709F">
            <w:pPr>
              <w:pStyle w:val="ConsPlusNormal"/>
              <w:jc w:val="center"/>
              <w:outlineLvl w:val="2"/>
            </w:pPr>
            <w:r w:rsidRPr="007235A2">
              <w:t>I. Комплексный индикатор</w:t>
            </w:r>
          </w:p>
        </w:tc>
      </w:tr>
      <w:tr w:rsidR="006E709F" w:rsidRPr="007235A2">
        <w:tc>
          <w:tcPr>
            <w:tcW w:w="2948" w:type="dxa"/>
          </w:tcPr>
          <w:p w:rsidR="006E709F" w:rsidRPr="007235A2" w:rsidRDefault="006E709F">
            <w:pPr>
              <w:pStyle w:val="ConsPlusNormal"/>
            </w:pPr>
            <w:r w:rsidRPr="007235A2">
              <w:t>1. Количество семей всех категорий граждан, улучшивших жилищные условия в рамках мероприятий Программы (тыс. семей)</w:t>
            </w:r>
          </w:p>
        </w:tc>
        <w:tc>
          <w:tcPr>
            <w:tcW w:w="1191" w:type="dxa"/>
          </w:tcPr>
          <w:p w:rsidR="006E709F" w:rsidRPr="007235A2" w:rsidRDefault="006E709F">
            <w:pPr>
              <w:pStyle w:val="ConsPlusNormal"/>
              <w:jc w:val="center"/>
            </w:pPr>
            <w:r w:rsidRPr="007235A2">
              <w:t>20,21</w:t>
            </w:r>
          </w:p>
        </w:tc>
        <w:tc>
          <w:tcPr>
            <w:tcW w:w="850" w:type="dxa"/>
          </w:tcPr>
          <w:p w:rsidR="006E709F" w:rsidRPr="007235A2" w:rsidRDefault="006E709F">
            <w:pPr>
              <w:pStyle w:val="ConsPlusNormal"/>
              <w:jc w:val="center"/>
            </w:pPr>
            <w:r w:rsidRPr="007235A2">
              <w:t>215,24</w:t>
            </w:r>
          </w:p>
        </w:tc>
        <w:tc>
          <w:tcPr>
            <w:tcW w:w="783" w:type="dxa"/>
          </w:tcPr>
          <w:p w:rsidR="006E709F" w:rsidRPr="007235A2" w:rsidRDefault="006E709F">
            <w:pPr>
              <w:pStyle w:val="ConsPlusNormal"/>
              <w:jc w:val="center"/>
            </w:pPr>
            <w:r w:rsidRPr="007235A2">
              <w:t>23,48</w:t>
            </w:r>
          </w:p>
        </w:tc>
        <w:tc>
          <w:tcPr>
            <w:tcW w:w="783" w:type="dxa"/>
          </w:tcPr>
          <w:p w:rsidR="006E709F" w:rsidRPr="007235A2" w:rsidRDefault="006E709F">
            <w:pPr>
              <w:pStyle w:val="ConsPlusNormal"/>
              <w:jc w:val="center"/>
            </w:pPr>
            <w:r w:rsidRPr="007235A2">
              <w:t>32,81</w:t>
            </w:r>
          </w:p>
        </w:tc>
        <w:tc>
          <w:tcPr>
            <w:tcW w:w="783" w:type="dxa"/>
          </w:tcPr>
          <w:p w:rsidR="006E709F" w:rsidRPr="007235A2" w:rsidRDefault="006E709F">
            <w:pPr>
              <w:pStyle w:val="ConsPlusNormal"/>
              <w:jc w:val="center"/>
            </w:pPr>
            <w:r w:rsidRPr="007235A2">
              <w:t>39,4</w:t>
            </w:r>
          </w:p>
        </w:tc>
        <w:tc>
          <w:tcPr>
            <w:tcW w:w="783" w:type="dxa"/>
          </w:tcPr>
          <w:p w:rsidR="006E709F" w:rsidRPr="007235A2" w:rsidRDefault="006E709F">
            <w:pPr>
              <w:pStyle w:val="ConsPlusNormal"/>
              <w:jc w:val="center"/>
            </w:pPr>
            <w:r w:rsidRPr="007235A2">
              <w:t>39,84</w:t>
            </w:r>
          </w:p>
        </w:tc>
        <w:tc>
          <w:tcPr>
            <w:tcW w:w="783" w:type="dxa"/>
          </w:tcPr>
          <w:p w:rsidR="006E709F" w:rsidRPr="007235A2" w:rsidRDefault="006E709F">
            <w:pPr>
              <w:pStyle w:val="ConsPlusNormal"/>
              <w:jc w:val="center"/>
            </w:pPr>
            <w:r w:rsidRPr="007235A2">
              <w:t>39,82</w:t>
            </w:r>
          </w:p>
        </w:tc>
        <w:tc>
          <w:tcPr>
            <w:tcW w:w="783" w:type="dxa"/>
          </w:tcPr>
          <w:p w:rsidR="006E709F" w:rsidRPr="007235A2" w:rsidRDefault="006E709F">
            <w:pPr>
              <w:pStyle w:val="ConsPlusNormal"/>
              <w:jc w:val="center"/>
            </w:pPr>
            <w:r w:rsidRPr="007235A2">
              <w:t>39,89</w:t>
            </w:r>
          </w:p>
        </w:tc>
      </w:tr>
      <w:tr w:rsidR="006E709F" w:rsidRPr="007235A2">
        <w:tc>
          <w:tcPr>
            <w:tcW w:w="9687" w:type="dxa"/>
            <w:gridSpan w:val="9"/>
          </w:tcPr>
          <w:p w:rsidR="006E709F" w:rsidRPr="007235A2" w:rsidRDefault="006E709F">
            <w:pPr>
              <w:pStyle w:val="ConsPlusNormal"/>
              <w:jc w:val="center"/>
              <w:outlineLvl w:val="2"/>
            </w:pPr>
            <w:r w:rsidRPr="007235A2">
              <w:t>II. Индикаторы, характеризующие уровень государственной поддержки в решении жилищной проблемы молодых семей</w:t>
            </w:r>
          </w:p>
        </w:tc>
      </w:tr>
      <w:tr w:rsidR="006E709F" w:rsidRPr="007235A2">
        <w:tc>
          <w:tcPr>
            <w:tcW w:w="2948" w:type="dxa"/>
          </w:tcPr>
          <w:p w:rsidR="006E709F" w:rsidRPr="007235A2" w:rsidRDefault="006E709F">
            <w:pPr>
              <w:pStyle w:val="ConsPlusNormal"/>
            </w:pPr>
            <w:r w:rsidRPr="007235A2">
              <w:lastRenderedPageBreak/>
              <w:t>2. Количество молодых семей, получивших свидетельства о праве на получение социальной выплаты на приобретение (строительство) жилого помещения (тыс. семей)</w:t>
            </w:r>
          </w:p>
        </w:tc>
        <w:tc>
          <w:tcPr>
            <w:tcW w:w="1191" w:type="dxa"/>
          </w:tcPr>
          <w:p w:rsidR="006E709F" w:rsidRPr="007235A2" w:rsidRDefault="006E709F">
            <w:pPr>
              <w:pStyle w:val="ConsPlusNormal"/>
              <w:jc w:val="center"/>
            </w:pPr>
            <w:r w:rsidRPr="007235A2">
              <w:t>8,95</w:t>
            </w:r>
          </w:p>
        </w:tc>
        <w:tc>
          <w:tcPr>
            <w:tcW w:w="850" w:type="dxa"/>
          </w:tcPr>
          <w:p w:rsidR="006E709F" w:rsidRPr="007235A2" w:rsidRDefault="006E709F">
            <w:pPr>
              <w:pStyle w:val="ConsPlusNormal"/>
              <w:jc w:val="center"/>
            </w:pPr>
            <w:r w:rsidRPr="007235A2">
              <w:t>150,38</w:t>
            </w:r>
          </w:p>
        </w:tc>
        <w:tc>
          <w:tcPr>
            <w:tcW w:w="783" w:type="dxa"/>
          </w:tcPr>
          <w:p w:rsidR="006E709F" w:rsidRPr="007235A2" w:rsidRDefault="006E709F">
            <w:pPr>
              <w:pStyle w:val="ConsPlusNormal"/>
              <w:jc w:val="center"/>
            </w:pPr>
            <w:r w:rsidRPr="007235A2">
              <w:t>15,81</w:t>
            </w:r>
          </w:p>
        </w:tc>
        <w:tc>
          <w:tcPr>
            <w:tcW w:w="783" w:type="dxa"/>
          </w:tcPr>
          <w:p w:rsidR="006E709F" w:rsidRPr="007235A2" w:rsidRDefault="006E709F">
            <w:pPr>
              <w:pStyle w:val="ConsPlusNormal"/>
              <w:jc w:val="center"/>
            </w:pPr>
            <w:r w:rsidRPr="007235A2">
              <w:t>23,81</w:t>
            </w:r>
          </w:p>
        </w:tc>
        <w:tc>
          <w:tcPr>
            <w:tcW w:w="783" w:type="dxa"/>
          </w:tcPr>
          <w:p w:rsidR="006E709F" w:rsidRPr="007235A2" w:rsidRDefault="006E709F">
            <w:pPr>
              <w:pStyle w:val="ConsPlusNormal"/>
              <w:jc w:val="center"/>
            </w:pPr>
            <w:r w:rsidRPr="007235A2">
              <w:t>27,69</w:t>
            </w:r>
          </w:p>
        </w:tc>
        <w:tc>
          <w:tcPr>
            <w:tcW w:w="783" w:type="dxa"/>
          </w:tcPr>
          <w:p w:rsidR="006E709F" w:rsidRPr="007235A2" w:rsidRDefault="006E709F">
            <w:pPr>
              <w:pStyle w:val="ConsPlusNormal"/>
              <w:jc w:val="center"/>
            </w:pPr>
            <w:r w:rsidRPr="007235A2">
              <w:t>27,69</w:t>
            </w:r>
          </w:p>
        </w:tc>
        <w:tc>
          <w:tcPr>
            <w:tcW w:w="783" w:type="dxa"/>
          </w:tcPr>
          <w:p w:rsidR="006E709F" w:rsidRPr="007235A2" w:rsidRDefault="006E709F">
            <w:pPr>
              <w:pStyle w:val="ConsPlusNormal"/>
              <w:jc w:val="center"/>
            </w:pPr>
            <w:r w:rsidRPr="007235A2">
              <w:t>27,69</w:t>
            </w:r>
          </w:p>
        </w:tc>
        <w:tc>
          <w:tcPr>
            <w:tcW w:w="783" w:type="dxa"/>
          </w:tcPr>
          <w:p w:rsidR="006E709F" w:rsidRPr="007235A2" w:rsidRDefault="006E709F">
            <w:pPr>
              <w:pStyle w:val="ConsPlusNormal"/>
              <w:jc w:val="center"/>
            </w:pPr>
            <w:r w:rsidRPr="007235A2">
              <w:t>27,69</w:t>
            </w:r>
          </w:p>
        </w:tc>
      </w:tr>
      <w:tr w:rsidR="006E709F" w:rsidRPr="007235A2">
        <w:tc>
          <w:tcPr>
            <w:tcW w:w="2948" w:type="dxa"/>
          </w:tcPr>
          <w:p w:rsidR="006E709F" w:rsidRPr="007235A2" w:rsidRDefault="006E709F">
            <w:pPr>
              <w:pStyle w:val="ConsPlusNormal"/>
            </w:pPr>
            <w:r w:rsidRPr="007235A2">
              <w:t>3.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(процентов)</w:t>
            </w:r>
          </w:p>
        </w:tc>
        <w:tc>
          <w:tcPr>
            <w:tcW w:w="1191" w:type="dxa"/>
          </w:tcPr>
          <w:p w:rsidR="006E709F" w:rsidRPr="007235A2" w:rsidRDefault="006E709F">
            <w:pPr>
              <w:pStyle w:val="ConsPlusNormal"/>
              <w:jc w:val="center"/>
            </w:pPr>
            <w:r w:rsidRPr="007235A2">
              <w:t>-</w:t>
            </w:r>
          </w:p>
        </w:tc>
        <w:tc>
          <w:tcPr>
            <w:tcW w:w="850" w:type="dxa"/>
          </w:tcPr>
          <w:p w:rsidR="006E709F" w:rsidRPr="007235A2" w:rsidRDefault="006E709F">
            <w:pPr>
              <w:pStyle w:val="ConsPlusNormal"/>
              <w:jc w:val="center"/>
            </w:pPr>
            <w:r w:rsidRPr="007235A2">
              <w:t>40,1</w:t>
            </w:r>
          </w:p>
        </w:tc>
        <w:tc>
          <w:tcPr>
            <w:tcW w:w="783" w:type="dxa"/>
          </w:tcPr>
          <w:p w:rsidR="006E709F" w:rsidRPr="007235A2" w:rsidRDefault="006E709F">
            <w:pPr>
              <w:pStyle w:val="ConsPlusNormal"/>
              <w:jc w:val="center"/>
            </w:pPr>
            <w:r w:rsidRPr="007235A2">
              <w:t>4,2</w:t>
            </w:r>
          </w:p>
        </w:tc>
        <w:tc>
          <w:tcPr>
            <w:tcW w:w="783" w:type="dxa"/>
          </w:tcPr>
          <w:p w:rsidR="006E709F" w:rsidRPr="007235A2" w:rsidRDefault="006E709F">
            <w:pPr>
              <w:pStyle w:val="ConsPlusNormal"/>
              <w:jc w:val="center"/>
            </w:pPr>
            <w:r w:rsidRPr="007235A2">
              <w:t>6,3</w:t>
            </w:r>
          </w:p>
        </w:tc>
        <w:tc>
          <w:tcPr>
            <w:tcW w:w="783" w:type="dxa"/>
          </w:tcPr>
          <w:p w:rsidR="006E709F" w:rsidRPr="007235A2" w:rsidRDefault="006E709F">
            <w:pPr>
              <w:pStyle w:val="ConsPlusNormal"/>
              <w:jc w:val="center"/>
            </w:pPr>
            <w:r w:rsidRPr="007235A2">
              <w:t>7,4</w:t>
            </w:r>
          </w:p>
        </w:tc>
        <w:tc>
          <w:tcPr>
            <w:tcW w:w="783" w:type="dxa"/>
          </w:tcPr>
          <w:p w:rsidR="006E709F" w:rsidRPr="007235A2" w:rsidRDefault="006E709F">
            <w:pPr>
              <w:pStyle w:val="ConsPlusNormal"/>
              <w:jc w:val="center"/>
            </w:pPr>
            <w:r w:rsidRPr="007235A2">
              <w:t>7,4</w:t>
            </w:r>
          </w:p>
        </w:tc>
        <w:tc>
          <w:tcPr>
            <w:tcW w:w="783" w:type="dxa"/>
          </w:tcPr>
          <w:p w:rsidR="006E709F" w:rsidRPr="007235A2" w:rsidRDefault="006E709F">
            <w:pPr>
              <w:pStyle w:val="ConsPlusNormal"/>
              <w:jc w:val="center"/>
            </w:pPr>
            <w:r w:rsidRPr="007235A2">
              <w:t>7,4</w:t>
            </w:r>
          </w:p>
        </w:tc>
        <w:tc>
          <w:tcPr>
            <w:tcW w:w="783" w:type="dxa"/>
          </w:tcPr>
          <w:p w:rsidR="006E709F" w:rsidRPr="007235A2" w:rsidRDefault="006E709F">
            <w:pPr>
              <w:pStyle w:val="ConsPlusNormal"/>
              <w:jc w:val="center"/>
            </w:pPr>
            <w:r w:rsidRPr="007235A2">
              <w:t>7,4</w:t>
            </w:r>
          </w:p>
        </w:tc>
      </w:tr>
      <w:tr w:rsidR="006E709F" w:rsidRPr="007235A2">
        <w:tc>
          <w:tcPr>
            <w:tcW w:w="9687" w:type="dxa"/>
            <w:gridSpan w:val="9"/>
          </w:tcPr>
          <w:p w:rsidR="006E709F" w:rsidRPr="007235A2" w:rsidRDefault="006E709F">
            <w:pPr>
              <w:pStyle w:val="ConsPlusNormal"/>
              <w:jc w:val="both"/>
            </w:pPr>
            <w:r w:rsidRPr="007235A2">
              <w:t xml:space="preserve">(в ред. </w:t>
            </w:r>
            <w:hyperlink r:id="rId62" w:history="1">
              <w:r w:rsidRPr="007235A2">
                <w:rPr>
                  <w:color w:val="0000FF"/>
                </w:rPr>
                <w:t>Постановления</w:t>
              </w:r>
            </w:hyperlink>
            <w:r w:rsidRPr="007235A2">
              <w:t xml:space="preserve"> Правительства РФ от 30.12.2016 N 1562)</w:t>
            </w:r>
          </w:p>
        </w:tc>
      </w:tr>
      <w:tr w:rsidR="006E709F" w:rsidRPr="007235A2">
        <w:tc>
          <w:tcPr>
            <w:tcW w:w="9687" w:type="dxa"/>
            <w:gridSpan w:val="9"/>
          </w:tcPr>
          <w:p w:rsidR="006E709F" w:rsidRPr="007235A2" w:rsidRDefault="006E709F">
            <w:pPr>
              <w:pStyle w:val="ConsPlusNormal"/>
              <w:jc w:val="center"/>
              <w:outlineLvl w:val="2"/>
            </w:pPr>
            <w:r w:rsidRPr="007235A2">
              <w:t>III. Индикатор, характеризующий стимулирование развития жилищного строительства</w:t>
            </w:r>
          </w:p>
        </w:tc>
      </w:tr>
      <w:tr w:rsidR="006E709F" w:rsidRPr="007235A2">
        <w:tc>
          <w:tcPr>
            <w:tcW w:w="2948" w:type="dxa"/>
          </w:tcPr>
          <w:p w:rsidR="006E709F" w:rsidRPr="007235A2" w:rsidRDefault="006E709F">
            <w:pPr>
              <w:pStyle w:val="ConsPlusNormal"/>
            </w:pPr>
            <w:r w:rsidRPr="007235A2">
              <w:t>4. Объем ввода жилья в рамках подпрограммы "Стимулирование программ развития жилищного строительства субъектов Российской Федерации" (млн. кв. метров)</w:t>
            </w:r>
          </w:p>
        </w:tc>
        <w:tc>
          <w:tcPr>
            <w:tcW w:w="1191" w:type="dxa"/>
          </w:tcPr>
          <w:p w:rsidR="006E709F" w:rsidRPr="007235A2" w:rsidRDefault="006E709F">
            <w:pPr>
              <w:pStyle w:val="ConsPlusNormal"/>
              <w:jc w:val="center"/>
            </w:pPr>
            <w:r w:rsidRPr="007235A2">
              <w:t>-</w:t>
            </w:r>
          </w:p>
        </w:tc>
        <w:tc>
          <w:tcPr>
            <w:tcW w:w="850" w:type="dxa"/>
          </w:tcPr>
          <w:p w:rsidR="006E709F" w:rsidRPr="007235A2" w:rsidRDefault="006E709F">
            <w:pPr>
              <w:pStyle w:val="ConsPlusNormal"/>
              <w:jc w:val="center"/>
            </w:pPr>
            <w:r w:rsidRPr="007235A2">
              <w:t>6,42</w:t>
            </w:r>
          </w:p>
        </w:tc>
        <w:tc>
          <w:tcPr>
            <w:tcW w:w="783" w:type="dxa"/>
          </w:tcPr>
          <w:p w:rsidR="006E709F" w:rsidRPr="007235A2" w:rsidRDefault="006E709F">
            <w:pPr>
              <w:pStyle w:val="ConsPlusNormal"/>
              <w:jc w:val="center"/>
            </w:pPr>
            <w:r w:rsidRPr="007235A2">
              <w:t>-</w:t>
            </w:r>
          </w:p>
        </w:tc>
        <w:tc>
          <w:tcPr>
            <w:tcW w:w="783" w:type="dxa"/>
          </w:tcPr>
          <w:p w:rsidR="006E709F" w:rsidRPr="007235A2" w:rsidRDefault="006E709F">
            <w:pPr>
              <w:pStyle w:val="ConsPlusNormal"/>
              <w:jc w:val="center"/>
            </w:pPr>
            <w:r w:rsidRPr="007235A2">
              <w:t>1,1</w:t>
            </w:r>
          </w:p>
        </w:tc>
        <w:tc>
          <w:tcPr>
            <w:tcW w:w="783" w:type="dxa"/>
          </w:tcPr>
          <w:p w:rsidR="006E709F" w:rsidRPr="007235A2" w:rsidRDefault="006E709F">
            <w:pPr>
              <w:pStyle w:val="ConsPlusNormal"/>
              <w:jc w:val="center"/>
            </w:pPr>
            <w:r w:rsidRPr="007235A2">
              <w:t>1,33</w:t>
            </w:r>
          </w:p>
        </w:tc>
        <w:tc>
          <w:tcPr>
            <w:tcW w:w="783" w:type="dxa"/>
          </w:tcPr>
          <w:p w:rsidR="006E709F" w:rsidRPr="007235A2" w:rsidRDefault="006E709F">
            <w:pPr>
              <w:pStyle w:val="ConsPlusNormal"/>
              <w:jc w:val="center"/>
            </w:pPr>
            <w:r w:rsidRPr="007235A2">
              <w:t>1,33</w:t>
            </w:r>
          </w:p>
        </w:tc>
        <w:tc>
          <w:tcPr>
            <w:tcW w:w="783" w:type="dxa"/>
          </w:tcPr>
          <w:p w:rsidR="006E709F" w:rsidRPr="007235A2" w:rsidRDefault="006E709F">
            <w:pPr>
              <w:pStyle w:val="ConsPlusNormal"/>
              <w:jc w:val="center"/>
            </w:pPr>
            <w:r w:rsidRPr="007235A2">
              <w:t>1,33</w:t>
            </w:r>
          </w:p>
        </w:tc>
        <w:tc>
          <w:tcPr>
            <w:tcW w:w="783" w:type="dxa"/>
          </w:tcPr>
          <w:p w:rsidR="006E709F" w:rsidRPr="007235A2" w:rsidRDefault="006E709F">
            <w:pPr>
              <w:pStyle w:val="ConsPlusNormal"/>
              <w:jc w:val="center"/>
            </w:pPr>
            <w:r w:rsidRPr="007235A2">
              <w:t>1,33</w:t>
            </w:r>
          </w:p>
        </w:tc>
      </w:tr>
      <w:tr w:rsidR="006E709F" w:rsidRPr="007235A2">
        <w:tc>
          <w:tcPr>
            <w:tcW w:w="9687" w:type="dxa"/>
            <w:gridSpan w:val="9"/>
          </w:tcPr>
          <w:p w:rsidR="006E709F" w:rsidRPr="007235A2" w:rsidRDefault="006E709F">
            <w:pPr>
              <w:pStyle w:val="ConsPlusNormal"/>
              <w:jc w:val="center"/>
              <w:outlineLvl w:val="2"/>
            </w:pPr>
            <w:r w:rsidRPr="007235A2">
              <w:t>IV. Индикаторы, характеризующие исполнение государственных обязательств по обеспечению жильем категорий граждан, установленных федеральным законодательством</w:t>
            </w:r>
          </w:p>
        </w:tc>
      </w:tr>
      <w:tr w:rsidR="006E709F" w:rsidRPr="007235A2">
        <w:tc>
          <w:tcPr>
            <w:tcW w:w="2948" w:type="dxa"/>
          </w:tcPr>
          <w:p w:rsidR="006E709F" w:rsidRPr="007235A2" w:rsidRDefault="006E709F">
            <w:pPr>
              <w:pStyle w:val="ConsPlusNormal"/>
            </w:pPr>
            <w:r w:rsidRPr="007235A2">
              <w:t>5. Количество граждан, относящихся к категориям, установленным федеральным законодательством, улучшивших жилищные условия (тыс. семей)</w:t>
            </w:r>
          </w:p>
        </w:tc>
        <w:tc>
          <w:tcPr>
            <w:tcW w:w="1191" w:type="dxa"/>
          </w:tcPr>
          <w:p w:rsidR="006E709F" w:rsidRPr="007235A2" w:rsidRDefault="006E709F">
            <w:pPr>
              <w:pStyle w:val="ConsPlusNormal"/>
              <w:jc w:val="center"/>
            </w:pPr>
            <w:r w:rsidRPr="007235A2">
              <w:t>7,64</w:t>
            </w:r>
          </w:p>
        </w:tc>
        <w:tc>
          <w:tcPr>
            <w:tcW w:w="850" w:type="dxa"/>
          </w:tcPr>
          <w:p w:rsidR="006E709F" w:rsidRPr="007235A2" w:rsidRDefault="006E709F">
            <w:pPr>
              <w:pStyle w:val="ConsPlusNormal"/>
              <w:jc w:val="center"/>
            </w:pPr>
            <w:r w:rsidRPr="007235A2">
              <w:t>53,93</w:t>
            </w:r>
          </w:p>
        </w:tc>
        <w:tc>
          <w:tcPr>
            <w:tcW w:w="783" w:type="dxa"/>
          </w:tcPr>
          <w:p w:rsidR="006E709F" w:rsidRPr="007235A2" w:rsidRDefault="006E709F">
            <w:pPr>
              <w:pStyle w:val="ConsPlusNormal"/>
              <w:jc w:val="center"/>
            </w:pPr>
            <w:r w:rsidRPr="007235A2">
              <w:t>5,75</w:t>
            </w:r>
          </w:p>
        </w:tc>
        <w:tc>
          <w:tcPr>
            <w:tcW w:w="783" w:type="dxa"/>
          </w:tcPr>
          <w:p w:rsidR="006E709F" w:rsidRPr="007235A2" w:rsidRDefault="006E709F">
            <w:pPr>
              <w:pStyle w:val="ConsPlusNormal"/>
              <w:jc w:val="center"/>
            </w:pPr>
            <w:r w:rsidRPr="007235A2">
              <w:t>6,84</w:t>
            </w:r>
          </w:p>
        </w:tc>
        <w:tc>
          <w:tcPr>
            <w:tcW w:w="783" w:type="dxa"/>
          </w:tcPr>
          <w:p w:rsidR="006E709F" w:rsidRPr="007235A2" w:rsidRDefault="006E709F">
            <w:pPr>
              <w:pStyle w:val="ConsPlusNormal"/>
              <w:jc w:val="center"/>
            </w:pPr>
            <w:r w:rsidRPr="007235A2">
              <w:t>10,01</w:t>
            </w:r>
          </w:p>
        </w:tc>
        <w:tc>
          <w:tcPr>
            <w:tcW w:w="783" w:type="dxa"/>
          </w:tcPr>
          <w:p w:rsidR="006E709F" w:rsidRPr="007235A2" w:rsidRDefault="006E709F">
            <w:pPr>
              <w:pStyle w:val="ConsPlusNormal"/>
              <w:jc w:val="center"/>
            </w:pPr>
            <w:r w:rsidRPr="007235A2">
              <w:t>10,4</w:t>
            </w:r>
          </w:p>
        </w:tc>
        <w:tc>
          <w:tcPr>
            <w:tcW w:w="783" w:type="dxa"/>
          </w:tcPr>
          <w:p w:rsidR="006E709F" w:rsidRPr="007235A2" w:rsidRDefault="006E709F">
            <w:pPr>
              <w:pStyle w:val="ConsPlusNormal"/>
              <w:jc w:val="center"/>
            </w:pPr>
            <w:r w:rsidRPr="007235A2">
              <w:t>10,42</w:t>
            </w:r>
          </w:p>
        </w:tc>
        <w:tc>
          <w:tcPr>
            <w:tcW w:w="783" w:type="dxa"/>
          </w:tcPr>
          <w:p w:rsidR="006E709F" w:rsidRPr="007235A2" w:rsidRDefault="006E709F">
            <w:pPr>
              <w:pStyle w:val="ConsPlusNormal"/>
              <w:jc w:val="center"/>
            </w:pPr>
            <w:r w:rsidRPr="007235A2">
              <w:t>10,51</w:t>
            </w:r>
          </w:p>
        </w:tc>
      </w:tr>
      <w:tr w:rsidR="006E709F" w:rsidRPr="007235A2">
        <w:tc>
          <w:tcPr>
            <w:tcW w:w="2948" w:type="dxa"/>
          </w:tcPr>
          <w:p w:rsidR="006E709F" w:rsidRPr="007235A2" w:rsidRDefault="006E709F">
            <w:pPr>
              <w:pStyle w:val="ConsPlusNormal"/>
            </w:pPr>
            <w:r w:rsidRPr="007235A2">
              <w:t xml:space="preserve">6. 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w:t>
            </w:r>
            <w:r w:rsidRPr="007235A2">
              <w:lastRenderedPageBreak/>
              <w:t>г. (процентов)</w:t>
            </w:r>
          </w:p>
        </w:tc>
        <w:tc>
          <w:tcPr>
            <w:tcW w:w="1191" w:type="dxa"/>
          </w:tcPr>
          <w:p w:rsidR="006E709F" w:rsidRPr="007235A2" w:rsidRDefault="006E709F">
            <w:pPr>
              <w:pStyle w:val="ConsPlusNormal"/>
              <w:jc w:val="center"/>
            </w:pPr>
            <w:r w:rsidRPr="007235A2">
              <w:lastRenderedPageBreak/>
              <w:t>-</w:t>
            </w:r>
          </w:p>
        </w:tc>
        <w:tc>
          <w:tcPr>
            <w:tcW w:w="850" w:type="dxa"/>
          </w:tcPr>
          <w:p w:rsidR="006E709F" w:rsidRPr="007235A2" w:rsidRDefault="006E709F">
            <w:pPr>
              <w:pStyle w:val="ConsPlusNormal"/>
              <w:jc w:val="center"/>
            </w:pPr>
            <w:r w:rsidRPr="007235A2">
              <w:t>18,3</w:t>
            </w:r>
          </w:p>
        </w:tc>
        <w:tc>
          <w:tcPr>
            <w:tcW w:w="783" w:type="dxa"/>
          </w:tcPr>
          <w:p w:rsidR="006E709F" w:rsidRPr="007235A2" w:rsidRDefault="006E709F">
            <w:pPr>
              <w:pStyle w:val="ConsPlusNormal"/>
              <w:jc w:val="center"/>
            </w:pPr>
            <w:r w:rsidRPr="007235A2">
              <w:t>2</w:t>
            </w:r>
          </w:p>
        </w:tc>
        <w:tc>
          <w:tcPr>
            <w:tcW w:w="783" w:type="dxa"/>
          </w:tcPr>
          <w:p w:rsidR="006E709F" w:rsidRPr="007235A2" w:rsidRDefault="006E709F">
            <w:pPr>
              <w:pStyle w:val="ConsPlusNormal"/>
              <w:jc w:val="center"/>
            </w:pPr>
            <w:r w:rsidRPr="007235A2">
              <w:t>2,3</w:t>
            </w:r>
          </w:p>
        </w:tc>
        <w:tc>
          <w:tcPr>
            <w:tcW w:w="783" w:type="dxa"/>
          </w:tcPr>
          <w:p w:rsidR="006E709F" w:rsidRPr="007235A2" w:rsidRDefault="006E709F">
            <w:pPr>
              <w:pStyle w:val="ConsPlusNormal"/>
              <w:jc w:val="center"/>
            </w:pPr>
            <w:r w:rsidRPr="007235A2">
              <w:t>3,4</w:t>
            </w:r>
          </w:p>
        </w:tc>
        <w:tc>
          <w:tcPr>
            <w:tcW w:w="783" w:type="dxa"/>
          </w:tcPr>
          <w:p w:rsidR="006E709F" w:rsidRPr="007235A2" w:rsidRDefault="006E709F">
            <w:pPr>
              <w:pStyle w:val="ConsPlusNormal"/>
              <w:jc w:val="center"/>
            </w:pPr>
            <w:r w:rsidRPr="007235A2">
              <w:t>3,5</w:t>
            </w:r>
          </w:p>
        </w:tc>
        <w:tc>
          <w:tcPr>
            <w:tcW w:w="783" w:type="dxa"/>
          </w:tcPr>
          <w:p w:rsidR="006E709F" w:rsidRPr="007235A2" w:rsidRDefault="006E709F">
            <w:pPr>
              <w:pStyle w:val="ConsPlusNormal"/>
              <w:jc w:val="center"/>
            </w:pPr>
            <w:r w:rsidRPr="007235A2">
              <w:t>3,5</w:t>
            </w:r>
          </w:p>
        </w:tc>
        <w:tc>
          <w:tcPr>
            <w:tcW w:w="783" w:type="dxa"/>
          </w:tcPr>
          <w:p w:rsidR="006E709F" w:rsidRPr="007235A2" w:rsidRDefault="006E709F">
            <w:pPr>
              <w:pStyle w:val="ConsPlusNormal"/>
              <w:jc w:val="center"/>
            </w:pPr>
            <w:r w:rsidRPr="007235A2">
              <w:t>3,6</w:t>
            </w:r>
          </w:p>
        </w:tc>
      </w:tr>
      <w:tr w:rsidR="006E709F" w:rsidRPr="007235A2">
        <w:tc>
          <w:tcPr>
            <w:tcW w:w="9687" w:type="dxa"/>
            <w:gridSpan w:val="9"/>
          </w:tcPr>
          <w:p w:rsidR="006E709F" w:rsidRPr="007235A2" w:rsidRDefault="006E709F">
            <w:pPr>
              <w:pStyle w:val="ConsPlusNormal"/>
              <w:jc w:val="center"/>
              <w:outlineLvl w:val="2"/>
            </w:pPr>
            <w:r w:rsidRPr="007235A2">
              <w:lastRenderedPageBreak/>
              <w:t>V. Индикатор, характеризующий результативность мероприятий по обеспечению жильем отдельных категорий граждан</w:t>
            </w:r>
          </w:p>
        </w:tc>
      </w:tr>
      <w:tr w:rsidR="006E709F" w:rsidRPr="007235A2">
        <w:tc>
          <w:tcPr>
            <w:tcW w:w="2948" w:type="dxa"/>
            <w:tcBorders>
              <w:bottom w:val="single" w:sz="4" w:space="0" w:color="auto"/>
            </w:tcBorders>
          </w:tcPr>
          <w:p w:rsidR="006E709F" w:rsidRPr="007235A2" w:rsidRDefault="006E709F">
            <w:pPr>
              <w:pStyle w:val="ConsPlusNormal"/>
            </w:pPr>
            <w:r w:rsidRPr="007235A2">
              <w:t>7. Количество семей граждан, улучшивших жилищные условия в рамках подпрограммы "Обеспечение жильем отдельных категорий граждан" (тыс. семей)</w:t>
            </w:r>
          </w:p>
        </w:tc>
        <w:tc>
          <w:tcPr>
            <w:tcW w:w="1191" w:type="dxa"/>
            <w:tcBorders>
              <w:bottom w:val="single" w:sz="4" w:space="0" w:color="auto"/>
            </w:tcBorders>
          </w:tcPr>
          <w:p w:rsidR="006E709F" w:rsidRPr="007235A2" w:rsidRDefault="006E709F">
            <w:pPr>
              <w:pStyle w:val="ConsPlusNormal"/>
              <w:jc w:val="center"/>
            </w:pPr>
            <w:r w:rsidRPr="007235A2">
              <w:t>3,62</w:t>
            </w:r>
          </w:p>
        </w:tc>
        <w:tc>
          <w:tcPr>
            <w:tcW w:w="850" w:type="dxa"/>
            <w:tcBorders>
              <w:bottom w:val="single" w:sz="4" w:space="0" w:color="auto"/>
            </w:tcBorders>
          </w:tcPr>
          <w:p w:rsidR="006E709F" w:rsidRPr="007235A2" w:rsidRDefault="006E709F">
            <w:pPr>
              <w:pStyle w:val="ConsPlusNormal"/>
              <w:jc w:val="center"/>
            </w:pPr>
            <w:r w:rsidRPr="007235A2">
              <w:t>10,93</w:t>
            </w:r>
          </w:p>
        </w:tc>
        <w:tc>
          <w:tcPr>
            <w:tcW w:w="783" w:type="dxa"/>
            <w:tcBorders>
              <w:bottom w:val="single" w:sz="4" w:space="0" w:color="auto"/>
            </w:tcBorders>
          </w:tcPr>
          <w:p w:rsidR="006E709F" w:rsidRPr="007235A2" w:rsidRDefault="006E709F">
            <w:pPr>
              <w:pStyle w:val="ConsPlusNormal"/>
              <w:jc w:val="center"/>
            </w:pPr>
            <w:r w:rsidRPr="007235A2">
              <w:t>1,92</w:t>
            </w:r>
          </w:p>
        </w:tc>
        <w:tc>
          <w:tcPr>
            <w:tcW w:w="783" w:type="dxa"/>
            <w:tcBorders>
              <w:bottom w:val="single" w:sz="4" w:space="0" w:color="auto"/>
            </w:tcBorders>
          </w:tcPr>
          <w:p w:rsidR="006E709F" w:rsidRPr="007235A2" w:rsidRDefault="006E709F">
            <w:pPr>
              <w:pStyle w:val="ConsPlusNormal"/>
              <w:jc w:val="center"/>
            </w:pPr>
            <w:r w:rsidRPr="007235A2">
              <w:t>2,16</w:t>
            </w:r>
          </w:p>
        </w:tc>
        <w:tc>
          <w:tcPr>
            <w:tcW w:w="783" w:type="dxa"/>
            <w:tcBorders>
              <w:bottom w:val="single" w:sz="4" w:space="0" w:color="auto"/>
            </w:tcBorders>
          </w:tcPr>
          <w:p w:rsidR="006E709F" w:rsidRPr="007235A2" w:rsidRDefault="006E709F">
            <w:pPr>
              <w:pStyle w:val="ConsPlusNormal"/>
              <w:jc w:val="center"/>
            </w:pPr>
            <w:r w:rsidRPr="007235A2">
              <w:t>1,7</w:t>
            </w:r>
          </w:p>
        </w:tc>
        <w:tc>
          <w:tcPr>
            <w:tcW w:w="783" w:type="dxa"/>
            <w:tcBorders>
              <w:bottom w:val="single" w:sz="4" w:space="0" w:color="auto"/>
            </w:tcBorders>
          </w:tcPr>
          <w:p w:rsidR="006E709F" w:rsidRPr="007235A2" w:rsidRDefault="006E709F">
            <w:pPr>
              <w:pStyle w:val="ConsPlusNormal"/>
              <w:jc w:val="center"/>
            </w:pPr>
            <w:r w:rsidRPr="007235A2">
              <w:t>1,75</w:t>
            </w:r>
          </w:p>
        </w:tc>
        <w:tc>
          <w:tcPr>
            <w:tcW w:w="783" w:type="dxa"/>
            <w:tcBorders>
              <w:bottom w:val="single" w:sz="4" w:space="0" w:color="auto"/>
            </w:tcBorders>
          </w:tcPr>
          <w:p w:rsidR="006E709F" w:rsidRPr="007235A2" w:rsidRDefault="006E709F">
            <w:pPr>
              <w:pStyle w:val="ConsPlusNormal"/>
              <w:jc w:val="center"/>
            </w:pPr>
            <w:r w:rsidRPr="007235A2">
              <w:t>1,71</w:t>
            </w:r>
          </w:p>
        </w:tc>
        <w:tc>
          <w:tcPr>
            <w:tcW w:w="783" w:type="dxa"/>
            <w:tcBorders>
              <w:bottom w:val="single" w:sz="4" w:space="0" w:color="auto"/>
            </w:tcBorders>
          </w:tcPr>
          <w:p w:rsidR="006E709F" w:rsidRPr="007235A2" w:rsidRDefault="006E709F">
            <w:pPr>
              <w:pStyle w:val="ConsPlusNormal"/>
              <w:jc w:val="center"/>
            </w:pPr>
            <w:r w:rsidRPr="007235A2">
              <w:t>1,69</w:t>
            </w:r>
          </w:p>
        </w:tc>
      </w:tr>
    </w:tbl>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sectPr w:rsidR="006E709F">
          <w:headerReference w:type="default" r:id="rId63"/>
          <w:pgSz w:w="11906" w:h="16838"/>
          <w:pgMar w:top="1440" w:right="566" w:bottom="1440" w:left="1133" w:header="0" w:footer="0" w:gutter="0"/>
          <w:cols w:space="720"/>
          <w:noEndnote/>
        </w:sectPr>
      </w:pPr>
    </w:p>
    <w:p w:rsidR="006E709F" w:rsidRDefault="006E709F">
      <w:pPr>
        <w:pStyle w:val="ConsPlusNormal"/>
        <w:jc w:val="right"/>
        <w:outlineLvl w:val="1"/>
      </w:pPr>
      <w:r>
        <w:lastRenderedPageBreak/>
        <w:t>Приложение N 2</w:t>
      </w:r>
    </w:p>
    <w:p w:rsidR="006E709F" w:rsidRDefault="006E709F">
      <w:pPr>
        <w:pStyle w:val="ConsPlusNormal"/>
        <w:jc w:val="right"/>
      </w:pPr>
      <w:r>
        <w:t>к федеральной целевой программе</w:t>
      </w:r>
    </w:p>
    <w:p w:rsidR="006E709F" w:rsidRDefault="006E709F">
      <w:pPr>
        <w:pStyle w:val="ConsPlusNormal"/>
        <w:jc w:val="right"/>
      </w:pPr>
      <w:r>
        <w:t>"Жилище" на 2015 - 2020 годы</w:t>
      </w:r>
    </w:p>
    <w:p w:rsidR="006E709F" w:rsidRDefault="006E709F">
      <w:pPr>
        <w:pStyle w:val="ConsPlusNormal"/>
        <w:jc w:val="center"/>
      </w:pPr>
    </w:p>
    <w:p w:rsidR="006E709F" w:rsidRDefault="006E709F">
      <w:pPr>
        <w:pStyle w:val="ConsPlusNormal"/>
        <w:jc w:val="center"/>
      </w:pPr>
      <w:bookmarkStart w:id="3" w:name="Par370"/>
      <w:bookmarkEnd w:id="3"/>
      <w:r>
        <w:t>ОБЪЕМЫ ФИНАНСИРОВАНИЯ</w:t>
      </w:r>
    </w:p>
    <w:p w:rsidR="006E709F" w:rsidRDefault="006E709F">
      <w:pPr>
        <w:pStyle w:val="ConsPlusNormal"/>
        <w:jc w:val="center"/>
      </w:pPr>
      <w:r>
        <w:t>ФЕДЕРАЛЬНОЙ 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65"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494"/>
        <w:gridCol w:w="1191"/>
        <w:gridCol w:w="1069"/>
        <w:gridCol w:w="1069"/>
        <w:gridCol w:w="1191"/>
        <w:gridCol w:w="1134"/>
        <w:gridCol w:w="1191"/>
        <w:gridCol w:w="1191"/>
        <w:gridCol w:w="2381"/>
      </w:tblGrid>
      <w:tr w:rsidR="006E709F" w:rsidRPr="007235A2">
        <w:tc>
          <w:tcPr>
            <w:tcW w:w="3061"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Источники и направления финансирования</w:t>
            </w:r>
          </w:p>
        </w:tc>
        <w:tc>
          <w:tcPr>
            <w:tcW w:w="249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Государственный заказчик</w:t>
            </w:r>
          </w:p>
        </w:tc>
        <w:tc>
          <w:tcPr>
            <w:tcW w:w="1191"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6845" w:type="dxa"/>
            <w:gridSpan w:val="6"/>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В том числе</w:t>
            </w:r>
          </w:p>
        </w:tc>
        <w:tc>
          <w:tcPr>
            <w:tcW w:w="2381" w:type="dxa"/>
            <w:vMerge w:val="restart"/>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Ожидаемый результат</w:t>
            </w:r>
          </w:p>
        </w:tc>
      </w:tr>
      <w:tr w:rsidR="006E709F" w:rsidRPr="007235A2">
        <w:tc>
          <w:tcPr>
            <w:tcW w:w="3061"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249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191"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06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106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1191"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113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1191"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1191"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2020 год</w:t>
            </w:r>
          </w:p>
        </w:tc>
        <w:tc>
          <w:tcPr>
            <w:tcW w:w="2381" w:type="dxa"/>
            <w:vMerge/>
            <w:tcBorders>
              <w:top w:val="single" w:sz="4" w:space="0" w:color="auto"/>
              <w:left w:val="single" w:sz="4" w:space="0" w:color="auto"/>
              <w:bottom w:val="single" w:sz="4" w:space="0" w:color="auto"/>
            </w:tcBorders>
          </w:tcPr>
          <w:p w:rsidR="006E709F" w:rsidRPr="007235A2" w:rsidRDefault="006E709F">
            <w:pPr>
              <w:pStyle w:val="ConsPlusNormal"/>
              <w:jc w:val="center"/>
            </w:pPr>
          </w:p>
        </w:tc>
      </w:tr>
      <w:tr w:rsidR="006E709F" w:rsidRPr="007235A2">
        <w:tc>
          <w:tcPr>
            <w:tcW w:w="3061" w:type="dxa"/>
            <w:tcBorders>
              <w:top w:val="single" w:sz="4" w:space="0" w:color="auto"/>
            </w:tcBorders>
          </w:tcPr>
          <w:p w:rsidR="006E709F" w:rsidRPr="007235A2" w:rsidRDefault="006E709F">
            <w:pPr>
              <w:pStyle w:val="ConsPlusNormal"/>
            </w:pPr>
            <w:r w:rsidRPr="007235A2">
              <w:t>I. Подпрограмма "Обеспечение жильем молодых семей" - всего</w:t>
            </w:r>
          </w:p>
        </w:tc>
        <w:tc>
          <w:tcPr>
            <w:tcW w:w="2494" w:type="dxa"/>
            <w:tcBorders>
              <w:top w:val="single" w:sz="4" w:space="0" w:color="auto"/>
            </w:tcBorders>
          </w:tcPr>
          <w:p w:rsidR="006E709F" w:rsidRPr="007235A2" w:rsidRDefault="006E709F">
            <w:pPr>
              <w:pStyle w:val="ConsPlusNormal"/>
            </w:pPr>
            <w:r w:rsidRPr="007235A2">
              <w:t>Минстрой России</w:t>
            </w:r>
          </w:p>
        </w:tc>
        <w:tc>
          <w:tcPr>
            <w:tcW w:w="1191" w:type="dxa"/>
            <w:tcBorders>
              <w:top w:val="single" w:sz="4" w:space="0" w:color="auto"/>
            </w:tcBorders>
          </w:tcPr>
          <w:p w:rsidR="006E709F" w:rsidRPr="007235A2" w:rsidRDefault="006E709F">
            <w:pPr>
              <w:pStyle w:val="ConsPlusNormal"/>
              <w:jc w:val="center"/>
            </w:pPr>
            <w:r w:rsidRPr="007235A2">
              <w:t>339838,1</w:t>
            </w:r>
          </w:p>
        </w:tc>
        <w:tc>
          <w:tcPr>
            <w:tcW w:w="1069" w:type="dxa"/>
            <w:tcBorders>
              <w:top w:val="single" w:sz="4" w:space="0" w:color="auto"/>
            </w:tcBorders>
          </w:tcPr>
          <w:p w:rsidR="006E709F" w:rsidRPr="007235A2" w:rsidRDefault="006E709F">
            <w:pPr>
              <w:pStyle w:val="ConsPlusNormal"/>
              <w:jc w:val="center"/>
            </w:pPr>
            <w:r w:rsidRPr="007235A2">
              <w:t>35792,4</w:t>
            </w:r>
          </w:p>
        </w:tc>
        <w:tc>
          <w:tcPr>
            <w:tcW w:w="1069" w:type="dxa"/>
            <w:tcBorders>
              <w:top w:val="single" w:sz="4" w:space="0" w:color="auto"/>
            </w:tcBorders>
          </w:tcPr>
          <w:p w:rsidR="006E709F" w:rsidRPr="007235A2" w:rsidRDefault="006E709F">
            <w:pPr>
              <w:pStyle w:val="ConsPlusNormal"/>
              <w:jc w:val="center"/>
            </w:pPr>
            <w:r w:rsidRPr="007235A2">
              <w:t>49847,14</w:t>
            </w:r>
          </w:p>
        </w:tc>
        <w:tc>
          <w:tcPr>
            <w:tcW w:w="1191" w:type="dxa"/>
            <w:tcBorders>
              <w:top w:val="single" w:sz="4" w:space="0" w:color="auto"/>
            </w:tcBorders>
          </w:tcPr>
          <w:p w:rsidR="006E709F" w:rsidRPr="007235A2" w:rsidRDefault="006E709F">
            <w:pPr>
              <w:pStyle w:val="ConsPlusNormal"/>
              <w:jc w:val="center"/>
            </w:pPr>
            <w:r w:rsidRPr="007235A2">
              <w:t>60129,43</w:t>
            </w:r>
          </w:p>
        </w:tc>
        <w:tc>
          <w:tcPr>
            <w:tcW w:w="1134" w:type="dxa"/>
            <w:tcBorders>
              <w:top w:val="single" w:sz="4" w:space="0" w:color="auto"/>
            </w:tcBorders>
          </w:tcPr>
          <w:p w:rsidR="006E709F" w:rsidRPr="007235A2" w:rsidRDefault="006E709F">
            <w:pPr>
              <w:pStyle w:val="ConsPlusNormal"/>
              <w:jc w:val="center"/>
            </w:pPr>
            <w:r w:rsidRPr="007235A2">
              <w:t>62354,19</w:t>
            </w:r>
          </w:p>
        </w:tc>
        <w:tc>
          <w:tcPr>
            <w:tcW w:w="1191" w:type="dxa"/>
            <w:tcBorders>
              <w:top w:val="single" w:sz="4" w:space="0" w:color="auto"/>
            </w:tcBorders>
          </w:tcPr>
          <w:p w:rsidR="006E709F" w:rsidRPr="007235A2" w:rsidRDefault="006E709F">
            <w:pPr>
              <w:pStyle w:val="ConsPlusNormal"/>
              <w:jc w:val="center"/>
            </w:pPr>
            <w:r w:rsidRPr="007235A2">
              <w:t>64661,23</w:t>
            </w:r>
          </w:p>
        </w:tc>
        <w:tc>
          <w:tcPr>
            <w:tcW w:w="1191" w:type="dxa"/>
            <w:tcBorders>
              <w:top w:val="single" w:sz="4" w:space="0" w:color="auto"/>
            </w:tcBorders>
          </w:tcPr>
          <w:p w:rsidR="006E709F" w:rsidRPr="007235A2" w:rsidRDefault="006E709F">
            <w:pPr>
              <w:pStyle w:val="ConsPlusNormal"/>
              <w:jc w:val="center"/>
            </w:pPr>
            <w:r w:rsidRPr="007235A2">
              <w:t>67053,71</w:t>
            </w:r>
          </w:p>
        </w:tc>
        <w:tc>
          <w:tcPr>
            <w:tcW w:w="2381" w:type="dxa"/>
            <w:vMerge w:val="restart"/>
            <w:tcBorders>
              <w:top w:val="single" w:sz="4" w:space="0" w:color="auto"/>
            </w:tcBorders>
          </w:tcPr>
          <w:p w:rsidR="006E709F" w:rsidRPr="007235A2" w:rsidRDefault="006E709F">
            <w:pPr>
              <w:pStyle w:val="ConsPlusNormal"/>
            </w:pPr>
            <w:r w:rsidRPr="007235A2">
              <w:t>получили свидетельство о праве на получение социальной выплаты на приобретение (строительство) жилого помещения 150,38 тыс. молодых семей</w:t>
            </w: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35846,9</w:t>
            </w:r>
          </w:p>
        </w:tc>
        <w:tc>
          <w:tcPr>
            <w:tcW w:w="1069" w:type="dxa"/>
          </w:tcPr>
          <w:p w:rsidR="006E709F" w:rsidRPr="007235A2" w:rsidRDefault="006E709F">
            <w:pPr>
              <w:pStyle w:val="ConsPlusNormal"/>
              <w:jc w:val="center"/>
            </w:pPr>
            <w:r w:rsidRPr="007235A2">
              <w:t>3922,1</w:t>
            </w:r>
          </w:p>
        </w:tc>
        <w:tc>
          <w:tcPr>
            <w:tcW w:w="1069" w:type="dxa"/>
          </w:tcPr>
          <w:p w:rsidR="006E709F" w:rsidRPr="007235A2" w:rsidRDefault="006E709F">
            <w:pPr>
              <w:pStyle w:val="ConsPlusNormal"/>
              <w:jc w:val="center"/>
            </w:pPr>
            <w:r w:rsidRPr="007235A2">
              <w:t>5233,95</w:t>
            </w:r>
          </w:p>
        </w:tc>
        <w:tc>
          <w:tcPr>
            <w:tcW w:w="1191" w:type="dxa"/>
          </w:tcPr>
          <w:p w:rsidR="006E709F" w:rsidRPr="007235A2" w:rsidRDefault="006E709F">
            <w:pPr>
              <w:pStyle w:val="ConsPlusNormal"/>
              <w:jc w:val="center"/>
            </w:pPr>
            <w:r w:rsidRPr="007235A2">
              <w:t>6313,59</w:t>
            </w:r>
          </w:p>
        </w:tc>
        <w:tc>
          <w:tcPr>
            <w:tcW w:w="1134" w:type="dxa"/>
          </w:tcPr>
          <w:p w:rsidR="006E709F" w:rsidRPr="007235A2" w:rsidRDefault="006E709F">
            <w:pPr>
              <w:pStyle w:val="ConsPlusNormal"/>
              <w:jc w:val="center"/>
            </w:pPr>
            <w:r w:rsidRPr="007235A2">
              <w:t>6547,19</w:t>
            </w:r>
          </w:p>
        </w:tc>
        <w:tc>
          <w:tcPr>
            <w:tcW w:w="1191" w:type="dxa"/>
          </w:tcPr>
          <w:p w:rsidR="006E709F" w:rsidRPr="007235A2" w:rsidRDefault="006E709F">
            <w:pPr>
              <w:pStyle w:val="ConsPlusNormal"/>
              <w:jc w:val="center"/>
            </w:pPr>
            <w:r w:rsidRPr="007235A2">
              <w:t>6789,43</w:t>
            </w:r>
          </w:p>
        </w:tc>
        <w:tc>
          <w:tcPr>
            <w:tcW w:w="1191" w:type="dxa"/>
          </w:tcPr>
          <w:p w:rsidR="006E709F" w:rsidRPr="007235A2" w:rsidRDefault="006E709F">
            <w:pPr>
              <w:pStyle w:val="ConsPlusNormal"/>
              <w:jc w:val="center"/>
            </w:pPr>
            <w:r w:rsidRPr="007235A2">
              <w:t>7040,64</w:t>
            </w:r>
          </w:p>
        </w:tc>
        <w:tc>
          <w:tcPr>
            <w:tcW w:w="2381" w:type="dxa"/>
            <w:vMerge/>
            <w:tcBorders>
              <w:top w:val="single" w:sz="4" w:space="0" w:color="auto"/>
            </w:tcBorders>
          </w:tcPr>
          <w:p w:rsidR="006E709F" w:rsidRPr="007235A2" w:rsidRDefault="006E709F">
            <w:pPr>
              <w:pStyle w:val="ConsPlusNormal"/>
              <w:jc w:val="center"/>
            </w:pPr>
          </w:p>
        </w:tc>
      </w:tr>
      <w:tr w:rsidR="006E709F" w:rsidRPr="007235A2">
        <w:tc>
          <w:tcPr>
            <w:tcW w:w="3061" w:type="dxa"/>
          </w:tcPr>
          <w:p w:rsidR="006E709F" w:rsidRPr="007235A2" w:rsidRDefault="006E709F">
            <w:pPr>
              <w:pStyle w:val="ConsPlusNormal"/>
              <w:ind w:left="283"/>
            </w:pPr>
            <w:r w:rsidRPr="007235A2">
              <w:t>бюджеты субъектов Российской Федерации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84196,63</w:t>
            </w:r>
          </w:p>
        </w:tc>
        <w:tc>
          <w:tcPr>
            <w:tcW w:w="1069" w:type="dxa"/>
          </w:tcPr>
          <w:p w:rsidR="006E709F" w:rsidRPr="007235A2" w:rsidRDefault="006E709F">
            <w:pPr>
              <w:pStyle w:val="ConsPlusNormal"/>
              <w:jc w:val="center"/>
            </w:pPr>
            <w:r w:rsidRPr="007235A2">
              <w:t>9705,43</w:t>
            </w:r>
          </w:p>
        </w:tc>
        <w:tc>
          <w:tcPr>
            <w:tcW w:w="1069" w:type="dxa"/>
          </w:tcPr>
          <w:p w:rsidR="006E709F" w:rsidRPr="007235A2" w:rsidRDefault="006E709F">
            <w:pPr>
              <w:pStyle w:val="ConsPlusNormal"/>
              <w:jc w:val="center"/>
            </w:pPr>
            <w:r w:rsidRPr="007235A2">
              <w:t>12212,55</w:t>
            </w:r>
          </w:p>
        </w:tc>
        <w:tc>
          <w:tcPr>
            <w:tcW w:w="1191" w:type="dxa"/>
          </w:tcPr>
          <w:p w:rsidR="006E709F" w:rsidRPr="007235A2" w:rsidRDefault="006E709F">
            <w:pPr>
              <w:pStyle w:val="ConsPlusNormal"/>
              <w:jc w:val="center"/>
            </w:pPr>
            <w:r w:rsidRPr="007235A2">
              <w:t>14731,71</w:t>
            </w:r>
          </w:p>
        </w:tc>
        <w:tc>
          <w:tcPr>
            <w:tcW w:w="1134" w:type="dxa"/>
          </w:tcPr>
          <w:p w:rsidR="006E709F" w:rsidRPr="007235A2" w:rsidRDefault="006E709F">
            <w:pPr>
              <w:pStyle w:val="ConsPlusNormal"/>
              <w:jc w:val="center"/>
            </w:pPr>
            <w:r w:rsidRPr="007235A2">
              <w:t>15276,78</w:t>
            </w:r>
          </w:p>
        </w:tc>
        <w:tc>
          <w:tcPr>
            <w:tcW w:w="1191" w:type="dxa"/>
          </w:tcPr>
          <w:p w:rsidR="006E709F" w:rsidRPr="007235A2" w:rsidRDefault="006E709F">
            <w:pPr>
              <w:pStyle w:val="ConsPlusNormal"/>
              <w:jc w:val="center"/>
            </w:pPr>
            <w:r w:rsidRPr="007235A2">
              <w:t>15842</w:t>
            </w:r>
          </w:p>
        </w:tc>
        <w:tc>
          <w:tcPr>
            <w:tcW w:w="1191" w:type="dxa"/>
          </w:tcPr>
          <w:p w:rsidR="006E709F" w:rsidRPr="007235A2" w:rsidRDefault="006E709F">
            <w:pPr>
              <w:pStyle w:val="ConsPlusNormal"/>
              <w:jc w:val="center"/>
            </w:pPr>
            <w:r w:rsidRPr="007235A2">
              <w:t>16428,16</w:t>
            </w:r>
          </w:p>
        </w:tc>
        <w:tc>
          <w:tcPr>
            <w:tcW w:w="2381" w:type="dxa"/>
            <w:vMerge/>
            <w:tcBorders>
              <w:top w:val="single" w:sz="4" w:space="0" w:color="auto"/>
            </w:tcBorders>
          </w:tcPr>
          <w:p w:rsidR="006E709F" w:rsidRPr="007235A2" w:rsidRDefault="006E709F">
            <w:pPr>
              <w:pStyle w:val="ConsPlusNormal"/>
              <w:jc w:val="center"/>
            </w:pPr>
          </w:p>
        </w:tc>
      </w:tr>
      <w:tr w:rsidR="006E709F" w:rsidRPr="007235A2">
        <w:tc>
          <w:tcPr>
            <w:tcW w:w="3061" w:type="dxa"/>
          </w:tcPr>
          <w:p w:rsidR="006E709F" w:rsidRPr="007235A2" w:rsidRDefault="006E709F">
            <w:pPr>
              <w:pStyle w:val="ConsPlusNormal"/>
              <w:ind w:left="283"/>
            </w:pPr>
            <w:r w:rsidRPr="007235A2">
              <w:t>внебюджетные источники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219794,57</w:t>
            </w:r>
          </w:p>
        </w:tc>
        <w:tc>
          <w:tcPr>
            <w:tcW w:w="1069" w:type="dxa"/>
          </w:tcPr>
          <w:p w:rsidR="006E709F" w:rsidRPr="007235A2" w:rsidRDefault="006E709F">
            <w:pPr>
              <w:pStyle w:val="ConsPlusNormal"/>
              <w:jc w:val="center"/>
            </w:pPr>
            <w:r w:rsidRPr="007235A2">
              <w:t>22164,87</w:t>
            </w:r>
          </w:p>
        </w:tc>
        <w:tc>
          <w:tcPr>
            <w:tcW w:w="1069" w:type="dxa"/>
          </w:tcPr>
          <w:p w:rsidR="006E709F" w:rsidRPr="007235A2" w:rsidRDefault="006E709F">
            <w:pPr>
              <w:pStyle w:val="ConsPlusNormal"/>
              <w:jc w:val="center"/>
            </w:pPr>
            <w:r w:rsidRPr="007235A2">
              <w:t>32400,64</w:t>
            </w:r>
          </w:p>
        </w:tc>
        <w:tc>
          <w:tcPr>
            <w:tcW w:w="1191" w:type="dxa"/>
          </w:tcPr>
          <w:p w:rsidR="006E709F" w:rsidRPr="007235A2" w:rsidRDefault="006E709F">
            <w:pPr>
              <w:pStyle w:val="ConsPlusNormal"/>
              <w:jc w:val="center"/>
            </w:pPr>
            <w:r w:rsidRPr="007235A2">
              <w:t>39084,13</w:t>
            </w:r>
          </w:p>
        </w:tc>
        <w:tc>
          <w:tcPr>
            <w:tcW w:w="1134" w:type="dxa"/>
          </w:tcPr>
          <w:p w:rsidR="006E709F" w:rsidRPr="007235A2" w:rsidRDefault="006E709F">
            <w:pPr>
              <w:pStyle w:val="ConsPlusNormal"/>
              <w:jc w:val="center"/>
            </w:pPr>
            <w:r w:rsidRPr="007235A2">
              <w:t>40530,22</w:t>
            </w:r>
          </w:p>
        </w:tc>
        <w:tc>
          <w:tcPr>
            <w:tcW w:w="1191" w:type="dxa"/>
          </w:tcPr>
          <w:p w:rsidR="006E709F" w:rsidRPr="007235A2" w:rsidRDefault="006E709F">
            <w:pPr>
              <w:pStyle w:val="ConsPlusNormal"/>
              <w:jc w:val="center"/>
            </w:pPr>
            <w:r w:rsidRPr="007235A2">
              <w:t>42029,8</w:t>
            </w:r>
          </w:p>
        </w:tc>
        <w:tc>
          <w:tcPr>
            <w:tcW w:w="1191" w:type="dxa"/>
          </w:tcPr>
          <w:p w:rsidR="006E709F" w:rsidRPr="007235A2" w:rsidRDefault="006E709F">
            <w:pPr>
              <w:pStyle w:val="ConsPlusNormal"/>
              <w:jc w:val="center"/>
            </w:pPr>
            <w:r w:rsidRPr="007235A2">
              <w:t>43584,91</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II. Подпрограмма "Стимулирование программ развития жилищного строительства субъектов Российской Федерации" - всего</w:t>
            </w:r>
          </w:p>
        </w:tc>
        <w:tc>
          <w:tcPr>
            <w:tcW w:w="2494" w:type="dxa"/>
          </w:tcPr>
          <w:p w:rsidR="006E709F" w:rsidRPr="007235A2" w:rsidRDefault="006E709F">
            <w:pPr>
              <w:pStyle w:val="ConsPlusNormal"/>
            </w:pPr>
            <w:r w:rsidRPr="007235A2">
              <w:t>Минстрой России</w:t>
            </w:r>
          </w:p>
        </w:tc>
        <w:tc>
          <w:tcPr>
            <w:tcW w:w="1191" w:type="dxa"/>
          </w:tcPr>
          <w:p w:rsidR="006E709F" w:rsidRPr="007235A2" w:rsidRDefault="006E709F">
            <w:pPr>
              <w:pStyle w:val="ConsPlusNormal"/>
              <w:jc w:val="center"/>
            </w:pPr>
            <w:r w:rsidRPr="007235A2">
              <w:t>43814,15</w:t>
            </w:r>
          </w:p>
        </w:tc>
        <w:tc>
          <w:tcPr>
            <w:tcW w:w="1069" w:type="dxa"/>
          </w:tcPr>
          <w:p w:rsidR="006E709F" w:rsidRPr="007235A2" w:rsidRDefault="006E709F">
            <w:pPr>
              <w:pStyle w:val="ConsPlusNormal"/>
              <w:jc w:val="center"/>
            </w:pPr>
            <w:r w:rsidRPr="007235A2">
              <w:t>3650,08</w:t>
            </w:r>
          </w:p>
        </w:tc>
        <w:tc>
          <w:tcPr>
            <w:tcW w:w="1069" w:type="dxa"/>
          </w:tcPr>
          <w:p w:rsidR="006E709F" w:rsidRPr="007235A2" w:rsidRDefault="006E709F">
            <w:pPr>
              <w:pStyle w:val="ConsPlusNormal"/>
              <w:jc w:val="center"/>
            </w:pPr>
            <w:r w:rsidRPr="007235A2">
              <w:t>6395,33</w:t>
            </w:r>
          </w:p>
        </w:tc>
        <w:tc>
          <w:tcPr>
            <w:tcW w:w="1191" w:type="dxa"/>
          </w:tcPr>
          <w:p w:rsidR="006E709F" w:rsidRPr="007235A2" w:rsidRDefault="006E709F">
            <w:pPr>
              <w:pStyle w:val="ConsPlusNormal"/>
              <w:jc w:val="center"/>
            </w:pPr>
            <w:r w:rsidRPr="007235A2">
              <w:t>7989,94</w:t>
            </w:r>
          </w:p>
        </w:tc>
        <w:tc>
          <w:tcPr>
            <w:tcW w:w="1134" w:type="dxa"/>
          </w:tcPr>
          <w:p w:rsidR="006E709F" w:rsidRPr="007235A2" w:rsidRDefault="006E709F">
            <w:pPr>
              <w:pStyle w:val="ConsPlusNormal"/>
              <w:jc w:val="center"/>
            </w:pPr>
            <w:r w:rsidRPr="007235A2">
              <w:t>8284,16</w:t>
            </w:r>
          </w:p>
        </w:tc>
        <w:tc>
          <w:tcPr>
            <w:tcW w:w="1191" w:type="dxa"/>
          </w:tcPr>
          <w:p w:rsidR="006E709F" w:rsidRPr="007235A2" w:rsidRDefault="006E709F">
            <w:pPr>
              <w:pStyle w:val="ConsPlusNormal"/>
              <w:jc w:val="center"/>
            </w:pPr>
            <w:r w:rsidRPr="007235A2">
              <w:t>8589,2</w:t>
            </w:r>
          </w:p>
        </w:tc>
        <w:tc>
          <w:tcPr>
            <w:tcW w:w="1191" w:type="dxa"/>
          </w:tcPr>
          <w:p w:rsidR="006E709F" w:rsidRPr="007235A2" w:rsidRDefault="006E709F">
            <w:pPr>
              <w:pStyle w:val="ConsPlusNormal"/>
              <w:jc w:val="center"/>
            </w:pPr>
            <w:r w:rsidRPr="007235A2">
              <w:t>8905,44</w:t>
            </w:r>
          </w:p>
        </w:tc>
        <w:tc>
          <w:tcPr>
            <w:tcW w:w="2381" w:type="dxa"/>
          </w:tcPr>
          <w:p w:rsidR="006E709F" w:rsidRPr="007235A2" w:rsidRDefault="006E709F">
            <w:pPr>
              <w:pStyle w:val="ConsPlusNormal"/>
            </w:pPr>
            <w:r w:rsidRPr="007235A2">
              <w:t>введено 6,42 млн. кв. метров жилья</w:t>
            </w: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31108,64</w:t>
            </w:r>
          </w:p>
        </w:tc>
        <w:tc>
          <w:tcPr>
            <w:tcW w:w="1069" w:type="dxa"/>
          </w:tcPr>
          <w:p w:rsidR="006E709F" w:rsidRPr="007235A2" w:rsidRDefault="006E709F">
            <w:pPr>
              <w:pStyle w:val="ConsPlusNormal"/>
              <w:jc w:val="center"/>
            </w:pPr>
            <w:r w:rsidRPr="007235A2">
              <w:t>2993,79</w:t>
            </w:r>
          </w:p>
        </w:tc>
        <w:tc>
          <w:tcPr>
            <w:tcW w:w="1069" w:type="dxa"/>
          </w:tcPr>
          <w:p w:rsidR="006E709F" w:rsidRPr="007235A2" w:rsidRDefault="006E709F">
            <w:pPr>
              <w:pStyle w:val="ConsPlusNormal"/>
              <w:jc w:val="center"/>
            </w:pPr>
            <w:r w:rsidRPr="007235A2">
              <w:t>4476,73</w:t>
            </w:r>
          </w:p>
        </w:tc>
        <w:tc>
          <w:tcPr>
            <w:tcW w:w="1191" w:type="dxa"/>
          </w:tcPr>
          <w:p w:rsidR="006E709F" w:rsidRPr="007235A2" w:rsidRDefault="006E709F">
            <w:pPr>
              <w:pStyle w:val="ConsPlusNormal"/>
              <w:jc w:val="center"/>
            </w:pPr>
            <w:r w:rsidRPr="007235A2">
              <w:t>5592,96</w:t>
            </w:r>
          </w:p>
        </w:tc>
        <w:tc>
          <w:tcPr>
            <w:tcW w:w="1134" w:type="dxa"/>
          </w:tcPr>
          <w:p w:rsidR="006E709F" w:rsidRPr="007235A2" w:rsidRDefault="006E709F">
            <w:pPr>
              <w:pStyle w:val="ConsPlusNormal"/>
              <w:jc w:val="center"/>
            </w:pPr>
            <w:r w:rsidRPr="007235A2">
              <w:t>5798,91</w:t>
            </w:r>
          </w:p>
        </w:tc>
        <w:tc>
          <w:tcPr>
            <w:tcW w:w="1191" w:type="dxa"/>
          </w:tcPr>
          <w:p w:rsidR="006E709F" w:rsidRPr="007235A2" w:rsidRDefault="006E709F">
            <w:pPr>
              <w:pStyle w:val="ConsPlusNormal"/>
              <w:jc w:val="center"/>
            </w:pPr>
            <w:r w:rsidRPr="007235A2">
              <w:t>6012,44</w:t>
            </w:r>
          </w:p>
        </w:tc>
        <w:tc>
          <w:tcPr>
            <w:tcW w:w="1191" w:type="dxa"/>
          </w:tcPr>
          <w:p w:rsidR="006E709F" w:rsidRPr="007235A2" w:rsidRDefault="006E709F">
            <w:pPr>
              <w:pStyle w:val="ConsPlusNormal"/>
              <w:jc w:val="center"/>
            </w:pPr>
            <w:r w:rsidRPr="007235A2">
              <w:t>6233,81</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бюджеты субъектов Российской Федерации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12705,51</w:t>
            </w:r>
          </w:p>
        </w:tc>
        <w:tc>
          <w:tcPr>
            <w:tcW w:w="1069" w:type="dxa"/>
          </w:tcPr>
          <w:p w:rsidR="006E709F" w:rsidRPr="007235A2" w:rsidRDefault="006E709F">
            <w:pPr>
              <w:pStyle w:val="ConsPlusNormal"/>
              <w:jc w:val="center"/>
            </w:pPr>
            <w:r w:rsidRPr="007235A2">
              <w:t>656,29</w:t>
            </w:r>
          </w:p>
        </w:tc>
        <w:tc>
          <w:tcPr>
            <w:tcW w:w="1069" w:type="dxa"/>
          </w:tcPr>
          <w:p w:rsidR="006E709F" w:rsidRPr="007235A2" w:rsidRDefault="006E709F">
            <w:pPr>
              <w:pStyle w:val="ConsPlusNormal"/>
              <w:jc w:val="center"/>
            </w:pPr>
            <w:r w:rsidRPr="007235A2">
              <w:t>1918,6</w:t>
            </w:r>
          </w:p>
        </w:tc>
        <w:tc>
          <w:tcPr>
            <w:tcW w:w="1191" w:type="dxa"/>
          </w:tcPr>
          <w:p w:rsidR="006E709F" w:rsidRPr="007235A2" w:rsidRDefault="006E709F">
            <w:pPr>
              <w:pStyle w:val="ConsPlusNormal"/>
              <w:jc w:val="center"/>
            </w:pPr>
            <w:r w:rsidRPr="007235A2">
              <w:t>2396,98</w:t>
            </w:r>
          </w:p>
        </w:tc>
        <w:tc>
          <w:tcPr>
            <w:tcW w:w="1134" w:type="dxa"/>
          </w:tcPr>
          <w:p w:rsidR="006E709F" w:rsidRPr="007235A2" w:rsidRDefault="006E709F">
            <w:pPr>
              <w:pStyle w:val="ConsPlusNormal"/>
              <w:jc w:val="center"/>
            </w:pPr>
            <w:r w:rsidRPr="007235A2">
              <w:t>2485,25</w:t>
            </w:r>
          </w:p>
        </w:tc>
        <w:tc>
          <w:tcPr>
            <w:tcW w:w="1191" w:type="dxa"/>
          </w:tcPr>
          <w:p w:rsidR="006E709F" w:rsidRPr="007235A2" w:rsidRDefault="006E709F">
            <w:pPr>
              <w:pStyle w:val="ConsPlusNormal"/>
              <w:jc w:val="center"/>
            </w:pPr>
            <w:r w:rsidRPr="007235A2">
              <w:t>2576,76</w:t>
            </w:r>
          </w:p>
        </w:tc>
        <w:tc>
          <w:tcPr>
            <w:tcW w:w="1191" w:type="dxa"/>
          </w:tcPr>
          <w:p w:rsidR="006E709F" w:rsidRPr="007235A2" w:rsidRDefault="006E709F">
            <w:pPr>
              <w:pStyle w:val="ConsPlusNormal"/>
              <w:jc w:val="center"/>
            </w:pPr>
            <w:r w:rsidRPr="007235A2">
              <w:t>2671,63</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lastRenderedPageBreak/>
              <w:t>III. Подпрограмма "Выполнение государственных обязательств по обеспечению жильем категорий граждан, установленных федеральным законодательством" - всего</w:t>
            </w:r>
          </w:p>
        </w:tc>
        <w:tc>
          <w:tcPr>
            <w:tcW w:w="2494" w:type="dxa"/>
          </w:tcPr>
          <w:p w:rsidR="006E709F" w:rsidRPr="007235A2" w:rsidRDefault="006E709F">
            <w:pPr>
              <w:pStyle w:val="ConsPlusNormal"/>
            </w:pPr>
            <w:r w:rsidRPr="007235A2">
              <w:t>Минстрой России</w:t>
            </w:r>
          </w:p>
        </w:tc>
        <w:tc>
          <w:tcPr>
            <w:tcW w:w="1191" w:type="dxa"/>
          </w:tcPr>
          <w:p w:rsidR="006E709F" w:rsidRPr="007235A2" w:rsidRDefault="006E709F">
            <w:pPr>
              <w:pStyle w:val="ConsPlusNormal"/>
              <w:jc w:val="center"/>
            </w:pPr>
            <w:r w:rsidRPr="007235A2">
              <w:t>118630,23</w:t>
            </w:r>
          </w:p>
        </w:tc>
        <w:tc>
          <w:tcPr>
            <w:tcW w:w="1069" w:type="dxa"/>
          </w:tcPr>
          <w:p w:rsidR="006E709F" w:rsidRPr="007235A2" w:rsidRDefault="006E709F">
            <w:pPr>
              <w:pStyle w:val="ConsPlusNormal"/>
              <w:jc w:val="center"/>
            </w:pPr>
            <w:r w:rsidRPr="007235A2">
              <w:t>10292,32</w:t>
            </w:r>
          </w:p>
        </w:tc>
        <w:tc>
          <w:tcPr>
            <w:tcW w:w="1069" w:type="dxa"/>
          </w:tcPr>
          <w:p w:rsidR="006E709F" w:rsidRPr="007235A2" w:rsidRDefault="006E709F">
            <w:pPr>
              <w:pStyle w:val="ConsPlusNormal"/>
              <w:jc w:val="center"/>
            </w:pPr>
            <w:r w:rsidRPr="007235A2">
              <w:t>13731,41</w:t>
            </w:r>
          </w:p>
        </w:tc>
        <w:tc>
          <w:tcPr>
            <w:tcW w:w="1191" w:type="dxa"/>
          </w:tcPr>
          <w:p w:rsidR="006E709F" w:rsidRPr="007235A2" w:rsidRDefault="006E709F">
            <w:pPr>
              <w:pStyle w:val="ConsPlusNormal"/>
              <w:jc w:val="center"/>
            </w:pPr>
            <w:r w:rsidRPr="007235A2">
              <w:t>23170,24</w:t>
            </w:r>
          </w:p>
        </w:tc>
        <w:tc>
          <w:tcPr>
            <w:tcW w:w="1134" w:type="dxa"/>
          </w:tcPr>
          <w:p w:rsidR="006E709F" w:rsidRPr="007235A2" w:rsidRDefault="006E709F">
            <w:pPr>
              <w:pStyle w:val="ConsPlusNormal"/>
              <w:jc w:val="center"/>
            </w:pPr>
            <w:r w:rsidRPr="007235A2">
              <w:t>23134,4</w:t>
            </w:r>
          </w:p>
        </w:tc>
        <w:tc>
          <w:tcPr>
            <w:tcW w:w="1191" w:type="dxa"/>
          </w:tcPr>
          <w:p w:rsidR="006E709F" w:rsidRPr="007235A2" w:rsidRDefault="006E709F">
            <w:pPr>
              <w:pStyle w:val="ConsPlusNormal"/>
              <w:jc w:val="center"/>
            </w:pPr>
            <w:r w:rsidRPr="007235A2">
              <w:t>24564,68</w:t>
            </w:r>
          </w:p>
        </w:tc>
        <w:tc>
          <w:tcPr>
            <w:tcW w:w="1191" w:type="dxa"/>
          </w:tcPr>
          <w:p w:rsidR="006E709F" w:rsidRPr="007235A2" w:rsidRDefault="006E709F">
            <w:pPr>
              <w:pStyle w:val="ConsPlusNormal"/>
              <w:jc w:val="center"/>
            </w:pPr>
            <w:r w:rsidRPr="007235A2">
              <w:t>25956,75</w:t>
            </w:r>
          </w:p>
        </w:tc>
        <w:tc>
          <w:tcPr>
            <w:tcW w:w="2381" w:type="dxa"/>
          </w:tcPr>
          <w:p w:rsidR="006E709F" w:rsidRPr="007235A2" w:rsidRDefault="006E709F">
            <w:pPr>
              <w:pStyle w:val="ConsPlusNormal"/>
            </w:pPr>
            <w:r w:rsidRPr="007235A2">
              <w:t>обеспечены жильем 53,93 тыс. семей граждан - участников подпрограммы</w:t>
            </w: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118630,23</w:t>
            </w:r>
          </w:p>
        </w:tc>
        <w:tc>
          <w:tcPr>
            <w:tcW w:w="1069" w:type="dxa"/>
          </w:tcPr>
          <w:p w:rsidR="006E709F" w:rsidRPr="007235A2" w:rsidRDefault="006E709F">
            <w:pPr>
              <w:pStyle w:val="ConsPlusNormal"/>
              <w:jc w:val="center"/>
            </w:pPr>
            <w:r w:rsidRPr="007235A2">
              <w:t>10292,32</w:t>
            </w:r>
          </w:p>
        </w:tc>
        <w:tc>
          <w:tcPr>
            <w:tcW w:w="1069" w:type="dxa"/>
          </w:tcPr>
          <w:p w:rsidR="006E709F" w:rsidRPr="007235A2" w:rsidRDefault="006E709F">
            <w:pPr>
              <w:pStyle w:val="ConsPlusNormal"/>
              <w:jc w:val="center"/>
            </w:pPr>
            <w:r w:rsidRPr="007235A2">
              <w:t>13731,41</w:t>
            </w:r>
          </w:p>
        </w:tc>
        <w:tc>
          <w:tcPr>
            <w:tcW w:w="1191" w:type="dxa"/>
          </w:tcPr>
          <w:p w:rsidR="006E709F" w:rsidRPr="007235A2" w:rsidRDefault="006E709F">
            <w:pPr>
              <w:pStyle w:val="ConsPlusNormal"/>
              <w:jc w:val="center"/>
            </w:pPr>
            <w:r w:rsidRPr="007235A2">
              <w:t>23170,24</w:t>
            </w:r>
          </w:p>
        </w:tc>
        <w:tc>
          <w:tcPr>
            <w:tcW w:w="1134" w:type="dxa"/>
          </w:tcPr>
          <w:p w:rsidR="006E709F" w:rsidRPr="007235A2" w:rsidRDefault="006E709F">
            <w:pPr>
              <w:pStyle w:val="ConsPlusNormal"/>
              <w:jc w:val="center"/>
            </w:pPr>
            <w:r w:rsidRPr="007235A2">
              <w:t>23134,4</w:t>
            </w:r>
          </w:p>
        </w:tc>
        <w:tc>
          <w:tcPr>
            <w:tcW w:w="1191" w:type="dxa"/>
          </w:tcPr>
          <w:p w:rsidR="006E709F" w:rsidRPr="007235A2" w:rsidRDefault="006E709F">
            <w:pPr>
              <w:pStyle w:val="ConsPlusNormal"/>
              <w:jc w:val="center"/>
            </w:pPr>
            <w:r w:rsidRPr="007235A2">
              <w:t>24564,68</w:t>
            </w:r>
          </w:p>
        </w:tc>
        <w:tc>
          <w:tcPr>
            <w:tcW w:w="1191" w:type="dxa"/>
          </w:tcPr>
          <w:p w:rsidR="006E709F" w:rsidRPr="007235A2" w:rsidRDefault="006E709F">
            <w:pPr>
              <w:pStyle w:val="ConsPlusNormal"/>
              <w:jc w:val="center"/>
            </w:pPr>
            <w:r w:rsidRPr="007235A2">
              <w:t>25956,75</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IV. Подпрограмма "Обеспечение жильем отдельных категорий граждан" - всего</w:t>
            </w:r>
          </w:p>
        </w:tc>
        <w:tc>
          <w:tcPr>
            <w:tcW w:w="2494" w:type="dxa"/>
          </w:tcPr>
          <w:p w:rsidR="006E709F" w:rsidRPr="007235A2" w:rsidRDefault="006E709F">
            <w:pPr>
              <w:pStyle w:val="ConsPlusNormal"/>
            </w:pPr>
            <w:r w:rsidRPr="007235A2">
              <w:t>федеральные органы исполнительной власти, Счетная палата Российской Федерации, Уполномоченный по правам человека в Российской Федерации, Генеральная прокуратура Российской Федерации, Следственный комитет Российской Федерации, федеральное государственное бюджетное учреждение "Российская академия наук"</w:t>
            </w:r>
          </w:p>
        </w:tc>
        <w:tc>
          <w:tcPr>
            <w:tcW w:w="1191" w:type="dxa"/>
          </w:tcPr>
          <w:p w:rsidR="006E709F" w:rsidRPr="007235A2" w:rsidRDefault="006E709F">
            <w:pPr>
              <w:pStyle w:val="ConsPlusNormal"/>
              <w:jc w:val="center"/>
            </w:pPr>
            <w:r w:rsidRPr="007235A2">
              <w:t>158677,03</w:t>
            </w:r>
          </w:p>
        </w:tc>
        <w:tc>
          <w:tcPr>
            <w:tcW w:w="1069" w:type="dxa"/>
          </w:tcPr>
          <w:p w:rsidR="006E709F" w:rsidRPr="007235A2" w:rsidRDefault="006E709F">
            <w:pPr>
              <w:pStyle w:val="ConsPlusNormal"/>
              <w:jc w:val="center"/>
            </w:pPr>
            <w:r w:rsidRPr="007235A2">
              <w:t>14784,6</w:t>
            </w:r>
          </w:p>
        </w:tc>
        <w:tc>
          <w:tcPr>
            <w:tcW w:w="1069" w:type="dxa"/>
          </w:tcPr>
          <w:p w:rsidR="006E709F" w:rsidRPr="007235A2" w:rsidRDefault="006E709F">
            <w:pPr>
              <w:pStyle w:val="ConsPlusNormal"/>
              <w:jc w:val="center"/>
            </w:pPr>
            <w:r w:rsidRPr="007235A2">
              <w:t>25521,29</w:t>
            </w:r>
          </w:p>
        </w:tc>
        <w:tc>
          <w:tcPr>
            <w:tcW w:w="1191" w:type="dxa"/>
          </w:tcPr>
          <w:p w:rsidR="006E709F" w:rsidRPr="007235A2" w:rsidRDefault="006E709F">
            <w:pPr>
              <w:pStyle w:val="ConsPlusNormal"/>
              <w:jc w:val="center"/>
            </w:pPr>
            <w:r w:rsidRPr="007235A2">
              <w:t>29082,38</w:t>
            </w:r>
          </w:p>
        </w:tc>
        <w:tc>
          <w:tcPr>
            <w:tcW w:w="1134" w:type="dxa"/>
          </w:tcPr>
          <w:p w:rsidR="006E709F" w:rsidRPr="007235A2" w:rsidRDefault="006E709F">
            <w:pPr>
              <w:pStyle w:val="ConsPlusNormal"/>
              <w:jc w:val="center"/>
            </w:pPr>
            <w:r w:rsidRPr="007235A2">
              <w:t>29481,56</w:t>
            </w:r>
          </w:p>
        </w:tc>
        <w:tc>
          <w:tcPr>
            <w:tcW w:w="1191" w:type="dxa"/>
          </w:tcPr>
          <w:p w:rsidR="006E709F" w:rsidRPr="007235A2" w:rsidRDefault="006E709F">
            <w:pPr>
              <w:pStyle w:val="ConsPlusNormal"/>
              <w:jc w:val="center"/>
            </w:pPr>
            <w:r w:rsidRPr="007235A2">
              <w:t>29759,5</w:t>
            </w:r>
          </w:p>
        </w:tc>
        <w:tc>
          <w:tcPr>
            <w:tcW w:w="1191" w:type="dxa"/>
          </w:tcPr>
          <w:p w:rsidR="006E709F" w:rsidRPr="007235A2" w:rsidRDefault="006E709F">
            <w:pPr>
              <w:pStyle w:val="ConsPlusNormal"/>
              <w:jc w:val="center"/>
            </w:pPr>
            <w:r w:rsidRPr="007235A2">
              <w:t>30047,7</w:t>
            </w:r>
          </w:p>
        </w:tc>
        <w:tc>
          <w:tcPr>
            <w:tcW w:w="2381" w:type="dxa"/>
          </w:tcPr>
          <w:p w:rsidR="006E709F" w:rsidRPr="007235A2" w:rsidRDefault="006E709F">
            <w:pPr>
              <w:pStyle w:val="ConsPlusNormal"/>
            </w:pPr>
            <w:r w:rsidRPr="007235A2">
              <w:t>обеспечены жильем 10,93 тыс. семей, признанных нуждающимися в улучшении жилищных условий, обеспечена эксплуатационная надежность 5 жилых домов в г. Волгодонске, модернизировано 4 объекта коммунальной инфраструктуры г. Норильска</w:t>
            </w: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всего</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153789,25</w:t>
            </w:r>
          </w:p>
        </w:tc>
        <w:tc>
          <w:tcPr>
            <w:tcW w:w="1069" w:type="dxa"/>
          </w:tcPr>
          <w:p w:rsidR="006E709F" w:rsidRPr="007235A2" w:rsidRDefault="006E709F">
            <w:pPr>
              <w:pStyle w:val="ConsPlusNormal"/>
              <w:jc w:val="center"/>
            </w:pPr>
            <w:r w:rsidRPr="007235A2">
              <w:t>13486,14</w:t>
            </w:r>
          </w:p>
        </w:tc>
        <w:tc>
          <w:tcPr>
            <w:tcW w:w="1069" w:type="dxa"/>
          </w:tcPr>
          <w:p w:rsidR="006E709F" w:rsidRPr="007235A2" w:rsidRDefault="006E709F">
            <w:pPr>
              <w:pStyle w:val="ConsPlusNormal"/>
              <w:jc w:val="center"/>
            </w:pPr>
            <w:r w:rsidRPr="007235A2">
              <w:t>24744,99</w:t>
            </w:r>
          </w:p>
        </w:tc>
        <w:tc>
          <w:tcPr>
            <w:tcW w:w="1191" w:type="dxa"/>
          </w:tcPr>
          <w:p w:rsidR="006E709F" w:rsidRPr="007235A2" w:rsidRDefault="006E709F">
            <w:pPr>
              <w:pStyle w:val="ConsPlusNormal"/>
              <w:jc w:val="center"/>
            </w:pPr>
            <w:r w:rsidRPr="007235A2">
              <w:t>28416,97</w:t>
            </w:r>
          </w:p>
        </w:tc>
        <w:tc>
          <w:tcPr>
            <w:tcW w:w="1134" w:type="dxa"/>
          </w:tcPr>
          <w:p w:rsidR="006E709F" w:rsidRPr="007235A2" w:rsidRDefault="006E709F">
            <w:pPr>
              <w:pStyle w:val="ConsPlusNormal"/>
              <w:jc w:val="center"/>
            </w:pPr>
            <w:r w:rsidRPr="007235A2">
              <w:t>28791,54</w:t>
            </w:r>
          </w:p>
        </w:tc>
        <w:tc>
          <w:tcPr>
            <w:tcW w:w="1191" w:type="dxa"/>
          </w:tcPr>
          <w:p w:rsidR="006E709F" w:rsidRPr="007235A2" w:rsidRDefault="006E709F">
            <w:pPr>
              <w:pStyle w:val="ConsPlusNormal"/>
              <w:jc w:val="center"/>
            </w:pPr>
            <w:r w:rsidRPr="007235A2">
              <w:t>29043,94</w:t>
            </w:r>
          </w:p>
        </w:tc>
        <w:tc>
          <w:tcPr>
            <w:tcW w:w="1191" w:type="dxa"/>
          </w:tcPr>
          <w:p w:rsidR="006E709F" w:rsidRPr="007235A2" w:rsidRDefault="006E709F">
            <w:pPr>
              <w:pStyle w:val="ConsPlusNormal"/>
              <w:jc w:val="center"/>
            </w:pPr>
            <w:r w:rsidRPr="007235A2">
              <w:t>29305,67</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40"/>
            </w:pPr>
            <w:r w:rsidRPr="007235A2">
              <w:t>из них:</w:t>
            </w:r>
          </w:p>
          <w:p w:rsidR="006E709F" w:rsidRPr="007235A2" w:rsidRDefault="006E709F">
            <w:pPr>
              <w:pStyle w:val="ConsPlusNormal"/>
              <w:ind w:left="540"/>
            </w:pPr>
            <w:r w:rsidRPr="007235A2">
              <w:t>капитальные вложения</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13231,02</w:t>
            </w:r>
          </w:p>
        </w:tc>
        <w:tc>
          <w:tcPr>
            <w:tcW w:w="1069" w:type="dxa"/>
          </w:tcPr>
          <w:p w:rsidR="006E709F" w:rsidRPr="007235A2" w:rsidRDefault="006E709F">
            <w:pPr>
              <w:pStyle w:val="ConsPlusNormal"/>
              <w:jc w:val="center"/>
            </w:pPr>
            <w:r w:rsidRPr="007235A2">
              <w:t>2460,29</w:t>
            </w:r>
          </w:p>
        </w:tc>
        <w:tc>
          <w:tcPr>
            <w:tcW w:w="1069" w:type="dxa"/>
          </w:tcPr>
          <w:p w:rsidR="006E709F" w:rsidRPr="007235A2" w:rsidRDefault="006E709F">
            <w:pPr>
              <w:pStyle w:val="ConsPlusNormal"/>
              <w:jc w:val="center"/>
            </w:pPr>
            <w:r w:rsidRPr="007235A2">
              <w:t>1456,38</w:t>
            </w:r>
          </w:p>
        </w:tc>
        <w:tc>
          <w:tcPr>
            <w:tcW w:w="1191" w:type="dxa"/>
          </w:tcPr>
          <w:p w:rsidR="006E709F" w:rsidRPr="007235A2" w:rsidRDefault="006E709F">
            <w:pPr>
              <w:pStyle w:val="ConsPlusNormal"/>
              <w:jc w:val="center"/>
            </w:pPr>
            <w:r w:rsidRPr="007235A2">
              <w:t>2101,49</w:t>
            </w:r>
          </w:p>
        </w:tc>
        <w:tc>
          <w:tcPr>
            <w:tcW w:w="1134" w:type="dxa"/>
          </w:tcPr>
          <w:p w:rsidR="006E709F" w:rsidRPr="007235A2" w:rsidRDefault="006E709F">
            <w:pPr>
              <w:pStyle w:val="ConsPlusNormal"/>
              <w:jc w:val="center"/>
            </w:pPr>
            <w:r w:rsidRPr="007235A2">
              <w:t>2316,4</w:t>
            </w:r>
          </w:p>
        </w:tc>
        <w:tc>
          <w:tcPr>
            <w:tcW w:w="1191" w:type="dxa"/>
          </w:tcPr>
          <w:p w:rsidR="006E709F" w:rsidRPr="007235A2" w:rsidRDefault="006E709F">
            <w:pPr>
              <w:pStyle w:val="ConsPlusNormal"/>
              <w:jc w:val="center"/>
            </w:pPr>
            <w:r w:rsidRPr="007235A2">
              <w:t>2403,21</w:t>
            </w:r>
          </w:p>
        </w:tc>
        <w:tc>
          <w:tcPr>
            <w:tcW w:w="1191" w:type="dxa"/>
          </w:tcPr>
          <w:p w:rsidR="006E709F" w:rsidRPr="007235A2" w:rsidRDefault="006E709F">
            <w:pPr>
              <w:pStyle w:val="ConsPlusNormal"/>
              <w:jc w:val="center"/>
            </w:pPr>
            <w:r w:rsidRPr="007235A2">
              <w:t>2493,25</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67"/>
            </w:pPr>
            <w:r w:rsidRPr="007235A2">
              <w:t>в том числе: бюджетные инвестиции</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13073,81</w:t>
            </w:r>
          </w:p>
        </w:tc>
        <w:tc>
          <w:tcPr>
            <w:tcW w:w="1069" w:type="dxa"/>
          </w:tcPr>
          <w:p w:rsidR="006E709F" w:rsidRPr="007235A2" w:rsidRDefault="006E709F">
            <w:pPr>
              <w:pStyle w:val="ConsPlusNormal"/>
              <w:jc w:val="center"/>
            </w:pPr>
            <w:r w:rsidRPr="007235A2">
              <w:t>2303,08</w:t>
            </w:r>
          </w:p>
        </w:tc>
        <w:tc>
          <w:tcPr>
            <w:tcW w:w="1069" w:type="dxa"/>
          </w:tcPr>
          <w:p w:rsidR="006E709F" w:rsidRPr="007235A2" w:rsidRDefault="006E709F">
            <w:pPr>
              <w:pStyle w:val="ConsPlusNormal"/>
              <w:jc w:val="center"/>
            </w:pPr>
            <w:r w:rsidRPr="007235A2">
              <w:t>1456,38</w:t>
            </w:r>
          </w:p>
        </w:tc>
        <w:tc>
          <w:tcPr>
            <w:tcW w:w="1191" w:type="dxa"/>
          </w:tcPr>
          <w:p w:rsidR="006E709F" w:rsidRPr="007235A2" w:rsidRDefault="006E709F">
            <w:pPr>
              <w:pStyle w:val="ConsPlusNormal"/>
              <w:jc w:val="center"/>
            </w:pPr>
            <w:r w:rsidRPr="007235A2">
              <w:t>2101,49</w:t>
            </w:r>
          </w:p>
        </w:tc>
        <w:tc>
          <w:tcPr>
            <w:tcW w:w="1134" w:type="dxa"/>
          </w:tcPr>
          <w:p w:rsidR="006E709F" w:rsidRPr="007235A2" w:rsidRDefault="006E709F">
            <w:pPr>
              <w:pStyle w:val="ConsPlusNormal"/>
              <w:jc w:val="center"/>
            </w:pPr>
            <w:r w:rsidRPr="007235A2">
              <w:t>2316,4</w:t>
            </w:r>
          </w:p>
        </w:tc>
        <w:tc>
          <w:tcPr>
            <w:tcW w:w="1191" w:type="dxa"/>
          </w:tcPr>
          <w:p w:rsidR="006E709F" w:rsidRPr="007235A2" w:rsidRDefault="006E709F">
            <w:pPr>
              <w:pStyle w:val="ConsPlusNormal"/>
              <w:jc w:val="center"/>
            </w:pPr>
            <w:r w:rsidRPr="007235A2">
              <w:t>2403,21</w:t>
            </w:r>
          </w:p>
        </w:tc>
        <w:tc>
          <w:tcPr>
            <w:tcW w:w="1191" w:type="dxa"/>
          </w:tcPr>
          <w:p w:rsidR="006E709F" w:rsidRPr="007235A2" w:rsidRDefault="006E709F">
            <w:pPr>
              <w:pStyle w:val="ConsPlusNormal"/>
              <w:jc w:val="center"/>
            </w:pPr>
            <w:r w:rsidRPr="007235A2">
              <w:t>2493,25</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67"/>
            </w:pPr>
            <w:r w:rsidRPr="007235A2">
              <w:t>субсидии на осуществление капитальных вложений</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157,21</w:t>
            </w:r>
          </w:p>
        </w:tc>
        <w:tc>
          <w:tcPr>
            <w:tcW w:w="1069" w:type="dxa"/>
          </w:tcPr>
          <w:p w:rsidR="006E709F" w:rsidRPr="007235A2" w:rsidRDefault="006E709F">
            <w:pPr>
              <w:pStyle w:val="ConsPlusNormal"/>
              <w:jc w:val="center"/>
            </w:pPr>
            <w:r w:rsidRPr="007235A2">
              <w:t>157,21</w:t>
            </w:r>
          </w:p>
        </w:tc>
        <w:tc>
          <w:tcPr>
            <w:tcW w:w="1069"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74"/>
            </w:pPr>
            <w:r w:rsidRPr="007235A2">
              <w:lastRenderedPageBreak/>
              <w:t>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140558,23</w:t>
            </w:r>
          </w:p>
        </w:tc>
        <w:tc>
          <w:tcPr>
            <w:tcW w:w="1069" w:type="dxa"/>
          </w:tcPr>
          <w:p w:rsidR="006E709F" w:rsidRPr="007235A2" w:rsidRDefault="006E709F">
            <w:pPr>
              <w:pStyle w:val="ConsPlusNormal"/>
              <w:jc w:val="center"/>
            </w:pPr>
            <w:r w:rsidRPr="007235A2">
              <w:t>11025,85</w:t>
            </w:r>
          </w:p>
        </w:tc>
        <w:tc>
          <w:tcPr>
            <w:tcW w:w="1069" w:type="dxa"/>
          </w:tcPr>
          <w:p w:rsidR="006E709F" w:rsidRPr="007235A2" w:rsidRDefault="006E709F">
            <w:pPr>
              <w:pStyle w:val="ConsPlusNormal"/>
              <w:jc w:val="center"/>
            </w:pPr>
            <w:r w:rsidRPr="007235A2">
              <w:t>23288,61</w:t>
            </w:r>
          </w:p>
        </w:tc>
        <w:tc>
          <w:tcPr>
            <w:tcW w:w="1191" w:type="dxa"/>
          </w:tcPr>
          <w:p w:rsidR="006E709F" w:rsidRPr="007235A2" w:rsidRDefault="006E709F">
            <w:pPr>
              <w:pStyle w:val="ConsPlusNormal"/>
              <w:jc w:val="center"/>
            </w:pPr>
            <w:r w:rsidRPr="007235A2">
              <w:t>26315,48</w:t>
            </w:r>
          </w:p>
        </w:tc>
        <w:tc>
          <w:tcPr>
            <w:tcW w:w="1134" w:type="dxa"/>
          </w:tcPr>
          <w:p w:rsidR="006E709F" w:rsidRPr="007235A2" w:rsidRDefault="006E709F">
            <w:pPr>
              <w:pStyle w:val="ConsPlusNormal"/>
              <w:jc w:val="center"/>
            </w:pPr>
            <w:r w:rsidRPr="007235A2">
              <w:t>26475,14</w:t>
            </w:r>
          </w:p>
        </w:tc>
        <w:tc>
          <w:tcPr>
            <w:tcW w:w="1191" w:type="dxa"/>
          </w:tcPr>
          <w:p w:rsidR="006E709F" w:rsidRPr="007235A2" w:rsidRDefault="006E709F">
            <w:pPr>
              <w:pStyle w:val="ConsPlusNormal"/>
              <w:jc w:val="center"/>
            </w:pPr>
            <w:r w:rsidRPr="007235A2">
              <w:t>26640,73</w:t>
            </w:r>
          </w:p>
        </w:tc>
        <w:tc>
          <w:tcPr>
            <w:tcW w:w="1191" w:type="dxa"/>
          </w:tcPr>
          <w:p w:rsidR="006E709F" w:rsidRPr="007235A2" w:rsidRDefault="006E709F">
            <w:pPr>
              <w:pStyle w:val="ConsPlusNormal"/>
              <w:jc w:val="center"/>
            </w:pPr>
            <w:r w:rsidRPr="007235A2">
              <w:t>26812,42</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бюджеты субъектов Российской Федерации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3978,98</w:t>
            </w:r>
          </w:p>
        </w:tc>
        <w:tc>
          <w:tcPr>
            <w:tcW w:w="1069" w:type="dxa"/>
          </w:tcPr>
          <w:p w:rsidR="006E709F" w:rsidRPr="007235A2" w:rsidRDefault="006E709F">
            <w:pPr>
              <w:pStyle w:val="ConsPlusNormal"/>
              <w:jc w:val="center"/>
            </w:pPr>
            <w:r w:rsidRPr="007235A2">
              <w:t>389,66</w:t>
            </w:r>
          </w:p>
        </w:tc>
        <w:tc>
          <w:tcPr>
            <w:tcW w:w="1069" w:type="dxa"/>
          </w:tcPr>
          <w:p w:rsidR="006E709F" w:rsidRPr="007235A2" w:rsidRDefault="006E709F">
            <w:pPr>
              <w:pStyle w:val="ConsPlusNormal"/>
              <w:jc w:val="center"/>
            </w:pPr>
            <w:r w:rsidRPr="007235A2">
              <w:t>776,3</w:t>
            </w:r>
          </w:p>
        </w:tc>
        <w:tc>
          <w:tcPr>
            <w:tcW w:w="1191" w:type="dxa"/>
          </w:tcPr>
          <w:p w:rsidR="006E709F" w:rsidRPr="007235A2" w:rsidRDefault="006E709F">
            <w:pPr>
              <w:pStyle w:val="ConsPlusNormal"/>
              <w:jc w:val="center"/>
            </w:pPr>
            <w:r w:rsidRPr="007235A2">
              <w:t>665,41</w:t>
            </w:r>
          </w:p>
        </w:tc>
        <w:tc>
          <w:tcPr>
            <w:tcW w:w="1134" w:type="dxa"/>
          </w:tcPr>
          <w:p w:rsidR="006E709F" w:rsidRPr="007235A2" w:rsidRDefault="006E709F">
            <w:pPr>
              <w:pStyle w:val="ConsPlusNormal"/>
              <w:jc w:val="center"/>
            </w:pPr>
            <w:r w:rsidRPr="007235A2">
              <w:t>690,02</w:t>
            </w:r>
          </w:p>
        </w:tc>
        <w:tc>
          <w:tcPr>
            <w:tcW w:w="1191" w:type="dxa"/>
          </w:tcPr>
          <w:p w:rsidR="006E709F" w:rsidRPr="007235A2" w:rsidRDefault="006E709F">
            <w:pPr>
              <w:pStyle w:val="ConsPlusNormal"/>
              <w:jc w:val="center"/>
            </w:pPr>
            <w:r w:rsidRPr="007235A2">
              <w:t>715,56</w:t>
            </w:r>
          </w:p>
        </w:tc>
        <w:tc>
          <w:tcPr>
            <w:tcW w:w="1191" w:type="dxa"/>
          </w:tcPr>
          <w:p w:rsidR="006E709F" w:rsidRPr="007235A2" w:rsidRDefault="006E709F">
            <w:pPr>
              <w:pStyle w:val="ConsPlusNormal"/>
              <w:jc w:val="center"/>
            </w:pPr>
            <w:r w:rsidRPr="007235A2">
              <w:t>742,03</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внебюджетные источники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908,8</w:t>
            </w:r>
          </w:p>
        </w:tc>
        <w:tc>
          <w:tcPr>
            <w:tcW w:w="1069" w:type="dxa"/>
          </w:tcPr>
          <w:p w:rsidR="006E709F" w:rsidRPr="007235A2" w:rsidRDefault="006E709F">
            <w:pPr>
              <w:pStyle w:val="ConsPlusNormal"/>
              <w:jc w:val="center"/>
            </w:pPr>
            <w:r w:rsidRPr="007235A2">
              <w:t>908,8</w:t>
            </w:r>
          </w:p>
        </w:tc>
        <w:tc>
          <w:tcPr>
            <w:tcW w:w="1069"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V. Подпрограмма "Модернизация объектов коммунальной инфраструктуры" - всего</w:t>
            </w:r>
          </w:p>
        </w:tc>
        <w:tc>
          <w:tcPr>
            <w:tcW w:w="2494" w:type="dxa"/>
          </w:tcPr>
          <w:p w:rsidR="006E709F" w:rsidRPr="007235A2" w:rsidRDefault="006E709F">
            <w:pPr>
              <w:pStyle w:val="ConsPlusNormal"/>
            </w:pPr>
            <w:r w:rsidRPr="007235A2">
              <w:t>Минстрой России</w:t>
            </w:r>
          </w:p>
        </w:tc>
        <w:tc>
          <w:tcPr>
            <w:tcW w:w="1191" w:type="dxa"/>
          </w:tcPr>
          <w:p w:rsidR="006E709F" w:rsidRPr="007235A2" w:rsidRDefault="006E709F">
            <w:pPr>
              <w:pStyle w:val="ConsPlusNormal"/>
              <w:jc w:val="center"/>
            </w:pPr>
            <w:r w:rsidRPr="007235A2">
              <w:t>2057,38</w:t>
            </w:r>
          </w:p>
        </w:tc>
        <w:tc>
          <w:tcPr>
            <w:tcW w:w="1069" w:type="dxa"/>
          </w:tcPr>
          <w:p w:rsidR="006E709F" w:rsidRPr="007235A2" w:rsidRDefault="006E709F">
            <w:pPr>
              <w:pStyle w:val="ConsPlusNormal"/>
              <w:jc w:val="center"/>
            </w:pPr>
            <w:r w:rsidRPr="007235A2">
              <w:t>1400,14</w:t>
            </w:r>
          </w:p>
        </w:tc>
        <w:tc>
          <w:tcPr>
            <w:tcW w:w="1069" w:type="dxa"/>
          </w:tcPr>
          <w:p w:rsidR="006E709F" w:rsidRPr="007235A2" w:rsidRDefault="006E709F">
            <w:pPr>
              <w:pStyle w:val="ConsPlusNormal"/>
              <w:jc w:val="center"/>
            </w:pPr>
            <w:r w:rsidRPr="007235A2">
              <w:t>657,24</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r w:rsidRPr="007235A2">
              <w:t>завершена модернизация 2 объектов коммунальной инфраструктуры</w:t>
            </w: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1028,62</w:t>
            </w:r>
          </w:p>
        </w:tc>
        <w:tc>
          <w:tcPr>
            <w:tcW w:w="1069" w:type="dxa"/>
          </w:tcPr>
          <w:p w:rsidR="006E709F" w:rsidRPr="007235A2" w:rsidRDefault="006E709F">
            <w:pPr>
              <w:pStyle w:val="ConsPlusNormal"/>
              <w:jc w:val="center"/>
            </w:pPr>
            <w:r w:rsidRPr="007235A2">
              <w:t>700</w:t>
            </w:r>
          </w:p>
        </w:tc>
        <w:tc>
          <w:tcPr>
            <w:tcW w:w="1069" w:type="dxa"/>
          </w:tcPr>
          <w:p w:rsidR="006E709F" w:rsidRPr="007235A2" w:rsidRDefault="006E709F">
            <w:pPr>
              <w:pStyle w:val="ConsPlusNormal"/>
              <w:jc w:val="center"/>
            </w:pPr>
            <w:r w:rsidRPr="007235A2">
              <w:t>328,62</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бюджеты субъектов Российской Федерации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1005,92</w:t>
            </w:r>
          </w:p>
        </w:tc>
        <w:tc>
          <w:tcPr>
            <w:tcW w:w="1069" w:type="dxa"/>
          </w:tcPr>
          <w:p w:rsidR="006E709F" w:rsidRPr="007235A2" w:rsidRDefault="006E709F">
            <w:pPr>
              <w:pStyle w:val="ConsPlusNormal"/>
              <w:jc w:val="center"/>
            </w:pPr>
            <w:r w:rsidRPr="007235A2">
              <w:t>677,3</w:t>
            </w:r>
          </w:p>
        </w:tc>
        <w:tc>
          <w:tcPr>
            <w:tcW w:w="1069" w:type="dxa"/>
          </w:tcPr>
          <w:p w:rsidR="006E709F" w:rsidRPr="007235A2" w:rsidRDefault="006E709F">
            <w:pPr>
              <w:pStyle w:val="ConsPlusNormal"/>
              <w:jc w:val="center"/>
            </w:pPr>
            <w:r w:rsidRPr="007235A2">
              <w:t>328,62</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внебюджетные источники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22,84</w:t>
            </w:r>
          </w:p>
        </w:tc>
        <w:tc>
          <w:tcPr>
            <w:tcW w:w="1069" w:type="dxa"/>
          </w:tcPr>
          <w:p w:rsidR="006E709F" w:rsidRPr="007235A2" w:rsidRDefault="006E709F">
            <w:pPr>
              <w:pStyle w:val="ConsPlusNormal"/>
              <w:jc w:val="center"/>
            </w:pPr>
            <w:r w:rsidRPr="007235A2">
              <w:t>22,84</w:t>
            </w:r>
          </w:p>
        </w:tc>
        <w:tc>
          <w:tcPr>
            <w:tcW w:w="1069"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VI. Управление реализацией Программы - всего</w:t>
            </w:r>
          </w:p>
        </w:tc>
        <w:tc>
          <w:tcPr>
            <w:tcW w:w="2494" w:type="dxa"/>
          </w:tcPr>
          <w:p w:rsidR="006E709F" w:rsidRPr="007235A2" w:rsidRDefault="006E709F">
            <w:pPr>
              <w:pStyle w:val="ConsPlusNormal"/>
            </w:pPr>
            <w:r w:rsidRPr="007235A2">
              <w:t>Минстрой России</w:t>
            </w:r>
          </w:p>
        </w:tc>
        <w:tc>
          <w:tcPr>
            <w:tcW w:w="1191" w:type="dxa"/>
          </w:tcPr>
          <w:p w:rsidR="006E709F" w:rsidRPr="007235A2" w:rsidRDefault="006E709F">
            <w:pPr>
              <w:pStyle w:val="ConsPlusNormal"/>
              <w:jc w:val="center"/>
            </w:pPr>
            <w:r w:rsidRPr="007235A2">
              <w:t>768,54</w:t>
            </w:r>
          </w:p>
        </w:tc>
        <w:tc>
          <w:tcPr>
            <w:tcW w:w="1069" w:type="dxa"/>
          </w:tcPr>
          <w:p w:rsidR="006E709F" w:rsidRPr="007235A2" w:rsidRDefault="006E709F">
            <w:pPr>
              <w:pStyle w:val="ConsPlusNormal"/>
              <w:jc w:val="center"/>
            </w:pPr>
            <w:r w:rsidRPr="007235A2">
              <w:t>106,82</w:t>
            </w:r>
          </w:p>
        </w:tc>
        <w:tc>
          <w:tcPr>
            <w:tcW w:w="1069" w:type="dxa"/>
          </w:tcPr>
          <w:p w:rsidR="006E709F" w:rsidRPr="007235A2" w:rsidRDefault="006E709F">
            <w:pPr>
              <w:pStyle w:val="ConsPlusNormal"/>
              <w:jc w:val="center"/>
            </w:pPr>
            <w:r w:rsidRPr="007235A2">
              <w:t>106,55</w:t>
            </w:r>
          </w:p>
        </w:tc>
        <w:tc>
          <w:tcPr>
            <w:tcW w:w="1191" w:type="dxa"/>
          </w:tcPr>
          <w:p w:rsidR="006E709F" w:rsidRPr="007235A2" w:rsidRDefault="006E709F">
            <w:pPr>
              <w:pStyle w:val="ConsPlusNormal"/>
              <w:jc w:val="center"/>
            </w:pPr>
            <w:r w:rsidRPr="007235A2">
              <w:t>128,8</w:t>
            </w:r>
          </w:p>
        </w:tc>
        <w:tc>
          <w:tcPr>
            <w:tcW w:w="1134" w:type="dxa"/>
          </w:tcPr>
          <w:p w:rsidR="006E709F" w:rsidRPr="007235A2" w:rsidRDefault="006E709F">
            <w:pPr>
              <w:pStyle w:val="ConsPlusNormal"/>
              <w:jc w:val="center"/>
            </w:pPr>
            <w:r w:rsidRPr="007235A2">
              <w:t>135,25</w:t>
            </w:r>
          </w:p>
        </w:tc>
        <w:tc>
          <w:tcPr>
            <w:tcW w:w="1191" w:type="dxa"/>
          </w:tcPr>
          <w:p w:rsidR="006E709F" w:rsidRPr="007235A2" w:rsidRDefault="006E709F">
            <w:pPr>
              <w:pStyle w:val="ConsPlusNormal"/>
              <w:jc w:val="center"/>
            </w:pPr>
            <w:r w:rsidRPr="007235A2">
              <w:t>142,01</w:t>
            </w:r>
          </w:p>
        </w:tc>
        <w:tc>
          <w:tcPr>
            <w:tcW w:w="1191" w:type="dxa"/>
          </w:tcPr>
          <w:p w:rsidR="006E709F" w:rsidRPr="007235A2" w:rsidRDefault="006E709F">
            <w:pPr>
              <w:pStyle w:val="ConsPlusNormal"/>
              <w:jc w:val="center"/>
            </w:pPr>
            <w:r w:rsidRPr="007235A2">
              <w:t>149,11</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в том числе федеральный бюджет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768,54</w:t>
            </w:r>
          </w:p>
        </w:tc>
        <w:tc>
          <w:tcPr>
            <w:tcW w:w="1069" w:type="dxa"/>
          </w:tcPr>
          <w:p w:rsidR="006E709F" w:rsidRPr="007235A2" w:rsidRDefault="006E709F">
            <w:pPr>
              <w:pStyle w:val="ConsPlusNormal"/>
              <w:jc w:val="center"/>
            </w:pPr>
            <w:r w:rsidRPr="007235A2">
              <w:t>106,82</w:t>
            </w:r>
          </w:p>
        </w:tc>
        <w:tc>
          <w:tcPr>
            <w:tcW w:w="1069" w:type="dxa"/>
          </w:tcPr>
          <w:p w:rsidR="006E709F" w:rsidRPr="007235A2" w:rsidRDefault="006E709F">
            <w:pPr>
              <w:pStyle w:val="ConsPlusNormal"/>
              <w:jc w:val="center"/>
            </w:pPr>
            <w:r w:rsidRPr="007235A2">
              <w:t>106,55</w:t>
            </w:r>
          </w:p>
        </w:tc>
        <w:tc>
          <w:tcPr>
            <w:tcW w:w="1191" w:type="dxa"/>
          </w:tcPr>
          <w:p w:rsidR="006E709F" w:rsidRPr="007235A2" w:rsidRDefault="006E709F">
            <w:pPr>
              <w:pStyle w:val="ConsPlusNormal"/>
              <w:jc w:val="center"/>
            </w:pPr>
            <w:r w:rsidRPr="007235A2">
              <w:t>128,8</w:t>
            </w:r>
          </w:p>
        </w:tc>
        <w:tc>
          <w:tcPr>
            <w:tcW w:w="1134" w:type="dxa"/>
          </w:tcPr>
          <w:p w:rsidR="006E709F" w:rsidRPr="007235A2" w:rsidRDefault="006E709F">
            <w:pPr>
              <w:pStyle w:val="ConsPlusNormal"/>
              <w:jc w:val="center"/>
            </w:pPr>
            <w:r w:rsidRPr="007235A2">
              <w:t>135,25</w:t>
            </w:r>
          </w:p>
        </w:tc>
        <w:tc>
          <w:tcPr>
            <w:tcW w:w="1191" w:type="dxa"/>
          </w:tcPr>
          <w:p w:rsidR="006E709F" w:rsidRPr="007235A2" w:rsidRDefault="006E709F">
            <w:pPr>
              <w:pStyle w:val="ConsPlusNormal"/>
              <w:jc w:val="center"/>
            </w:pPr>
            <w:r w:rsidRPr="007235A2">
              <w:t>142,01</w:t>
            </w:r>
          </w:p>
        </w:tc>
        <w:tc>
          <w:tcPr>
            <w:tcW w:w="1191" w:type="dxa"/>
          </w:tcPr>
          <w:p w:rsidR="006E709F" w:rsidRPr="007235A2" w:rsidRDefault="006E709F">
            <w:pPr>
              <w:pStyle w:val="ConsPlusNormal"/>
              <w:jc w:val="center"/>
            </w:pPr>
            <w:r w:rsidRPr="007235A2">
              <w:t>149,11</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pPr>
            <w:r w:rsidRPr="007235A2">
              <w:t>Итого по Программе</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663785,43</w:t>
            </w:r>
          </w:p>
        </w:tc>
        <w:tc>
          <w:tcPr>
            <w:tcW w:w="1069" w:type="dxa"/>
          </w:tcPr>
          <w:p w:rsidR="006E709F" w:rsidRPr="007235A2" w:rsidRDefault="006E709F">
            <w:pPr>
              <w:pStyle w:val="ConsPlusNormal"/>
              <w:jc w:val="center"/>
            </w:pPr>
            <w:r w:rsidRPr="007235A2">
              <w:t>66026,36</w:t>
            </w:r>
          </w:p>
        </w:tc>
        <w:tc>
          <w:tcPr>
            <w:tcW w:w="1069" w:type="dxa"/>
          </w:tcPr>
          <w:p w:rsidR="006E709F" w:rsidRPr="007235A2" w:rsidRDefault="006E709F">
            <w:pPr>
              <w:pStyle w:val="ConsPlusNormal"/>
              <w:jc w:val="center"/>
            </w:pPr>
            <w:r w:rsidRPr="007235A2">
              <w:t>96258,96</w:t>
            </w:r>
          </w:p>
        </w:tc>
        <w:tc>
          <w:tcPr>
            <w:tcW w:w="1191" w:type="dxa"/>
          </w:tcPr>
          <w:p w:rsidR="006E709F" w:rsidRPr="007235A2" w:rsidRDefault="006E709F">
            <w:pPr>
              <w:pStyle w:val="ConsPlusNormal"/>
              <w:jc w:val="center"/>
            </w:pPr>
            <w:r w:rsidRPr="007235A2">
              <w:t>118281,22</w:t>
            </w:r>
          </w:p>
        </w:tc>
        <w:tc>
          <w:tcPr>
            <w:tcW w:w="1134" w:type="dxa"/>
          </w:tcPr>
          <w:p w:rsidR="006E709F" w:rsidRPr="007235A2" w:rsidRDefault="006E709F">
            <w:pPr>
              <w:pStyle w:val="ConsPlusNormal"/>
              <w:jc w:val="center"/>
            </w:pPr>
            <w:r w:rsidRPr="007235A2">
              <w:t>123389,56</w:t>
            </w:r>
          </w:p>
        </w:tc>
        <w:tc>
          <w:tcPr>
            <w:tcW w:w="1191" w:type="dxa"/>
          </w:tcPr>
          <w:p w:rsidR="006E709F" w:rsidRPr="007235A2" w:rsidRDefault="006E709F">
            <w:pPr>
              <w:pStyle w:val="ConsPlusNormal"/>
              <w:jc w:val="center"/>
            </w:pPr>
            <w:r w:rsidRPr="007235A2">
              <w:t>127716,62</w:t>
            </w:r>
          </w:p>
        </w:tc>
        <w:tc>
          <w:tcPr>
            <w:tcW w:w="1191" w:type="dxa"/>
          </w:tcPr>
          <w:p w:rsidR="006E709F" w:rsidRPr="007235A2" w:rsidRDefault="006E709F">
            <w:pPr>
              <w:pStyle w:val="ConsPlusNormal"/>
              <w:jc w:val="center"/>
            </w:pPr>
            <w:r w:rsidRPr="007235A2">
              <w:t>132112,71</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 - всего</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341172,18</w:t>
            </w:r>
          </w:p>
        </w:tc>
        <w:tc>
          <w:tcPr>
            <w:tcW w:w="1069" w:type="dxa"/>
          </w:tcPr>
          <w:p w:rsidR="006E709F" w:rsidRPr="007235A2" w:rsidRDefault="006E709F">
            <w:pPr>
              <w:pStyle w:val="ConsPlusNormal"/>
              <w:jc w:val="center"/>
            </w:pPr>
            <w:r w:rsidRPr="007235A2">
              <w:t>31501,17</w:t>
            </w:r>
          </w:p>
        </w:tc>
        <w:tc>
          <w:tcPr>
            <w:tcW w:w="1069" w:type="dxa"/>
          </w:tcPr>
          <w:p w:rsidR="006E709F" w:rsidRPr="007235A2" w:rsidRDefault="006E709F">
            <w:pPr>
              <w:pStyle w:val="ConsPlusNormal"/>
              <w:jc w:val="center"/>
            </w:pPr>
            <w:r w:rsidRPr="007235A2">
              <w:t>48622,25</w:t>
            </w:r>
          </w:p>
        </w:tc>
        <w:tc>
          <w:tcPr>
            <w:tcW w:w="1191" w:type="dxa"/>
          </w:tcPr>
          <w:p w:rsidR="006E709F" w:rsidRPr="007235A2" w:rsidRDefault="006E709F">
            <w:pPr>
              <w:pStyle w:val="ConsPlusNormal"/>
              <w:jc w:val="center"/>
            </w:pPr>
            <w:r w:rsidRPr="007235A2">
              <w:t>61402,99</w:t>
            </w:r>
          </w:p>
        </w:tc>
        <w:tc>
          <w:tcPr>
            <w:tcW w:w="1134" w:type="dxa"/>
          </w:tcPr>
          <w:p w:rsidR="006E709F" w:rsidRPr="007235A2" w:rsidRDefault="006E709F">
            <w:pPr>
              <w:pStyle w:val="ConsPlusNormal"/>
              <w:jc w:val="center"/>
            </w:pPr>
            <w:r w:rsidRPr="007235A2">
              <w:t>64407,29</w:t>
            </w:r>
          </w:p>
        </w:tc>
        <w:tc>
          <w:tcPr>
            <w:tcW w:w="1191" w:type="dxa"/>
          </w:tcPr>
          <w:p w:rsidR="006E709F" w:rsidRPr="007235A2" w:rsidRDefault="006E709F">
            <w:pPr>
              <w:pStyle w:val="ConsPlusNormal"/>
              <w:jc w:val="center"/>
            </w:pPr>
            <w:r w:rsidRPr="007235A2">
              <w:t>66552,5</w:t>
            </w:r>
          </w:p>
        </w:tc>
        <w:tc>
          <w:tcPr>
            <w:tcW w:w="1191" w:type="dxa"/>
          </w:tcPr>
          <w:p w:rsidR="006E709F" w:rsidRPr="007235A2" w:rsidRDefault="006E709F">
            <w:pPr>
              <w:pStyle w:val="ConsPlusNormal"/>
              <w:jc w:val="center"/>
            </w:pPr>
            <w:r w:rsidRPr="007235A2">
              <w:t>68685,98</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67"/>
            </w:pPr>
            <w:r w:rsidRPr="007235A2">
              <w:t>в том числе:</w:t>
            </w:r>
          </w:p>
          <w:p w:rsidR="006E709F" w:rsidRPr="007235A2" w:rsidRDefault="006E709F">
            <w:pPr>
              <w:pStyle w:val="ConsPlusNormal"/>
              <w:ind w:left="567"/>
            </w:pPr>
            <w:r w:rsidRPr="007235A2">
              <w:t>капитальные вложения - всего</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13231,02</w:t>
            </w:r>
          </w:p>
        </w:tc>
        <w:tc>
          <w:tcPr>
            <w:tcW w:w="1069" w:type="dxa"/>
          </w:tcPr>
          <w:p w:rsidR="006E709F" w:rsidRPr="007235A2" w:rsidRDefault="006E709F">
            <w:pPr>
              <w:pStyle w:val="ConsPlusNormal"/>
              <w:jc w:val="center"/>
            </w:pPr>
            <w:r w:rsidRPr="007235A2">
              <w:t>2460,29</w:t>
            </w:r>
          </w:p>
        </w:tc>
        <w:tc>
          <w:tcPr>
            <w:tcW w:w="1069" w:type="dxa"/>
          </w:tcPr>
          <w:p w:rsidR="006E709F" w:rsidRPr="007235A2" w:rsidRDefault="006E709F">
            <w:pPr>
              <w:pStyle w:val="ConsPlusNormal"/>
              <w:jc w:val="center"/>
            </w:pPr>
            <w:r w:rsidRPr="007235A2">
              <w:t>1456,38</w:t>
            </w:r>
          </w:p>
        </w:tc>
        <w:tc>
          <w:tcPr>
            <w:tcW w:w="1191" w:type="dxa"/>
          </w:tcPr>
          <w:p w:rsidR="006E709F" w:rsidRPr="007235A2" w:rsidRDefault="006E709F">
            <w:pPr>
              <w:pStyle w:val="ConsPlusNormal"/>
              <w:jc w:val="center"/>
            </w:pPr>
            <w:r w:rsidRPr="007235A2">
              <w:t>2101,49</w:t>
            </w:r>
          </w:p>
        </w:tc>
        <w:tc>
          <w:tcPr>
            <w:tcW w:w="1134" w:type="dxa"/>
          </w:tcPr>
          <w:p w:rsidR="006E709F" w:rsidRPr="007235A2" w:rsidRDefault="006E709F">
            <w:pPr>
              <w:pStyle w:val="ConsPlusNormal"/>
              <w:jc w:val="center"/>
            </w:pPr>
            <w:r w:rsidRPr="007235A2">
              <w:t>2316,4</w:t>
            </w:r>
          </w:p>
        </w:tc>
        <w:tc>
          <w:tcPr>
            <w:tcW w:w="1191" w:type="dxa"/>
          </w:tcPr>
          <w:p w:rsidR="006E709F" w:rsidRPr="007235A2" w:rsidRDefault="006E709F">
            <w:pPr>
              <w:pStyle w:val="ConsPlusNormal"/>
              <w:jc w:val="center"/>
            </w:pPr>
            <w:r w:rsidRPr="007235A2">
              <w:t>2403,21</w:t>
            </w:r>
          </w:p>
        </w:tc>
        <w:tc>
          <w:tcPr>
            <w:tcW w:w="1191" w:type="dxa"/>
          </w:tcPr>
          <w:p w:rsidR="006E709F" w:rsidRPr="007235A2" w:rsidRDefault="006E709F">
            <w:pPr>
              <w:pStyle w:val="ConsPlusNormal"/>
              <w:jc w:val="center"/>
            </w:pPr>
            <w:r w:rsidRPr="007235A2">
              <w:t>2493,25</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850"/>
            </w:pPr>
            <w:r w:rsidRPr="007235A2">
              <w:t>из них:</w:t>
            </w:r>
          </w:p>
          <w:p w:rsidR="006E709F" w:rsidRPr="007235A2" w:rsidRDefault="006E709F">
            <w:pPr>
              <w:pStyle w:val="ConsPlusNormal"/>
              <w:ind w:left="850"/>
            </w:pPr>
            <w:r w:rsidRPr="007235A2">
              <w:lastRenderedPageBreak/>
              <w:t>бюджетные инвестиции</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13073,81</w:t>
            </w:r>
          </w:p>
        </w:tc>
        <w:tc>
          <w:tcPr>
            <w:tcW w:w="1069" w:type="dxa"/>
          </w:tcPr>
          <w:p w:rsidR="006E709F" w:rsidRPr="007235A2" w:rsidRDefault="006E709F">
            <w:pPr>
              <w:pStyle w:val="ConsPlusNormal"/>
              <w:jc w:val="center"/>
            </w:pPr>
            <w:r w:rsidRPr="007235A2">
              <w:t>2303,08</w:t>
            </w:r>
          </w:p>
        </w:tc>
        <w:tc>
          <w:tcPr>
            <w:tcW w:w="1069" w:type="dxa"/>
          </w:tcPr>
          <w:p w:rsidR="006E709F" w:rsidRPr="007235A2" w:rsidRDefault="006E709F">
            <w:pPr>
              <w:pStyle w:val="ConsPlusNormal"/>
              <w:jc w:val="center"/>
            </w:pPr>
            <w:r w:rsidRPr="007235A2">
              <w:t>1456,38</w:t>
            </w:r>
          </w:p>
        </w:tc>
        <w:tc>
          <w:tcPr>
            <w:tcW w:w="1191" w:type="dxa"/>
          </w:tcPr>
          <w:p w:rsidR="006E709F" w:rsidRPr="007235A2" w:rsidRDefault="006E709F">
            <w:pPr>
              <w:pStyle w:val="ConsPlusNormal"/>
              <w:jc w:val="center"/>
            </w:pPr>
            <w:r w:rsidRPr="007235A2">
              <w:t>2101,49</w:t>
            </w:r>
          </w:p>
        </w:tc>
        <w:tc>
          <w:tcPr>
            <w:tcW w:w="1134" w:type="dxa"/>
          </w:tcPr>
          <w:p w:rsidR="006E709F" w:rsidRPr="007235A2" w:rsidRDefault="006E709F">
            <w:pPr>
              <w:pStyle w:val="ConsPlusNormal"/>
              <w:jc w:val="center"/>
            </w:pPr>
            <w:r w:rsidRPr="007235A2">
              <w:t>2316,4</w:t>
            </w:r>
          </w:p>
        </w:tc>
        <w:tc>
          <w:tcPr>
            <w:tcW w:w="1191" w:type="dxa"/>
          </w:tcPr>
          <w:p w:rsidR="006E709F" w:rsidRPr="007235A2" w:rsidRDefault="006E709F">
            <w:pPr>
              <w:pStyle w:val="ConsPlusNormal"/>
              <w:jc w:val="center"/>
            </w:pPr>
            <w:r w:rsidRPr="007235A2">
              <w:t>2403,21</w:t>
            </w:r>
          </w:p>
        </w:tc>
        <w:tc>
          <w:tcPr>
            <w:tcW w:w="1191" w:type="dxa"/>
          </w:tcPr>
          <w:p w:rsidR="006E709F" w:rsidRPr="007235A2" w:rsidRDefault="006E709F">
            <w:pPr>
              <w:pStyle w:val="ConsPlusNormal"/>
              <w:jc w:val="center"/>
            </w:pPr>
            <w:r w:rsidRPr="007235A2">
              <w:t>2493,25</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850"/>
            </w:pPr>
            <w:r w:rsidRPr="007235A2">
              <w:lastRenderedPageBreak/>
              <w:t>субсидии на осуществление капитальных вложений</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157,21</w:t>
            </w:r>
          </w:p>
        </w:tc>
        <w:tc>
          <w:tcPr>
            <w:tcW w:w="1069" w:type="dxa"/>
          </w:tcPr>
          <w:p w:rsidR="006E709F" w:rsidRPr="007235A2" w:rsidRDefault="006E709F">
            <w:pPr>
              <w:pStyle w:val="ConsPlusNormal"/>
              <w:jc w:val="center"/>
            </w:pPr>
            <w:r w:rsidRPr="007235A2">
              <w:t>157,21</w:t>
            </w:r>
          </w:p>
        </w:tc>
        <w:tc>
          <w:tcPr>
            <w:tcW w:w="1069"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34"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1191" w:type="dxa"/>
          </w:tcPr>
          <w:p w:rsidR="006E709F" w:rsidRPr="007235A2" w:rsidRDefault="006E709F">
            <w:pPr>
              <w:pStyle w:val="ConsPlusNormal"/>
              <w:jc w:val="center"/>
            </w:pPr>
            <w:r w:rsidRPr="007235A2">
              <w:t>-</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540"/>
            </w:pPr>
            <w:r w:rsidRPr="007235A2">
              <w:t>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327941,16</w:t>
            </w:r>
          </w:p>
        </w:tc>
        <w:tc>
          <w:tcPr>
            <w:tcW w:w="1069" w:type="dxa"/>
          </w:tcPr>
          <w:p w:rsidR="006E709F" w:rsidRPr="007235A2" w:rsidRDefault="006E709F">
            <w:pPr>
              <w:pStyle w:val="ConsPlusNormal"/>
              <w:jc w:val="center"/>
            </w:pPr>
            <w:r w:rsidRPr="007235A2">
              <w:t>29040,88</w:t>
            </w:r>
          </w:p>
        </w:tc>
        <w:tc>
          <w:tcPr>
            <w:tcW w:w="1069" w:type="dxa"/>
          </w:tcPr>
          <w:p w:rsidR="006E709F" w:rsidRPr="007235A2" w:rsidRDefault="006E709F">
            <w:pPr>
              <w:pStyle w:val="ConsPlusNormal"/>
              <w:jc w:val="center"/>
            </w:pPr>
            <w:r w:rsidRPr="007235A2">
              <w:t>47165,87</w:t>
            </w:r>
          </w:p>
        </w:tc>
        <w:tc>
          <w:tcPr>
            <w:tcW w:w="1191" w:type="dxa"/>
          </w:tcPr>
          <w:p w:rsidR="006E709F" w:rsidRPr="007235A2" w:rsidRDefault="006E709F">
            <w:pPr>
              <w:pStyle w:val="ConsPlusNormal"/>
              <w:jc w:val="center"/>
            </w:pPr>
            <w:r w:rsidRPr="007235A2">
              <w:t>59301,5</w:t>
            </w:r>
          </w:p>
        </w:tc>
        <w:tc>
          <w:tcPr>
            <w:tcW w:w="1134" w:type="dxa"/>
          </w:tcPr>
          <w:p w:rsidR="006E709F" w:rsidRPr="007235A2" w:rsidRDefault="006E709F">
            <w:pPr>
              <w:pStyle w:val="ConsPlusNormal"/>
              <w:jc w:val="center"/>
            </w:pPr>
            <w:r w:rsidRPr="007235A2">
              <w:t>62090,89</w:t>
            </w:r>
          </w:p>
        </w:tc>
        <w:tc>
          <w:tcPr>
            <w:tcW w:w="1191" w:type="dxa"/>
          </w:tcPr>
          <w:p w:rsidR="006E709F" w:rsidRPr="007235A2" w:rsidRDefault="006E709F">
            <w:pPr>
              <w:pStyle w:val="ConsPlusNormal"/>
              <w:jc w:val="center"/>
            </w:pPr>
            <w:r w:rsidRPr="007235A2">
              <w:t>64149,29</w:t>
            </w:r>
          </w:p>
        </w:tc>
        <w:tc>
          <w:tcPr>
            <w:tcW w:w="1191" w:type="dxa"/>
          </w:tcPr>
          <w:p w:rsidR="006E709F" w:rsidRPr="007235A2" w:rsidRDefault="006E709F">
            <w:pPr>
              <w:pStyle w:val="ConsPlusNormal"/>
              <w:jc w:val="center"/>
            </w:pPr>
            <w:r w:rsidRPr="007235A2">
              <w:t>66192,73</w:t>
            </w:r>
          </w:p>
        </w:tc>
        <w:tc>
          <w:tcPr>
            <w:tcW w:w="2381" w:type="dxa"/>
          </w:tcPr>
          <w:p w:rsidR="006E709F" w:rsidRPr="007235A2" w:rsidRDefault="006E709F">
            <w:pPr>
              <w:pStyle w:val="ConsPlusNormal"/>
            </w:pPr>
          </w:p>
        </w:tc>
      </w:tr>
      <w:tr w:rsidR="006E709F" w:rsidRPr="007235A2">
        <w:tc>
          <w:tcPr>
            <w:tcW w:w="3061" w:type="dxa"/>
          </w:tcPr>
          <w:p w:rsidR="006E709F" w:rsidRPr="007235A2" w:rsidRDefault="006E709F">
            <w:pPr>
              <w:pStyle w:val="ConsPlusNormal"/>
              <w:ind w:left="283"/>
            </w:pPr>
            <w:r w:rsidRPr="007235A2">
              <w:t>бюджеты субъектов Российской Федерации - прочие нужды</w:t>
            </w:r>
          </w:p>
        </w:tc>
        <w:tc>
          <w:tcPr>
            <w:tcW w:w="2494" w:type="dxa"/>
          </w:tcPr>
          <w:p w:rsidR="006E709F" w:rsidRPr="007235A2" w:rsidRDefault="006E709F">
            <w:pPr>
              <w:pStyle w:val="ConsPlusNormal"/>
            </w:pPr>
          </w:p>
        </w:tc>
        <w:tc>
          <w:tcPr>
            <w:tcW w:w="1191" w:type="dxa"/>
          </w:tcPr>
          <w:p w:rsidR="006E709F" w:rsidRPr="007235A2" w:rsidRDefault="006E709F">
            <w:pPr>
              <w:pStyle w:val="ConsPlusNormal"/>
              <w:jc w:val="center"/>
            </w:pPr>
            <w:r w:rsidRPr="007235A2">
              <w:t>101887,04</w:t>
            </w:r>
          </w:p>
        </w:tc>
        <w:tc>
          <w:tcPr>
            <w:tcW w:w="1069" w:type="dxa"/>
          </w:tcPr>
          <w:p w:rsidR="006E709F" w:rsidRPr="007235A2" w:rsidRDefault="006E709F">
            <w:pPr>
              <w:pStyle w:val="ConsPlusNormal"/>
              <w:jc w:val="center"/>
            </w:pPr>
            <w:r w:rsidRPr="007235A2">
              <w:t>11428,68</w:t>
            </w:r>
          </w:p>
        </w:tc>
        <w:tc>
          <w:tcPr>
            <w:tcW w:w="1069" w:type="dxa"/>
          </w:tcPr>
          <w:p w:rsidR="006E709F" w:rsidRPr="007235A2" w:rsidRDefault="006E709F">
            <w:pPr>
              <w:pStyle w:val="ConsPlusNormal"/>
              <w:jc w:val="center"/>
            </w:pPr>
            <w:r w:rsidRPr="007235A2">
              <w:t>15236,07</w:t>
            </w:r>
          </w:p>
        </w:tc>
        <w:tc>
          <w:tcPr>
            <w:tcW w:w="1191" w:type="dxa"/>
          </w:tcPr>
          <w:p w:rsidR="006E709F" w:rsidRPr="007235A2" w:rsidRDefault="006E709F">
            <w:pPr>
              <w:pStyle w:val="ConsPlusNormal"/>
              <w:jc w:val="center"/>
            </w:pPr>
            <w:r w:rsidRPr="007235A2">
              <w:t>17794,1</w:t>
            </w:r>
          </w:p>
        </w:tc>
        <w:tc>
          <w:tcPr>
            <w:tcW w:w="1134" w:type="dxa"/>
          </w:tcPr>
          <w:p w:rsidR="006E709F" w:rsidRPr="007235A2" w:rsidRDefault="006E709F">
            <w:pPr>
              <w:pStyle w:val="ConsPlusNormal"/>
              <w:jc w:val="center"/>
            </w:pPr>
            <w:r w:rsidRPr="007235A2">
              <w:t>18452,05</w:t>
            </w:r>
          </w:p>
        </w:tc>
        <w:tc>
          <w:tcPr>
            <w:tcW w:w="1191" w:type="dxa"/>
          </w:tcPr>
          <w:p w:rsidR="006E709F" w:rsidRPr="007235A2" w:rsidRDefault="006E709F">
            <w:pPr>
              <w:pStyle w:val="ConsPlusNormal"/>
              <w:jc w:val="center"/>
            </w:pPr>
            <w:r w:rsidRPr="007235A2">
              <w:t>19134,32</w:t>
            </w:r>
          </w:p>
        </w:tc>
        <w:tc>
          <w:tcPr>
            <w:tcW w:w="1191" w:type="dxa"/>
          </w:tcPr>
          <w:p w:rsidR="006E709F" w:rsidRPr="007235A2" w:rsidRDefault="006E709F">
            <w:pPr>
              <w:pStyle w:val="ConsPlusNormal"/>
              <w:jc w:val="center"/>
            </w:pPr>
            <w:r w:rsidRPr="007235A2">
              <w:t>19841,82</w:t>
            </w:r>
          </w:p>
        </w:tc>
        <w:tc>
          <w:tcPr>
            <w:tcW w:w="2381" w:type="dxa"/>
          </w:tcPr>
          <w:p w:rsidR="006E709F" w:rsidRPr="007235A2" w:rsidRDefault="006E709F">
            <w:pPr>
              <w:pStyle w:val="ConsPlusNormal"/>
            </w:pPr>
          </w:p>
        </w:tc>
      </w:tr>
      <w:tr w:rsidR="006E709F" w:rsidRPr="007235A2">
        <w:tc>
          <w:tcPr>
            <w:tcW w:w="3061" w:type="dxa"/>
            <w:tcBorders>
              <w:bottom w:val="single" w:sz="4" w:space="0" w:color="auto"/>
            </w:tcBorders>
          </w:tcPr>
          <w:p w:rsidR="006E709F" w:rsidRPr="007235A2" w:rsidRDefault="006E709F">
            <w:pPr>
              <w:pStyle w:val="ConsPlusNormal"/>
              <w:ind w:left="283"/>
            </w:pPr>
            <w:r w:rsidRPr="007235A2">
              <w:t>внебюджетные источники - прочие нужды</w:t>
            </w:r>
          </w:p>
        </w:tc>
        <w:tc>
          <w:tcPr>
            <w:tcW w:w="2494" w:type="dxa"/>
            <w:tcBorders>
              <w:bottom w:val="single" w:sz="4" w:space="0" w:color="auto"/>
            </w:tcBorders>
          </w:tcPr>
          <w:p w:rsidR="006E709F" w:rsidRPr="007235A2" w:rsidRDefault="006E709F">
            <w:pPr>
              <w:pStyle w:val="ConsPlusNormal"/>
            </w:pPr>
          </w:p>
        </w:tc>
        <w:tc>
          <w:tcPr>
            <w:tcW w:w="1191" w:type="dxa"/>
            <w:tcBorders>
              <w:bottom w:val="single" w:sz="4" w:space="0" w:color="auto"/>
            </w:tcBorders>
          </w:tcPr>
          <w:p w:rsidR="006E709F" w:rsidRPr="007235A2" w:rsidRDefault="006E709F">
            <w:pPr>
              <w:pStyle w:val="ConsPlusNormal"/>
              <w:jc w:val="center"/>
            </w:pPr>
            <w:r w:rsidRPr="007235A2">
              <w:t>220726,21</w:t>
            </w:r>
          </w:p>
        </w:tc>
        <w:tc>
          <w:tcPr>
            <w:tcW w:w="1069" w:type="dxa"/>
            <w:tcBorders>
              <w:bottom w:val="single" w:sz="4" w:space="0" w:color="auto"/>
            </w:tcBorders>
          </w:tcPr>
          <w:p w:rsidR="006E709F" w:rsidRPr="007235A2" w:rsidRDefault="006E709F">
            <w:pPr>
              <w:pStyle w:val="ConsPlusNormal"/>
              <w:jc w:val="center"/>
            </w:pPr>
            <w:r w:rsidRPr="007235A2">
              <w:t>23096,51</w:t>
            </w:r>
          </w:p>
        </w:tc>
        <w:tc>
          <w:tcPr>
            <w:tcW w:w="1069" w:type="dxa"/>
            <w:tcBorders>
              <w:bottom w:val="single" w:sz="4" w:space="0" w:color="auto"/>
            </w:tcBorders>
          </w:tcPr>
          <w:p w:rsidR="006E709F" w:rsidRPr="007235A2" w:rsidRDefault="006E709F">
            <w:pPr>
              <w:pStyle w:val="ConsPlusNormal"/>
              <w:jc w:val="center"/>
            </w:pPr>
            <w:r w:rsidRPr="007235A2">
              <w:t>32400,64</w:t>
            </w:r>
          </w:p>
        </w:tc>
        <w:tc>
          <w:tcPr>
            <w:tcW w:w="1191" w:type="dxa"/>
            <w:tcBorders>
              <w:bottom w:val="single" w:sz="4" w:space="0" w:color="auto"/>
            </w:tcBorders>
          </w:tcPr>
          <w:p w:rsidR="006E709F" w:rsidRPr="007235A2" w:rsidRDefault="006E709F">
            <w:pPr>
              <w:pStyle w:val="ConsPlusNormal"/>
              <w:jc w:val="center"/>
            </w:pPr>
            <w:r w:rsidRPr="007235A2">
              <w:t>39084,13</w:t>
            </w:r>
          </w:p>
        </w:tc>
        <w:tc>
          <w:tcPr>
            <w:tcW w:w="1134" w:type="dxa"/>
            <w:tcBorders>
              <w:bottom w:val="single" w:sz="4" w:space="0" w:color="auto"/>
            </w:tcBorders>
          </w:tcPr>
          <w:p w:rsidR="006E709F" w:rsidRPr="007235A2" w:rsidRDefault="006E709F">
            <w:pPr>
              <w:pStyle w:val="ConsPlusNormal"/>
              <w:jc w:val="center"/>
            </w:pPr>
            <w:r w:rsidRPr="007235A2">
              <w:t>40530,22</w:t>
            </w:r>
          </w:p>
        </w:tc>
        <w:tc>
          <w:tcPr>
            <w:tcW w:w="1191" w:type="dxa"/>
            <w:tcBorders>
              <w:bottom w:val="single" w:sz="4" w:space="0" w:color="auto"/>
            </w:tcBorders>
          </w:tcPr>
          <w:p w:rsidR="006E709F" w:rsidRPr="007235A2" w:rsidRDefault="006E709F">
            <w:pPr>
              <w:pStyle w:val="ConsPlusNormal"/>
              <w:jc w:val="center"/>
            </w:pPr>
            <w:r w:rsidRPr="007235A2">
              <w:t>42029,8</w:t>
            </w:r>
          </w:p>
        </w:tc>
        <w:tc>
          <w:tcPr>
            <w:tcW w:w="1191" w:type="dxa"/>
            <w:tcBorders>
              <w:bottom w:val="single" w:sz="4" w:space="0" w:color="auto"/>
            </w:tcBorders>
          </w:tcPr>
          <w:p w:rsidR="006E709F" w:rsidRPr="007235A2" w:rsidRDefault="006E709F">
            <w:pPr>
              <w:pStyle w:val="ConsPlusNormal"/>
              <w:jc w:val="center"/>
            </w:pPr>
            <w:r w:rsidRPr="007235A2">
              <w:t>43584,91</w:t>
            </w:r>
          </w:p>
        </w:tc>
        <w:tc>
          <w:tcPr>
            <w:tcW w:w="2381" w:type="dxa"/>
            <w:tcBorders>
              <w:bottom w:val="single" w:sz="4" w:space="0" w:color="auto"/>
            </w:tcBorders>
          </w:tcPr>
          <w:p w:rsidR="006E709F" w:rsidRPr="007235A2" w:rsidRDefault="006E709F">
            <w:pPr>
              <w:pStyle w:val="ConsPlusNormal"/>
            </w:pPr>
          </w:p>
        </w:tc>
      </w:tr>
    </w:tbl>
    <w:p w:rsidR="006E709F" w:rsidRDefault="006E709F">
      <w:pPr>
        <w:pStyle w:val="ConsPlusNormal"/>
        <w:jc w:val="right"/>
        <w:sectPr w:rsidR="006E709F">
          <w:headerReference w:type="default" r:id="rId66"/>
          <w:footerReference w:type="default" r:id="rId67"/>
          <w:pgSz w:w="16838" w:h="11906" w:orient="landscape"/>
          <w:pgMar w:top="1133" w:right="1440" w:bottom="566" w:left="1440" w:header="0" w:footer="0" w:gutter="0"/>
          <w:cols w:space="720"/>
          <w:noEndnote/>
        </w:sectP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2(1)</w:t>
      </w:r>
    </w:p>
    <w:p w:rsidR="006E709F" w:rsidRDefault="006E709F">
      <w:pPr>
        <w:pStyle w:val="ConsPlusNormal"/>
        <w:jc w:val="right"/>
      </w:pPr>
      <w:r>
        <w:t>к федеральной целевой программе</w:t>
      </w:r>
    </w:p>
    <w:p w:rsidR="006E709F" w:rsidRDefault="006E709F">
      <w:pPr>
        <w:pStyle w:val="ConsPlusNormal"/>
        <w:jc w:val="right"/>
      </w:pPr>
      <w:r>
        <w:t>"Жилище" на 2015 - 2020 годы</w:t>
      </w:r>
    </w:p>
    <w:p w:rsidR="006E709F" w:rsidRDefault="006E709F">
      <w:pPr>
        <w:pStyle w:val="ConsPlusNormal"/>
        <w:jc w:val="both"/>
      </w:pPr>
    </w:p>
    <w:p w:rsidR="006E709F" w:rsidRDefault="006E709F">
      <w:pPr>
        <w:pStyle w:val="ConsPlusNormal"/>
        <w:jc w:val="center"/>
      </w:pPr>
      <w:r>
        <w:t>ПРЕДЕЛЬНЫЕ УРОВНИ</w:t>
      </w:r>
    </w:p>
    <w:p w:rsidR="006E709F" w:rsidRDefault="006E709F">
      <w:pPr>
        <w:pStyle w:val="ConsPlusNormal"/>
        <w:jc w:val="center"/>
      </w:pPr>
      <w:r>
        <w:t>СОФИНАНСИРОВАНИЯ РАСХОДНЫХ ОБЯЗАТЕЛЬСТВ СУБЪЕКТОВ</w:t>
      </w:r>
    </w:p>
    <w:p w:rsidR="006E709F" w:rsidRDefault="006E709F">
      <w:pPr>
        <w:pStyle w:val="ConsPlusNormal"/>
        <w:jc w:val="center"/>
      </w:pPr>
      <w:r>
        <w:t>РОССИЙСКОЙ ФЕДЕРАЦИИ ЗА СЧЕТ СУБСИДИЙ ИЗ ФЕДЕРАЛЬНОГО</w:t>
      </w:r>
    </w:p>
    <w:p w:rsidR="006E709F" w:rsidRDefault="006E709F">
      <w:pPr>
        <w:pStyle w:val="ConsPlusNormal"/>
        <w:jc w:val="center"/>
      </w:pPr>
      <w:r>
        <w:t>БЮДЖЕТА НА 2017 ГОД, ПРЕДОСТАВЛЯЕМЫХ В РАМКАХ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(введено </w:t>
      </w:r>
      <w:hyperlink r:id="rId68" w:history="1">
        <w:r>
          <w:rPr>
            <w:color w:val="0000FF"/>
          </w:rPr>
          <w:t>Постановлением</w:t>
        </w:r>
      </w:hyperlink>
      <w:r>
        <w:t xml:space="preserve"> Правительства РФ от 30.12.2016 N 1562)</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2"/>
        <w:gridCol w:w="2879"/>
      </w:tblGrid>
      <w:tr w:rsidR="006E709F" w:rsidRPr="007235A2">
        <w:tc>
          <w:tcPr>
            <w:tcW w:w="6182" w:type="dxa"/>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субъекта Российской Федерации</w:t>
            </w:r>
          </w:p>
        </w:tc>
        <w:tc>
          <w:tcPr>
            <w:tcW w:w="2879"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Предельный уровень софинансирования (процентов)</w:t>
            </w:r>
          </w:p>
        </w:tc>
      </w:tr>
      <w:tr w:rsidR="006E709F" w:rsidRPr="007235A2">
        <w:tc>
          <w:tcPr>
            <w:tcW w:w="6182" w:type="dxa"/>
            <w:tcBorders>
              <w:top w:val="single" w:sz="4" w:space="0" w:color="auto"/>
            </w:tcBorders>
          </w:tcPr>
          <w:p w:rsidR="006E709F" w:rsidRPr="007235A2" w:rsidRDefault="006E709F">
            <w:pPr>
              <w:pStyle w:val="ConsPlusNormal"/>
            </w:pPr>
            <w:r w:rsidRPr="007235A2">
              <w:t>Республика Адыгея</w:t>
            </w:r>
          </w:p>
        </w:tc>
        <w:tc>
          <w:tcPr>
            <w:tcW w:w="2879" w:type="dxa"/>
            <w:tcBorders>
              <w:top w:val="single" w:sz="4" w:space="0" w:color="auto"/>
            </w:tcBorders>
          </w:tcPr>
          <w:p w:rsidR="006E709F" w:rsidRPr="007235A2" w:rsidRDefault="006E709F">
            <w:pPr>
              <w:pStyle w:val="ConsPlusNormal"/>
              <w:jc w:val="center"/>
            </w:pPr>
            <w:r w:rsidRPr="007235A2">
              <w:t>86</w:t>
            </w:r>
          </w:p>
        </w:tc>
      </w:tr>
      <w:tr w:rsidR="006E709F" w:rsidRPr="007235A2">
        <w:tc>
          <w:tcPr>
            <w:tcW w:w="6182" w:type="dxa"/>
          </w:tcPr>
          <w:p w:rsidR="006E709F" w:rsidRPr="007235A2" w:rsidRDefault="006E709F">
            <w:pPr>
              <w:pStyle w:val="ConsPlusNormal"/>
            </w:pPr>
            <w:r w:rsidRPr="007235A2">
              <w:t>Республика Алтай</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Республика Башкортостан</w:t>
            </w:r>
          </w:p>
        </w:tc>
        <w:tc>
          <w:tcPr>
            <w:tcW w:w="2879" w:type="dxa"/>
          </w:tcPr>
          <w:p w:rsidR="006E709F" w:rsidRPr="007235A2" w:rsidRDefault="006E709F">
            <w:pPr>
              <w:pStyle w:val="ConsPlusNormal"/>
              <w:jc w:val="center"/>
            </w:pPr>
            <w:r w:rsidRPr="007235A2">
              <w:t>83</w:t>
            </w:r>
          </w:p>
        </w:tc>
      </w:tr>
      <w:tr w:rsidR="006E709F" w:rsidRPr="007235A2">
        <w:tc>
          <w:tcPr>
            <w:tcW w:w="6182" w:type="dxa"/>
          </w:tcPr>
          <w:p w:rsidR="006E709F" w:rsidRPr="007235A2" w:rsidRDefault="006E709F">
            <w:pPr>
              <w:pStyle w:val="ConsPlusNormal"/>
            </w:pPr>
            <w:r w:rsidRPr="007235A2">
              <w:t>Республика Бурятия</w:t>
            </w:r>
          </w:p>
        </w:tc>
        <w:tc>
          <w:tcPr>
            <w:tcW w:w="2879" w:type="dxa"/>
          </w:tcPr>
          <w:p w:rsidR="006E709F" w:rsidRPr="007235A2" w:rsidRDefault="006E709F">
            <w:pPr>
              <w:pStyle w:val="ConsPlusNormal"/>
              <w:jc w:val="center"/>
            </w:pPr>
            <w:r w:rsidRPr="007235A2">
              <w:t>93</w:t>
            </w:r>
          </w:p>
        </w:tc>
      </w:tr>
      <w:tr w:rsidR="006E709F" w:rsidRPr="007235A2">
        <w:tc>
          <w:tcPr>
            <w:tcW w:w="6182" w:type="dxa"/>
          </w:tcPr>
          <w:p w:rsidR="006E709F" w:rsidRPr="007235A2" w:rsidRDefault="006E709F">
            <w:pPr>
              <w:pStyle w:val="ConsPlusNormal"/>
            </w:pPr>
            <w:r w:rsidRPr="007235A2">
              <w:t>Республика Дагестан</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Республика Ингушетия</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Кабардино-Балкарская Республика</w:t>
            </w:r>
          </w:p>
        </w:tc>
        <w:tc>
          <w:tcPr>
            <w:tcW w:w="2879" w:type="dxa"/>
          </w:tcPr>
          <w:p w:rsidR="006E709F" w:rsidRPr="007235A2" w:rsidRDefault="006E709F">
            <w:pPr>
              <w:pStyle w:val="ConsPlusNormal"/>
              <w:jc w:val="center"/>
            </w:pPr>
            <w:r w:rsidRPr="007235A2">
              <w:t>92</w:t>
            </w:r>
          </w:p>
        </w:tc>
      </w:tr>
      <w:tr w:rsidR="006E709F" w:rsidRPr="007235A2">
        <w:tc>
          <w:tcPr>
            <w:tcW w:w="6182" w:type="dxa"/>
          </w:tcPr>
          <w:p w:rsidR="006E709F" w:rsidRPr="007235A2" w:rsidRDefault="006E709F">
            <w:pPr>
              <w:pStyle w:val="ConsPlusNormal"/>
            </w:pPr>
            <w:r w:rsidRPr="007235A2">
              <w:t>Республика Калмыкия</w:t>
            </w:r>
          </w:p>
        </w:tc>
        <w:tc>
          <w:tcPr>
            <w:tcW w:w="2879" w:type="dxa"/>
          </w:tcPr>
          <w:p w:rsidR="006E709F" w:rsidRPr="007235A2" w:rsidRDefault="006E709F">
            <w:pPr>
              <w:pStyle w:val="ConsPlusNormal"/>
              <w:jc w:val="center"/>
            </w:pPr>
            <w:r w:rsidRPr="007235A2">
              <w:t>94</w:t>
            </w:r>
          </w:p>
        </w:tc>
      </w:tr>
      <w:tr w:rsidR="006E709F" w:rsidRPr="007235A2">
        <w:tc>
          <w:tcPr>
            <w:tcW w:w="6182" w:type="dxa"/>
          </w:tcPr>
          <w:p w:rsidR="006E709F" w:rsidRPr="007235A2" w:rsidRDefault="006E709F">
            <w:pPr>
              <w:pStyle w:val="ConsPlusNormal"/>
            </w:pPr>
            <w:r w:rsidRPr="007235A2">
              <w:t>Карачаево-Черкесская Республика</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Республика Карелия</w:t>
            </w:r>
          </w:p>
        </w:tc>
        <w:tc>
          <w:tcPr>
            <w:tcW w:w="2879" w:type="dxa"/>
          </w:tcPr>
          <w:p w:rsidR="006E709F" w:rsidRPr="007235A2" w:rsidRDefault="006E709F">
            <w:pPr>
              <w:pStyle w:val="ConsPlusNormal"/>
              <w:jc w:val="center"/>
            </w:pPr>
            <w:r w:rsidRPr="007235A2">
              <w:t>93</w:t>
            </w:r>
          </w:p>
        </w:tc>
      </w:tr>
      <w:tr w:rsidR="006E709F" w:rsidRPr="007235A2">
        <w:tc>
          <w:tcPr>
            <w:tcW w:w="6182" w:type="dxa"/>
          </w:tcPr>
          <w:p w:rsidR="006E709F" w:rsidRPr="007235A2" w:rsidRDefault="006E709F">
            <w:pPr>
              <w:pStyle w:val="ConsPlusNormal"/>
            </w:pPr>
            <w:r w:rsidRPr="007235A2">
              <w:t>Республика Коми</w:t>
            </w:r>
          </w:p>
        </w:tc>
        <w:tc>
          <w:tcPr>
            <w:tcW w:w="2879" w:type="dxa"/>
          </w:tcPr>
          <w:p w:rsidR="006E709F" w:rsidRPr="007235A2" w:rsidRDefault="006E709F">
            <w:pPr>
              <w:pStyle w:val="ConsPlusNormal"/>
              <w:jc w:val="center"/>
            </w:pPr>
            <w:r w:rsidRPr="007235A2">
              <w:t>49</w:t>
            </w:r>
          </w:p>
        </w:tc>
      </w:tr>
      <w:tr w:rsidR="006E709F" w:rsidRPr="007235A2">
        <w:tc>
          <w:tcPr>
            <w:tcW w:w="6182" w:type="dxa"/>
          </w:tcPr>
          <w:p w:rsidR="006E709F" w:rsidRPr="007235A2" w:rsidRDefault="006E709F">
            <w:pPr>
              <w:pStyle w:val="ConsPlusNormal"/>
            </w:pPr>
            <w:r w:rsidRPr="007235A2">
              <w:t>Республика Крым</w:t>
            </w:r>
          </w:p>
        </w:tc>
        <w:tc>
          <w:tcPr>
            <w:tcW w:w="2879" w:type="dxa"/>
          </w:tcPr>
          <w:p w:rsidR="006E709F" w:rsidRPr="007235A2" w:rsidRDefault="006E709F">
            <w:pPr>
              <w:pStyle w:val="ConsPlusNormal"/>
              <w:jc w:val="center"/>
            </w:pPr>
            <w:r w:rsidRPr="007235A2">
              <w:t>100</w:t>
            </w:r>
          </w:p>
        </w:tc>
      </w:tr>
      <w:tr w:rsidR="006E709F" w:rsidRPr="007235A2">
        <w:tc>
          <w:tcPr>
            <w:tcW w:w="6182" w:type="dxa"/>
          </w:tcPr>
          <w:p w:rsidR="006E709F" w:rsidRPr="007235A2" w:rsidRDefault="006E709F">
            <w:pPr>
              <w:pStyle w:val="ConsPlusNormal"/>
            </w:pPr>
            <w:r w:rsidRPr="007235A2">
              <w:t>Республика Марий Эл</w:t>
            </w:r>
          </w:p>
        </w:tc>
        <w:tc>
          <w:tcPr>
            <w:tcW w:w="2879" w:type="dxa"/>
          </w:tcPr>
          <w:p w:rsidR="006E709F" w:rsidRPr="007235A2" w:rsidRDefault="006E709F">
            <w:pPr>
              <w:pStyle w:val="ConsPlusNormal"/>
              <w:jc w:val="center"/>
            </w:pPr>
            <w:r w:rsidRPr="007235A2">
              <w:t>90</w:t>
            </w:r>
          </w:p>
        </w:tc>
      </w:tr>
      <w:tr w:rsidR="006E709F" w:rsidRPr="007235A2">
        <w:tc>
          <w:tcPr>
            <w:tcW w:w="6182" w:type="dxa"/>
          </w:tcPr>
          <w:p w:rsidR="006E709F" w:rsidRPr="007235A2" w:rsidRDefault="006E709F">
            <w:pPr>
              <w:pStyle w:val="ConsPlusNormal"/>
            </w:pPr>
            <w:r w:rsidRPr="007235A2">
              <w:t>Республика Мордовия</w:t>
            </w:r>
          </w:p>
        </w:tc>
        <w:tc>
          <w:tcPr>
            <w:tcW w:w="2879" w:type="dxa"/>
          </w:tcPr>
          <w:p w:rsidR="006E709F" w:rsidRPr="007235A2" w:rsidRDefault="006E709F">
            <w:pPr>
              <w:pStyle w:val="ConsPlusNormal"/>
              <w:jc w:val="center"/>
            </w:pPr>
            <w:r w:rsidRPr="007235A2">
              <w:t>68</w:t>
            </w:r>
          </w:p>
        </w:tc>
      </w:tr>
      <w:tr w:rsidR="006E709F" w:rsidRPr="007235A2">
        <w:tc>
          <w:tcPr>
            <w:tcW w:w="6182" w:type="dxa"/>
          </w:tcPr>
          <w:p w:rsidR="006E709F" w:rsidRPr="007235A2" w:rsidRDefault="006E709F">
            <w:pPr>
              <w:pStyle w:val="ConsPlusNormal"/>
            </w:pPr>
            <w:r w:rsidRPr="007235A2">
              <w:t>Республика Саха (Якутия)</w:t>
            </w:r>
          </w:p>
        </w:tc>
        <w:tc>
          <w:tcPr>
            <w:tcW w:w="2879" w:type="dxa"/>
          </w:tcPr>
          <w:p w:rsidR="006E709F" w:rsidRPr="007235A2" w:rsidRDefault="006E709F">
            <w:pPr>
              <w:pStyle w:val="ConsPlusNormal"/>
              <w:jc w:val="center"/>
            </w:pPr>
            <w:r w:rsidRPr="007235A2">
              <w:t>89</w:t>
            </w:r>
          </w:p>
        </w:tc>
      </w:tr>
      <w:tr w:rsidR="006E709F" w:rsidRPr="007235A2">
        <w:tc>
          <w:tcPr>
            <w:tcW w:w="6182" w:type="dxa"/>
          </w:tcPr>
          <w:p w:rsidR="006E709F" w:rsidRPr="007235A2" w:rsidRDefault="006E709F">
            <w:pPr>
              <w:pStyle w:val="ConsPlusNormal"/>
            </w:pPr>
            <w:r w:rsidRPr="007235A2">
              <w:t>Республика Северная Осетия - Алания</w:t>
            </w:r>
          </w:p>
        </w:tc>
        <w:tc>
          <w:tcPr>
            <w:tcW w:w="2879" w:type="dxa"/>
          </w:tcPr>
          <w:p w:rsidR="006E709F" w:rsidRPr="007235A2" w:rsidRDefault="006E709F">
            <w:pPr>
              <w:pStyle w:val="ConsPlusNormal"/>
              <w:jc w:val="center"/>
            </w:pPr>
            <w:r w:rsidRPr="007235A2">
              <w:t>92</w:t>
            </w:r>
          </w:p>
        </w:tc>
      </w:tr>
      <w:tr w:rsidR="006E709F" w:rsidRPr="007235A2">
        <w:tc>
          <w:tcPr>
            <w:tcW w:w="6182" w:type="dxa"/>
          </w:tcPr>
          <w:p w:rsidR="006E709F" w:rsidRPr="007235A2" w:rsidRDefault="006E709F">
            <w:pPr>
              <w:pStyle w:val="ConsPlusNormal"/>
            </w:pPr>
            <w:r w:rsidRPr="007235A2">
              <w:t>Республика Татарстан</w:t>
            </w:r>
          </w:p>
        </w:tc>
        <w:tc>
          <w:tcPr>
            <w:tcW w:w="2879" w:type="dxa"/>
          </w:tcPr>
          <w:p w:rsidR="006E709F" w:rsidRPr="007235A2" w:rsidRDefault="006E709F">
            <w:pPr>
              <w:pStyle w:val="ConsPlusNormal"/>
              <w:jc w:val="center"/>
            </w:pPr>
            <w:r w:rsidRPr="007235A2">
              <w:t>37</w:t>
            </w:r>
          </w:p>
        </w:tc>
      </w:tr>
      <w:tr w:rsidR="006E709F" w:rsidRPr="007235A2">
        <w:tc>
          <w:tcPr>
            <w:tcW w:w="6182" w:type="dxa"/>
          </w:tcPr>
          <w:p w:rsidR="006E709F" w:rsidRPr="007235A2" w:rsidRDefault="006E709F">
            <w:pPr>
              <w:pStyle w:val="ConsPlusNormal"/>
            </w:pPr>
            <w:r w:rsidRPr="007235A2">
              <w:t>Республика Тыва</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Удмуртская Республика</w:t>
            </w:r>
          </w:p>
        </w:tc>
        <w:tc>
          <w:tcPr>
            <w:tcW w:w="2879" w:type="dxa"/>
          </w:tcPr>
          <w:p w:rsidR="006E709F" w:rsidRPr="007235A2" w:rsidRDefault="006E709F">
            <w:pPr>
              <w:pStyle w:val="ConsPlusNormal"/>
              <w:jc w:val="center"/>
            </w:pPr>
            <w:r w:rsidRPr="007235A2">
              <w:t>69</w:t>
            </w:r>
          </w:p>
        </w:tc>
      </w:tr>
      <w:tr w:rsidR="006E709F" w:rsidRPr="007235A2">
        <w:tc>
          <w:tcPr>
            <w:tcW w:w="6182" w:type="dxa"/>
          </w:tcPr>
          <w:p w:rsidR="006E709F" w:rsidRPr="007235A2" w:rsidRDefault="006E709F">
            <w:pPr>
              <w:pStyle w:val="ConsPlusNormal"/>
            </w:pPr>
            <w:r w:rsidRPr="007235A2">
              <w:lastRenderedPageBreak/>
              <w:t>Республика Хакасия</w:t>
            </w:r>
          </w:p>
        </w:tc>
        <w:tc>
          <w:tcPr>
            <w:tcW w:w="2879" w:type="dxa"/>
          </w:tcPr>
          <w:p w:rsidR="006E709F" w:rsidRPr="007235A2" w:rsidRDefault="006E709F">
            <w:pPr>
              <w:pStyle w:val="ConsPlusNormal"/>
              <w:jc w:val="center"/>
            </w:pPr>
            <w:r w:rsidRPr="007235A2">
              <w:t>87</w:t>
            </w:r>
          </w:p>
        </w:tc>
      </w:tr>
      <w:tr w:rsidR="006E709F" w:rsidRPr="007235A2">
        <w:tc>
          <w:tcPr>
            <w:tcW w:w="6182" w:type="dxa"/>
          </w:tcPr>
          <w:p w:rsidR="006E709F" w:rsidRPr="007235A2" w:rsidRDefault="006E709F">
            <w:pPr>
              <w:pStyle w:val="ConsPlusNormal"/>
            </w:pPr>
            <w:r w:rsidRPr="007235A2">
              <w:t>Чеченская Республика</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Чувашская Республика</w:t>
            </w:r>
          </w:p>
        </w:tc>
        <w:tc>
          <w:tcPr>
            <w:tcW w:w="2879" w:type="dxa"/>
          </w:tcPr>
          <w:p w:rsidR="006E709F" w:rsidRPr="007235A2" w:rsidRDefault="006E709F">
            <w:pPr>
              <w:pStyle w:val="ConsPlusNormal"/>
              <w:jc w:val="center"/>
            </w:pPr>
            <w:r w:rsidRPr="007235A2">
              <w:t>93</w:t>
            </w:r>
          </w:p>
        </w:tc>
      </w:tr>
      <w:tr w:rsidR="006E709F" w:rsidRPr="007235A2">
        <w:tc>
          <w:tcPr>
            <w:tcW w:w="6182" w:type="dxa"/>
          </w:tcPr>
          <w:p w:rsidR="006E709F" w:rsidRPr="007235A2" w:rsidRDefault="006E709F">
            <w:pPr>
              <w:pStyle w:val="ConsPlusNormal"/>
            </w:pPr>
            <w:r w:rsidRPr="007235A2">
              <w:t>Алтайский край</w:t>
            </w:r>
          </w:p>
        </w:tc>
        <w:tc>
          <w:tcPr>
            <w:tcW w:w="2879" w:type="dxa"/>
          </w:tcPr>
          <w:p w:rsidR="006E709F" w:rsidRPr="007235A2" w:rsidRDefault="006E709F">
            <w:pPr>
              <w:pStyle w:val="ConsPlusNormal"/>
              <w:jc w:val="center"/>
            </w:pPr>
            <w:r w:rsidRPr="007235A2">
              <w:t>91</w:t>
            </w:r>
          </w:p>
        </w:tc>
      </w:tr>
      <w:tr w:rsidR="006E709F" w:rsidRPr="007235A2">
        <w:tc>
          <w:tcPr>
            <w:tcW w:w="6182" w:type="dxa"/>
          </w:tcPr>
          <w:p w:rsidR="006E709F" w:rsidRPr="007235A2" w:rsidRDefault="006E709F">
            <w:pPr>
              <w:pStyle w:val="ConsPlusNormal"/>
            </w:pPr>
            <w:r w:rsidRPr="007235A2">
              <w:t>Забайкальский край</w:t>
            </w:r>
          </w:p>
        </w:tc>
        <w:tc>
          <w:tcPr>
            <w:tcW w:w="2879" w:type="dxa"/>
          </w:tcPr>
          <w:p w:rsidR="006E709F" w:rsidRPr="007235A2" w:rsidRDefault="006E709F">
            <w:pPr>
              <w:pStyle w:val="ConsPlusNormal"/>
              <w:jc w:val="center"/>
            </w:pPr>
            <w:r w:rsidRPr="007235A2">
              <w:t>93</w:t>
            </w:r>
          </w:p>
        </w:tc>
      </w:tr>
      <w:tr w:rsidR="006E709F" w:rsidRPr="007235A2">
        <w:tc>
          <w:tcPr>
            <w:tcW w:w="6182" w:type="dxa"/>
          </w:tcPr>
          <w:p w:rsidR="006E709F" w:rsidRPr="007235A2" w:rsidRDefault="006E709F">
            <w:pPr>
              <w:pStyle w:val="ConsPlusNormal"/>
            </w:pPr>
            <w:r w:rsidRPr="007235A2">
              <w:t>Камчатский край</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Краснодарский край</w:t>
            </w:r>
          </w:p>
        </w:tc>
        <w:tc>
          <w:tcPr>
            <w:tcW w:w="2879" w:type="dxa"/>
          </w:tcPr>
          <w:p w:rsidR="006E709F" w:rsidRPr="007235A2" w:rsidRDefault="006E709F">
            <w:pPr>
              <w:pStyle w:val="ConsPlusNormal"/>
              <w:jc w:val="center"/>
            </w:pPr>
            <w:r w:rsidRPr="007235A2">
              <w:t>61</w:t>
            </w:r>
          </w:p>
        </w:tc>
      </w:tr>
      <w:tr w:rsidR="006E709F" w:rsidRPr="007235A2">
        <w:tc>
          <w:tcPr>
            <w:tcW w:w="6182" w:type="dxa"/>
          </w:tcPr>
          <w:p w:rsidR="006E709F" w:rsidRPr="007235A2" w:rsidRDefault="006E709F">
            <w:pPr>
              <w:pStyle w:val="ConsPlusNormal"/>
            </w:pPr>
            <w:r w:rsidRPr="007235A2">
              <w:t>Красноярский край</w:t>
            </w:r>
          </w:p>
        </w:tc>
        <w:tc>
          <w:tcPr>
            <w:tcW w:w="2879" w:type="dxa"/>
          </w:tcPr>
          <w:p w:rsidR="006E709F" w:rsidRPr="007235A2" w:rsidRDefault="006E709F">
            <w:pPr>
              <w:pStyle w:val="ConsPlusNormal"/>
              <w:jc w:val="center"/>
            </w:pPr>
            <w:r w:rsidRPr="007235A2">
              <w:t>59</w:t>
            </w:r>
          </w:p>
        </w:tc>
      </w:tr>
      <w:tr w:rsidR="006E709F" w:rsidRPr="007235A2">
        <w:tc>
          <w:tcPr>
            <w:tcW w:w="6182" w:type="dxa"/>
          </w:tcPr>
          <w:p w:rsidR="006E709F" w:rsidRPr="007235A2" w:rsidRDefault="006E709F">
            <w:pPr>
              <w:pStyle w:val="ConsPlusNormal"/>
            </w:pPr>
            <w:r w:rsidRPr="007235A2">
              <w:t>Пермский край</w:t>
            </w:r>
          </w:p>
        </w:tc>
        <w:tc>
          <w:tcPr>
            <w:tcW w:w="2879" w:type="dxa"/>
          </w:tcPr>
          <w:p w:rsidR="006E709F" w:rsidRPr="007235A2" w:rsidRDefault="006E709F">
            <w:pPr>
              <w:pStyle w:val="ConsPlusNormal"/>
              <w:jc w:val="center"/>
            </w:pPr>
            <w:r w:rsidRPr="007235A2">
              <w:t>56</w:t>
            </w:r>
          </w:p>
        </w:tc>
      </w:tr>
      <w:tr w:rsidR="006E709F" w:rsidRPr="007235A2">
        <w:tc>
          <w:tcPr>
            <w:tcW w:w="6182" w:type="dxa"/>
          </w:tcPr>
          <w:p w:rsidR="006E709F" w:rsidRPr="007235A2" w:rsidRDefault="006E709F">
            <w:pPr>
              <w:pStyle w:val="ConsPlusNormal"/>
            </w:pPr>
            <w:r w:rsidRPr="007235A2">
              <w:t>Приморский край</w:t>
            </w:r>
          </w:p>
        </w:tc>
        <w:tc>
          <w:tcPr>
            <w:tcW w:w="2879" w:type="dxa"/>
          </w:tcPr>
          <w:p w:rsidR="006E709F" w:rsidRPr="007235A2" w:rsidRDefault="006E709F">
            <w:pPr>
              <w:pStyle w:val="ConsPlusNormal"/>
              <w:jc w:val="center"/>
            </w:pPr>
            <w:r w:rsidRPr="007235A2">
              <w:t>83</w:t>
            </w:r>
          </w:p>
        </w:tc>
      </w:tr>
      <w:tr w:rsidR="006E709F" w:rsidRPr="007235A2">
        <w:tc>
          <w:tcPr>
            <w:tcW w:w="6182" w:type="dxa"/>
          </w:tcPr>
          <w:p w:rsidR="006E709F" w:rsidRPr="007235A2" w:rsidRDefault="006E709F">
            <w:pPr>
              <w:pStyle w:val="ConsPlusNormal"/>
            </w:pPr>
            <w:r w:rsidRPr="007235A2">
              <w:t>Ставропольский край</w:t>
            </w:r>
          </w:p>
        </w:tc>
        <w:tc>
          <w:tcPr>
            <w:tcW w:w="2879" w:type="dxa"/>
          </w:tcPr>
          <w:p w:rsidR="006E709F" w:rsidRPr="007235A2" w:rsidRDefault="006E709F">
            <w:pPr>
              <w:pStyle w:val="ConsPlusNormal"/>
              <w:jc w:val="center"/>
            </w:pPr>
            <w:r w:rsidRPr="007235A2">
              <w:t>94</w:t>
            </w:r>
          </w:p>
        </w:tc>
      </w:tr>
      <w:tr w:rsidR="006E709F" w:rsidRPr="007235A2">
        <w:tc>
          <w:tcPr>
            <w:tcW w:w="6182" w:type="dxa"/>
          </w:tcPr>
          <w:p w:rsidR="006E709F" w:rsidRPr="007235A2" w:rsidRDefault="006E709F">
            <w:pPr>
              <w:pStyle w:val="ConsPlusNormal"/>
            </w:pPr>
            <w:r w:rsidRPr="007235A2">
              <w:t>Хабаровский край</w:t>
            </w:r>
          </w:p>
        </w:tc>
        <w:tc>
          <w:tcPr>
            <w:tcW w:w="2879" w:type="dxa"/>
          </w:tcPr>
          <w:p w:rsidR="006E709F" w:rsidRPr="007235A2" w:rsidRDefault="006E709F">
            <w:pPr>
              <w:pStyle w:val="ConsPlusNormal"/>
              <w:jc w:val="center"/>
            </w:pPr>
            <w:r w:rsidRPr="007235A2">
              <w:t>76</w:t>
            </w:r>
          </w:p>
        </w:tc>
      </w:tr>
      <w:tr w:rsidR="006E709F" w:rsidRPr="007235A2">
        <w:tc>
          <w:tcPr>
            <w:tcW w:w="6182" w:type="dxa"/>
          </w:tcPr>
          <w:p w:rsidR="006E709F" w:rsidRPr="007235A2" w:rsidRDefault="006E709F">
            <w:pPr>
              <w:pStyle w:val="ConsPlusNormal"/>
            </w:pPr>
            <w:r w:rsidRPr="007235A2">
              <w:t>Амурская область</w:t>
            </w:r>
          </w:p>
        </w:tc>
        <w:tc>
          <w:tcPr>
            <w:tcW w:w="2879" w:type="dxa"/>
          </w:tcPr>
          <w:p w:rsidR="006E709F" w:rsidRPr="007235A2" w:rsidRDefault="006E709F">
            <w:pPr>
              <w:pStyle w:val="ConsPlusNormal"/>
              <w:jc w:val="center"/>
            </w:pPr>
            <w:r w:rsidRPr="007235A2">
              <w:t>77</w:t>
            </w:r>
          </w:p>
        </w:tc>
      </w:tr>
      <w:tr w:rsidR="006E709F" w:rsidRPr="007235A2">
        <w:tc>
          <w:tcPr>
            <w:tcW w:w="6182" w:type="dxa"/>
          </w:tcPr>
          <w:p w:rsidR="006E709F" w:rsidRPr="007235A2" w:rsidRDefault="006E709F">
            <w:pPr>
              <w:pStyle w:val="ConsPlusNormal"/>
            </w:pPr>
            <w:r w:rsidRPr="007235A2">
              <w:t>Архангельская область</w:t>
            </w:r>
          </w:p>
        </w:tc>
        <w:tc>
          <w:tcPr>
            <w:tcW w:w="2879" w:type="dxa"/>
          </w:tcPr>
          <w:p w:rsidR="006E709F" w:rsidRPr="007235A2" w:rsidRDefault="006E709F">
            <w:pPr>
              <w:pStyle w:val="ConsPlusNormal"/>
              <w:jc w:val="center"/>
            </w:pPr>
            <w:r w:rsidRPr="007235A2">
              <w:t>85</w:t>
            </w:r>
          </w:p>
        </w:tc>
      </w:tr>
      <w:tr w:rsidR="006E709F" w:rsidRPr="007235A2">
        <w:tc>
          <w:tcPr>
            <w:tcW w:w="6182" w:type="dxa"/>
          </w:tcPr>
          <w:p w:rsidR="006E709F" w:rsidRPr="007235A2" w:rsidRDefault="006E709F">
            <w:pPr>
              <w:pStyle w:val="ConsPlusNormal"/>
            </w:pPr>
            <w:r w:rsidRPr="007235A2">
              <w:t>Астраханская область</w:t>
            </w:r>
          </w:p>
        </w:tc>
        <w:tc>
          <w:tcPr>
            <w:tcW w:w="2879" w:type="dxa"/>
          </w:tcPr>
          <w:p w:rsidR="006E709F" w:rsidRPr="007235A2" w:rsidRDefault="006E709F">
            <w:pPr>
              <w:pStyle w:val="ConsPlusNormal"/>
              <w:jc w:val="center"/>
            </w:pPr>
            <w:r w:rsidRPr="007235A2">
              <w:t>72</w:t>
            </w:r>
          </w:p>
        </w:tc>
      </w:tr>
      <w:tr w:rsidR="006E709F" w:rsidRPr="007235A2">
        <w:tc>
          <w:tcPr>
            <w:tcW w:w="6182" w:type="dxa"/>
          </w:tcPr>
          <w:p w:rsidR="006E709F" w:rsidRPr="007235A2" w:rsidRDefault="006E709F">
            <w:pPr>
              <w:pStyle w:val="ConsPlusNormal"/>
            </w:pPr>
            <w:r w:rsidRPr="007235A2">
              <w:t>Белгородская область</w:t>
            </w:r>
          </w:p>
        </w:tc>
        <w:tc>
          <w:tcPr>
            <w:tcW w:w="2879" w:type="dxa"/>
          </w:tcPr>
          <w:p w:rsidR="006E709F" w:rsidRPr="007235A2" w:rsidRDefault="006E709F">
            <w:pPr>
              <w:pStyle w:val="ConsPlusNormal"/>
              <w:jc w:val="center"/>
            </w:pPr>
            <w:r w:rsidRPr="007235A2">
              <w:t>66</w:t>
            </w:r>
          </w:p>
        </w:tc>
      </w:tr>
      <w:tr w:rsidR="006E709F" w:rsidRPr="007235A2">
        <w:tc>
          <w:tcPr>
            <w:tcW w:w="6182" w:type="dxa"/>
          </w:tcPr>
          <w:p w:rsidR="006E709F" w:rsidRPr="007235A2" w:rsidRDefault="006E709F">
            <w:pPr>
              <w:pStyle w:val="ConsPlusNormal"/>
            </w:pPr>
            <w:r w:rsidRPr="007235A2">
              <w:t>Брянская область</w:t>
            </w:r>
          </w:p>
        </w:tc>
        <w:tc>
          <w:tcPr>
            <w:tcW w:w="2879" w:type="dxa"/>
          </w:tcPr>
          <w:p w:rsidR="006E709F" w:rsidRPr="007235A2" w:rsidRDefault="006E709F">
            <w:pPr>
              <w:pStyle w:val="ConsPlusNormal"/>
              <w:jc w:val="center"/>
            </w:pPr>
            <w:r w:rsidRPr="007235A2">
              <w:t>89</w:t>
            </w:r>
          </w:p>
        </w:tc>
      </w:tr>
      <w:tr w:rsidR="006E709F" w:rsidRPr="007235A2">
        <w:tc>
          <w:tcPr>
            <w:tcW w:w="6182" w:type="dxa"/>
          </w:tcPr>
          <w:p w:rsidR="006E709F" w:rsidRPr="007235A2" w:rsidRDefault="006E709F">
            <w:pPr>
              <w:pStyle w:val="ConsPlusNormal"/>
            </w:pPr>
            <w:r w:rsidRPr="007235A2">
              <w:t>Владимирская область</w:t>
            </w:r>
          </w:p>
        </w:tc>
        <w:tc>
          <w:tcPr>
            <w:tcW w:w="2879" w:type="dxa"/>
          </w:tcPr>
          <w:p w:rsidR="006E709F" w:rsidRPr="007235A2" w:rsidRDefault="006E709F">
            <w:pPr>
              <w:pStyle w:val="ConsPlusNormal"/>
              <w:jc w:val="center"/>
            </w:pPr>
            <w:r w:rsidRPr="007235A2">
              <w:t>85</w:t>
            </w:r>
          </w:p>
        </w:tc>
      </w:tr>
      <w:tr w:rsidR="006E709F" w:rsidRPr="007235A2">
        <w:tc>
          <w:tcPr>
            <w:tcW w:w="6182" w:type="dxa"/>
          </w:tcPr>
          <w:p w:rsidR="006E709F" w:rsidRPr="007235A2" w:rsidRDefault="006E709F">
            <w:pPr>
              <w:pStyle w:val="ConsPlusNormal"/>
            </w:pPr>
            <w:r w:rsidRPr="007235A2">
              <w:t>Волгоградская область</w:t>
            </w:r>
          </w:p>
        </w:tc>
        <w:tc>
          <w:tcPr>
            <w:tcW w:w="2879" w:type="dxa"/>
          </w:tcPr>
          <w:p w:rsidR="006E709F" w:rsidRPr="007235A2" w:rsidRDefault="006E709F">
            <w:pPr>
              <w:pStyle w:val="ConsPlusNormal"/>
              <w:jc w:val="center"/>
            </w:pPr>
            <w:r w:rsidRPr="007235A2">
              <w:t>80</w:t>
            </w:r>
          </w:p>
        </w:tc>
      </w:tr>
      <w:tr w:rsidR="006E709F" w:rsidRPr="007235A2">
        <w:tc>
          <w:tcPr>
            <w:tcW w:w="6182" w:type="dxa"/>
          </w:tcPr>
          <w:p w:rsidR="006E709F" w:rsidRPr="007235A2" w:rsidRDefault="006E709F">
            <w:pPr>
              <w:pStyle w:val="ConsPlusNormal"/>
            </w:pPr>
            <w:r w:rsidRPr="007235A2">
              <w:t>Вологодская область</w:t>
            </w:r>
          </w:p>
        </w:tc>
        <w:tc>
          <w:tcPr>
            <w:tcW w:w="2879" w:type="dxa"/>
          </w:tcPr>
          <w:p w:rsidR="006E709F" w:rsidRPr="007235A2" w:rsidRDefault="006E709F">
            <w:pPr>
              <w:pStyle w:val="ConsPlusNormal"/>
              <w:jc w:val="center"/>
            </w:pPr>
            <w:r w:rsidRPr="007235A2">
              <w:t>62</w:t>
            </w:r>
          </w:p>
        </w:tc>
      </w:tr>
      <w:tr w:rsidR="006E709F" w:rsidRPr="007235A2">
        <w:tc>
          <w:tcPr>
            <w:tcW w:w="6182" w:type="dxa"/>
          </w:tcPr>
          <w:p w:rsidR="006E709F" w:rsidRPr="007235A2" w:rsidRDefault="006E709F">
            <w:pPr>
              <w:pStyle w:val="ConsPlusNormal"/>
            </w:pPr>
            <w:r w:rsidRPr="007235A2">
              <w:t>Воронежская область</w:t>
            </w:r>
          </w:p>
        </w:tc>
        <w:tc>
          <w:tcPr>
            <w:tcW w:w="2879" w:type="dxa"/>
          </w:tcPr>
          <w:p w:rsidR="006E709F" w:rsidRPr="007235A2" w:rsidRDefault="006E709F">
            <w:pPr>
              <w:pStyle w:val="ConsPlusNormal"/>
              <w:jc w:val="center"/>
            </w:pPr>
            <w:r w:rsidRPr="007235A2">
              <w:t>78</w:t>
            </w:r>
          </w:p>
        </w:tc>
      </w:tr>
      <w:tr w:rsidR="006E709F" w:rsidRPr="007235A2">
        <w:tc>
          <w:tcPr>
            <w:tcW w:w="6182" w:type="dxa"/>
          </w:tcPr>
          <w:p w:rsidR="006E709F" w:rsidRPr="007235A2" w:rsidRDefault="006E709F">
            <w:pPr>
              <w:pStyle w:val="ConsPlusNormal"/>
            </w:pPr>
            <w:r w:rsidRPr="007235A2">
              <w:t>Ивановская область</w:t>
            </w:r>
          </w:p>
        </w:tc>
        <w:tc>
          <w:tcPr>
            <w:tcW w:w="2879" w:type="dxa"/>
          </w:tcPr>
          <w:p w:rsidR="006E709F" w:rsidRPr="007235A2" w:rsidRDefault="006E709F">
            <w:pPr>
              <w:pStyle w:val="ConsPlusNormal"/>
              <w:jc w:val="center"/>
            </w:pPr>
            <w:r w:rsidRPr="007235A2">
              <w:t>91</w:t>
            </w:r>
          </w:p>
        </w:tc>
      </w:tr>
      <w:tr w:rsidR="006E709F" w:rsidRPr="007235A2">
        <w:tc>
          <w:tcPr>
            <w:tcW w:w="6182" w:type="dxa"/>
          </w:tcPr>
          <w:p w:rsidR="006E709F" w:rsidRPr="007235A2" w:rsidRDefault="006E709F">
            <w:pPr>
              <w:pStyle w:val="ConsPlusNormal"/>
            </w:pPr>
            <w:r w:rsidRPr="007235A2">
              <w:t>Иркутская область</w:t>
            </w:r>
          </w:p>
        </w:tc>
        <w:tc>
          <w:tcPr>
            <w:tcW w:w="2879" w:type="dxa"/>
          </w:tcPr>
          <w:p w:rsidR="006E709F" w:rsidRPr="007235A2" w:rsidRDefault="006E709F">
            <w:pPr>
              <w:pStyle w:val="ConsPlusNormal"/>
              <w:jc w:val="center"/>
            </w:pPr>
            <w:r w:rsidRPr="007235A2">
              <w:t>67</w:t>
            </w:r>
          </w:p>
        </w:tc>
      </w:tr>
      <w:tr w:rsidR="006E709F" w:rsidRPr="007235A2">
        <w:tc>
          <w:tcPr>
            <w:tcW w:w="6182" w:type="dxa"/>
          </w:tcPr>
          <w:p w:rsidR="006E709F" w:rsidRPr="007235A2" w:rsidRDefault="006E709F">
            <w:pPr>
              <w:pStyle w:val="ConsPlusNormal"/>
            </w:pPr>
            <w:r w:rsidRPr="007235A2">
              <w:t>Калининградская область</w:t>
            </w:r>
          </w:p>
        </w:tc>
        <w:tc>
          <w:tcPr>
            <w:tcW w:w="2879" w:type="dxa"/>
          </w:tcPr>
          <w:p w:rsidR="006E709F" w:rsidRPr="007235A2" w:rsidRDefault="006E709F">
            <w:pPr>
              <w:pStyle w:val="ConsPlusNormal"/>
              <w:jc w:val="center"/>
            </w:pPr>
            <w:r w:rsidRPr="007235A2">
              <w:t>63</w:t>
            </w:r>
          </w:p>
        </w:tc>
      </w:tr>
      <w:tr w:rsidR="006E709F" w:rsidRPr="007235A2">
        <w:tc>
          <w:tcPr>
            <w:tcW w:w="6182" w:type="dxa"/>
          </w:tcPr>
          <w:p w:rsidR="006E709F" w:rsidRPr="007235A2" w:rsidRDefault="006E709F">
            <w:pPr>
              <w:pStyle w:val="ConsPlusNormal"/>
            </w:pPr>
            <w:r w:rsidRPr="007235A2">
              <w:t>Калужская область</w:t>
            </w:r>
          </w:p>
        </w:tc>
        <w:tc>
          <w:tcPr>
            <w:tcW w:w="2879" w:type="dxa"/>
          </w:tcPr>
          <w:p w:rsidR="006E709F" w:rsidRPr="007235A2" w:rsidRDefault="006E709F">
            <w:pPr>
              <w:pStyle w:val="ConsPlusNormal"/>
              <w:jc w:val="center"/>
            </w:pPr>
            <w:r w:rsidRPr="007235A2">
              <w:t>48</w:t>
            </w:r>
          </w:p>
        </w:tc>
      </w:tr>
      <w:tr w:rsidR="006E709F" w:rsidRPr="007235A2">
        <w:tc>
          <w:tcPr>
            <w:tcW w:w="6182" w:type="dxa"/>
          </w:tcPr>
          <w:p w:rsidR="006E709F" w:rsidRPr="007235A2" w:rsidRDefault="006E709F">
            <w:pPr>
              <w:pStyle w:val="ConsPlusNormal"/>
            </w:pPr>
            <w:r w:rsidRPr="007235A2">
              <w:t>Кемеровская область</w:t>
            </w:r>
          </w:p>
        </w:tc>
        <w:tc>
          <w:tcPr>
            <w:tcW w:w="2879" w:type="dxa"/>
          </w:tcPr>
          <w:p w:rsidR="006E709F" w:rsidRPr="007235A2" w:rsidRDefault="006E709F">
            <w:pPr>
              <w:pStyle w:val="ConsPlusNormal"/>
              <w:jc w:val="center"/>
            </w:pPr>
            <w:r w:rsidRPr="007235A2">
              <w:t>73</w:t>
            </w:r>
          </w:p>
        </w:tc>
      </w:tr>
      <w:tr w:rsidR="006E709F" w:rsidRPr="007235A2">
        <w:tc>
          <w:tcPr>
            <w:tcW w:w="6182" w:type="dxa"/>
          </w:tcPr>
          <w:p w:rsidR="006E709F" w:rsidRPr="007235A2" w:rsidRDefault="006E709F">
            <w:pPr>
              <w:pStyle w:val="ConsPlusNormal"/>
            </w:pPr>
            <w:r w:rsidRPr="007235A2">
              <w:t>Кировская область</w:t>
            </w:r>
          </w:p>
        </w:tc>
        <w:tc>
          <w:tcPr>
            <w:tcW w:w="2879" w:type="dxa"/>
          </w:tcPr>
          <w:p w:rsidR="006E709F" w:rsidRPr="007235A2" w:rsidRDefault="006E709F">
            <w:pPr>
              <w:pStyle w:val="ConsPlusNormal"/>
              <w:jc w:val="center"/>
            </w:pPr>
            <w:r w:rsidRPr="007235A2">
              <w:t>95</w:t>
            </w:r>
          </w:p>
        </w:tc>
      </w:tr>
      <w:tr w:rsidR="006E709F" w:rsidRPr="007235A2">
        <w:tc>
          <w:tcPr>
            <w:tcW w:w="6182" w:type="dxa"/>
          </w:tcPr>
          <w:p w:rsidR="006E709F" w:rsidRPr="007235A2" w:rsidRDefault="006E709F">
            <w:pPr>
              <w:pStyle w:val="ConsPlusNormal"/>
            </w:pPr>
            <w:r w:rsidRPr="007235A2">
              <w:t>Костромская область</w:t>
            </w:r>
          </w:p>
        </w:tc>
        <w:tc>
          <w:tcPr>
            <w:tcW w:w="2879" w:type="dxa"/>
          </w:tcPr>
          <w:p w:rsidR="006E709F" w:rsidRPr="007235A2" w:rsidRDefault="006E709F">
            <w:pPr>
              <w:pStyle w:val="ConsPlusNormal"/>
              <w:jc w:val="center"/>
            </w:pPr>
            <w:r w:rsidRPr="007235A2">
              <w:t>94</w:t>
            </w:r>
          </w:p>
        </w:tc>
      </w:tr>
      <w:tr w:rsidR="006E709F" w:rsidRPr="007235A2">
        <w:tc>
          <w:tcPr>
            <w:tcW w:w="6182" w:type="dxa"/>
          </w:tcPr>
          <w:p w:rsidR="006E709F" w:rsidRPr="007235A2" w:rsidRDefault="006E709F">
            <w:pPr>
              <w:pStyle w:val="ConsPlusNormal"/>
            </w:pPr>
            <w:r w:rsidRPr="007235A2">
              <w:t>Курганская область</w:t>
            </w:r>
          </w:p>
        </w:tc>
        <w:tc>
          <w:tcPr>
            <w:tcW w:w="2879" w:type="dxa"/>
          </w:tcPr>
          <w:p w:rsidR="006E709F" w:rsidRPr="007235A2" w:rsidRDefault="006E709F">
            <w:pPr>
              <w:pStyle w:val="ConsPlusNormal"/>
              <w:jc w:val="center"/>
            </w:pPr>
            <w:r w:rsidRPr="007235A2">
              <w:t>92</w:t>
            </w:r>
          </w:p>
        </w:tc>
      </w:tr>
      <w:tr w:rsidR="006E709F" w:rsidRPr="007235A2">
        <w:tc>
          <w:tcPr>
            <w:tcW w:w="6182" w:type="dxa"/>
          </w:tcPr>
          <w:p w:rsidR="006E709F" w:rsidRPr="007235A2" w:rsidRDefault="006E709F">
            <w:pPr>
              <w:pStyle w:val="ConsPlusNormal"/>
            </w:pPr>
            <w:r w:rsidRPr="007235A2">
              <w:t>Курская область</w:t>
            </w:r>
          </w:p>
        </w:tc>
        <w:tc>
          <w:tcPr>
            <w:tcW w:w="2879" w:type="dxa"/>
          </w:tcPr>
          <w:p w:rsidR="006E709F" w:rsidRPr="007235A2" w:rsidRDefault="006E709F">
            <w:pPr>
              <w:pStyle w:val="ConsPlusNormal"/>
              <w:jc w:val="center"/>
            </w:pPr>
            <w:r w:rsidRPr="007235A2">
              <w:t>81</w:t>
            </w:r>
          </w:p>
        </w:tc>
      </w:tr>
      <w:tr w:rsidR="006E709F" w:rsidRPr="007235A2">
        <w:tc>
          <w:tcPr>
            <w:tcW w:w="6182" w:type="dxa"/>
          </w:tcPr>
          <w:p w:rsidR="006E709F" w:rsidRPr="007235A2" w:rsidRDefault="006E709F">
            <w:pPr>
              <w:pStyle w:val="ConsPlusNormal"/>
            </w:pPr>
            <w:r w:rsidRPr="007235A2">
              <w:lastRenderedPageBreak/>
              <w:t>Ленинградская область</w:t>
            </w:r>
          </w:p>
        </w:tc>
        <w:tc>
          <w:tcPr>
            <w:tcW w:w="2879" w:type="dxa"/>
          </w:tcPr>
          <w:p w:rsidR="006E709F" w:rsidRPr="007235A2" w:rsidRDefault="006E709F">
            <w:pPr>
              <w:pStyle w:val="ConsPlusNormal"/>
              <w:jc w:val="center"/>
            </w:pPr>
            <w:r w:rsidRPr="007235A2">
              <w:t>31</w:t>
            </w:r>
          </w:p>
        </w:tc>
      </w:tr>
      <w:tr w:rsidR="006E709F" w:rsidRPr="007235A2">
        <w:tc>
          <w:tcPr>
            <w:tcW w:w="6182" w:type="dxa"/>
          </w:tcPr>
          <w:p w:rsidR="006E709F" w:rsidRPr="007235A2" w:rsidRDefault="006E709F">
            <w:pPr>
              <w:pStyle w:val="ConsPlusNormal"/>
            </w:pPr>
            <w:r w:rsidRPr="007235A2">
              <w:t>Липецкая область</w:t>
            </w:r>
          </w:p>
        </w:tc>
        <w:tc>
          <w:tcPr>
            <w:tcW w:w="2879" w:type="dxa"/>
          </w:tcPr>
          <w:p w:rsidR="006E709F" w:rsidRPr="007235A2" w:rsidRDefault="006E709F">
            <w:pPr>
              <w:pStyle w:val="ConsPlusNormal"/>
              <w:jc w:val="center"/>
            </w:pPr>
            <w:r w:rsidRPr="007235A2">
              <w:t>54</w:t>
            </w:r>
          </w:p>
        </w:tc>
      </w:tr>
      <w:tr w:rsidR="006E709F" w:rsidRPr="007235A2">
        <w:tc>
          <w:tcPr>
            <w:tcW w:w="6182" w:type="dxa"/>
          </w:tcPr>
          <w:p w:rsidR="006E709F" w:rsidRPr="007235A2" w:rsidRDefault="006E709F">
            <w:pPr>
              <w:pStyle w:val="ConsPlusNormal"/>
            </w:pPr>
            <w:r w:rsidRPr="007235A2">
              <w:t>Магаданская область</w:t>
            </w:r>
          </w:p>
        </w:tc>
        <w:tc>
          <w:tcPr>
            <w:tcW w:w="2879" w:type="dxa"/>
          </w:tcPr>
          <w:p w:rsidR="006E709F" w:rsidRPr="007235A2" w:rsidRDefault="006E709F">
            <w:pPr>
              <w:pStyle w:val="ConsPlusNormal"/>
              <w:jc w:val="center"/>
            </w:pPr>
            <w:r w:rsidRPr="007235A2">
              <w:t>88</w:t>
            </w:r>
          </w:p>
        </w:tc>
      </w:tr>
      <w:tr w:rsidR="006E709F" w:rsidRPr="007235A2">
        <w:tc>
          <w:tcPr>
            <w:tcW w:w="6182" w:type="dxa"/>
          </w:tcPr>
          <w:p w:rsidR="006E709F" w:rsidRPr="007235A2" w:rsidRDefault="006E709F">
            <w:pPr>
              <w:pStyle w:val="ConsPlusNormal"/>
            </w:pPr>
            <w:r w:rsidRPr="007235A2">
              <w:t>Московская область</w:t>
            </w:r>
          </w:p>
        </w:tc>
        <w:tc>
          <w:tcPr>
            <w:tcW w:w="2879" w:type="dxa"/>
          </w:tcPr>
          <w:p w:rsidR="006E709F" w:rsidRPr="007235A2" w:rsidRDefault="006E709F">
            <w:pPr>
              <w:pStyle w:val="ConsPlusNormal"/>
              <w:jc w:val="center"/>
            </w:pPr>
            <w:r w:rsidRPr="007235A2">
              <w:t>34</w:t>
            </w:r>
          </w:p>
        </w:tc>
      </w:tr>
      <w:tr w:rsidR="006E709F" w:rsidRPr="007235A2">
        <w:tc>
          <w:tcPr>
            <w:tcW w:w="6182" w:type="dxa"/>
          </w:tcPr>
          <w:p w:rsidR="006E709F" w:rsidRPr="007235A2" w:rsidRDefault="006E709F">
            <w:pPr>
              <w:pStyle w:val="ConsPlusNormal"/>
            </w:pPr>
            <w:r w:rsidRPr="007235A2">
              <w:t>Мурманская область</w:t>
            </w:r>
          </w:p>
        </w:tc>
        <w:tc>
          <w:tcPr>
            <w:tcW w:w="2879" w:type="dxa"/>
          </w:tcPr>
          <w:p w:rsidR="006E709F" w:rsidRPr="007235A2" w:rsidRDefault="006E709F">
            <w:pPr>
              <w:pStyle w:val="ConsPlusNormal"/>
              <w:jc w:val="center"/>
            </w:pPr>
            <w:r w:rsidRPr="007235A2">
              <w:t>53</w:t>
            </w:r>
          </w:p>
        </w:tc>
      </w:tr>
      <w:tr w:rsidR="006E709F" w:rsidRPr="007235A2">
        <w:tc>
          <w:tcPr>
            <w:tcW w:w="6182" w:type="dxa"/>
          </w:tcPr>
          <w:p w:rsidR="006E709F" w:rsidRPr="007235A2" w:rsidRDefault="006E709F">
            <w:pPr>
              <w:pStyle w:val="ConsPlusNormal"/>
            </w:pPr>
            <w:r w:rsidRPr="007235A2">
              <w:t>Нижегородская область</w:t>
            </w:r>
          </w:p>
        </w:tc>
        <w:tc>
          <w:tcPr>
            <w:tcW w:w="2879" w:type="dxa"/>
          </w:tcPr>
          <w:p w:rsidR="006E709F" w:rsidRPr="007235A2" w:rsidRDefault="006E709F">
            <w:pPr>
              <w:pStyle w:val="ConsPlusNormal"/>
              <w:jc w:val="center"/>
            </w:pPr>
            <w:r w:rsidRPr="007235A2">
              <w:t>57</w:t>
            </w:r>
          </w:p>
        </w:tc>
      </w:tr>
      <w:tr w:rsidR="006E709F" w:rsidRPr="007235A2">
        <w:tc>
          <w:tcPr>
            <w:tcW w:w="6182" w:type="dxa"/>
          </w:tcPr>
          <w:p w:rsidR="006E709F" w:rsidRPr="007235A2" w:rsidRDefault="006E709F">
            <w:pPr>
              <w:pStyle w:val="ConsPlusNormal"/>
            </w:pPr>
            <w:r w:rsidRPr="007235A2">
              <w:t>Новгородская область</w:t>
            </w:r>
          </w:p>
        </w:tc>
        <w:tc>
          <w:tcPr>
            <w:tcW w:w="2879" w:type="dxa"/>
          </w:tcPr>
          <w:p w:rsidR="006E709F" w:rsidRPr="007235A2" w:rsidRDefault="006E709F">
            <w:pPr>
              <w:pStyle w:val="ConsPlusNormal"/>
              <w:jc w:val="center"/>
            </w:pPr>
            <w:r w:rsidRPr="007235A2">
              <w:t>63</w:t>
            </w:r>
          </w:p>
        </w:tc>
      </w:tr>
      <w:tr w:rsidR="006E709F" w:rsidRPr="007235A2">
        <w:tc>
          <w:tcPr>
            <w:tcW w:w="6182" w:type="dxa"/>
          </w:tcPr>
          <w:p w:rsidR="006E709F" w:rsidRPr="007235A2" w:rsidRDefault="006E709F">
            <w:pPr>
              <w:pStyle w:val="ConsPlusNormal"/>
            </w:pPr>
            <w:r w:rsidRPr="007235A2">
              <w:t>Новосибирская область</w:t>
            </w:r>
          </w:p>
        </w:tc>
        <w:tc>
          <w:tcPr>
            <w:tcW w:w="2879" w:type="dxa"/>
          </w:tcPr>
          <w:p w:rsidR="006E709F" w:rsidRPr="007235A2" w:rsidRDefault="006E709F">
            <w:pPr>
              <w:pStyle w:val="ConsPlusNormal"/>
              <w:jc w:val="center"/>
            </w:pPr>
            <w:r w:rsidRPr="007235A2">
              <w:t>65</w:t>
            </w:r>
          </w:p>
        </w:tc>
      </w:tr>
      <w:tr w:rsidR="006E709F" w:rsidRPr="007235A2">
        <w:tc>
          <w:tcPr>
            <w:tcW w:w="6182" w:type="dxa"/>
          </w:tcPr>
          <w:p w:rsidR="006E709F" w:rsidRPr="007235A2" w:rsidRDefault="006E709F">
            <w:pPr>
              <w:pStyle w:val="ConsPlusNormal"/>
            </w:pPr>
            <w:r w:rsidRPr="007235A2">
              <w:t>Омская область</w:t>
            </w:r>
          </w:p>
        </w:tc>
        <w:tc>
          <w:tcPr>
            <w:tcW w:w="2879" w:type="dxa"/>
          </w:tcPr>
          <w:p w:rsidR="006E709F" w:rsidRPr="007235A2" w:rsidRDefault="006E709F">
            <w:pPr>
              <w:pStyle w:val="ConsPlusNormal"/>
              <w:jc w:val="center"/>
            </w:pPr>
            <w:r w:rsidRPr="007235A2">
              <w:t>79</w:t>
            </w:r>
          </w:p>
        </w:tc>
      </w:tr>
      <w:tr w:rsidR="006E709F" w:rsidRPr="007235A2">
        <w:tc>
          <w:tcPr>
            <w:tcW w:w="6182" w:type="dxa"/>
          </w:tcPr>
          <w:p w:rsidR="006E709F" w:rsidRPr="007235A2" w:rsidRDefault="006E709F">
            <w:pPr>
              <w:pStyle w:val="ConsPlusNormal"/>
            </w:pPr>
            <w:r w:rsidRPr="007235A2">
              <w:t>Оренбургская область</w:t>
            </w:r>
          </w:p>
        </w:tc>
        <w:tc>
          <w:tcPr>
            <w:tcW w:w="2879" w:type="dxa"/>
          </w:tcPr>
          <w:p w:rsidR="006E709F" w:rsidRPr="007235A2" w:rsidRDefault="006E709F">
            <w:pPr>
              <w:pStyle w:val="ConsPlusNormal"/>
              <w:jc w:val="center"/>
            </w:pPr>
            <w:r w:rsidRPr="007235A2">
              <w:t>60</w:t>
            </w:r>
          </w:p>
        </w:tc>
      </w:tr>
      <w:tr w:rsidR="006E709F" w:rsidRPr="007235A2">
        <w:tc>
          <w:tcPr>
            <w:tcW w:w="6182" w:type="dxa"/>
          </w:tcPr>
          <w:p w:rsidR="006E709F" w:rsidRPr="007235A2" w:rsidRDefault="006E709F">
            <w:pPr>
              <w:pStyle w:val="ConsPlusNormal"/>
            </w:pPr>
            <w:r w:rsidRPr="007235A2">
              <w:t>Орловская область</w:t>
            </w:r>
          </w:p>
        </w:tc>
        <w:tc>
          <w:tcPr>
            <w:tcW w:w="2879" w:type="dxa"/>
          </w:tcPr>
          <w:p w:rsidR="006E709F" w:rsidRPr="007235A2" w:rsidRDefault="006E709F">
            <w:pPr>
              <w:pStyle w:val="ConsPlusNormal"/>
              <w:jc w:val="center"/>
            </w:pPr>
            <w:r w:rsidRPr="007235A2">
              <w:t>94</w:t>
            </w:r>
          </w:p>
        </w:tc>
      </w:tr>
      <w:tr w:rsidR="006E709F" w:rsidRPr="007235A2">
        <w:tc>
          <w:tcPr>
            <w:tcW w:w="6182" w:type="dxa"/>
          </w:tcPr>
          <w:p w:rsidR="006E709F" w:rsidRPr="007235A2" w:rsidRDefault="006E709F">
            <w:pPr>
              <w:pStyle w:val="ConsPlusNormal"/>
            </w:pPr>
            <w:r w:rsidRPr="007235A2">
              <w:t>Пензенская область</w:t>
            </w:r>
          </w:p>
        </w:tc>
        <w:tc>
          <w:tcPr>
            <w:tcW w:w="2879" w:type="dxa"/>
          </w:tcPr>
          <w:p w:rsidR="006E709F" w:rsidRPr="007235A2" w:rsidRDefault="006E709F">
            <w:pPr>
              <w:pStyle w:val="ConsPlusNormal"/>
              <w:jc w:val="center"/>
            </w:pPr>
            <w:r w:rsidRPr="007235A2">
              <w:t>89</w:t>
            </w:r>
          </w:p>
        </w:tc>
      </w:tr>
      <w:tr w:rsidR="006E709F" w:rsidRPr="007235A2">
        <w:tc>
          <w:tcPr>
            <w:tcW w:w="6182" w:type="dxa"/>
          </w:tcPr>
          <w:p w:rsidR="006E709F" w:rsidRPr="007235A2" w:rsidRDefault="006E709F">
            <w:pPr>
              <w:pStyle w:val="ConsPlusNormal"/>
            </w:pPr>
            <w:r w:rsidRPr="007235A2">
              <w:t>Псковская область</w:t>
            </w:r>
          </w:p>
        </w:tc>
        <w:tc>
          <w:tcPr>
            <w:tcW w:w="2879" w:type="dxa"/>
          </w:tcPr>
          <w:p w:rsidR="006E709F" w:rsidRPr="007235A2" w:rsidRDefault="006E709F">
            <w:pPr>
              <w:pStyle w:val="ConsPlusNormal"/>
              <w:jc w:val="center"/>
            </w:pPr>
            <w:r w:rsidRPr="007235A2">
              <w:t>92</w:t>
            </w:r>
          </w:p>
        </w:tc>
      </w:tr>
      <w:tr w:rsidR="006E709F" w:rsidRPr="007235A2">
        <w:tc>
          <w:tcPr>
            <w:tcW w:w="6182" w:type="dxa"/>
          </w:tcPr>
          <w:p w:rsidR="006E709F" w:rsidRPr="007235A2" w:rsidRDefault="006E709F">
            <w:pPr>
              <w:pStyle w:val="ConsPlusNormal"/>
            </w:pPr>
            <w:r w:rsidRPr="007235A2">
              <w:t>Ростовская область</w:t>
            </w:r>
          </w:p>
        </w:tc>
        <w:tc>
          <w:tcPr>
            <w:tcW w:w="2879" w:type="dxa"/>
          </w:tcPr>
          <w:p w:rsidR="006E709F" w:rsidRPr="007235A2" w:rsidRDefault="006E709F">
            <w:pPr>
              <w:pStyle w:val="ConsPlusNormal"/>
              <w:jc w:val="center"/>
            </w:pPr>
            <w:r w:rsidRPr="007235A2">
              <w:t>82</w:t>
            </w:r>
          </w:p>
        </w:tc>
      </w:tr>
      <w:tr w:rsidR="006E709F" w:rsidRPr="007235A2">
        <w:tc>
          <w:tcPr>
            <w:tcW w:w="6182" w:type="dxa"/>
          </w:tcPr>
          <w:p w:rsidR="006E709F" w:rsidRPr="007235A2" w:rsidRDefault="006E709F">
            <w:pPr>
              <w:pStyle w:val="ConsPlusNormal"/>
            </w:pPr>
            <w:r w:rsidRPr="007235A2">
              <w:t>Рязанская область</w:t>
            </w:r>
          </w:p>
        </w:tc>
        <w:tc>
          <w:tcPr>
            <w:tcW w:w="2879" w:type="dxa"/>
          </w:tcPr>
          <w:p w:rsidR="006E709F" w:rsidRPr="007235A2" w:rsidRDefault="006E709F">
            <w:pPr>
              <w:pStyle w:val="ConsPlusNormal"/>
              <w:jc w:val="center"/>
            </w:pPr>
            <w:r w:rsidRPr="007235A2">
              <w:t>78</w:t>
            </w:r>
          </w:p>
        </w:tc>
      </w:tr>
      <w:tr w:rsidR="006E709F" w:rsidRPr="007235A2">
        <w:tc>
          <w:tcPr>
            <w:tcW w:w="6182" w:type="dxa"/>
          </w:tcPr>
          <w:p w:rsidR="006E709F" w:rsidRPr="007235A2" w:rsidRDefault="006E709F">
            <w:pPr>
              <w:pStyle w:val="ConsPlusNormal"/>
            </w:pPr>
            <w:r w:rsidRPr="007235A2">
              <w:t>Самарская область</w:t>
            </w:r>
          </w:p>
        </w:tc>
        <w:tc>
          <w:tcPr>
            <w:tcW w:w="2879" w:type="dxa"/>
          </w:tcPr>
          <w:p w:rsidR="006E709F" w:rsidRPr="007235A2" w:rsidRDefault="006E709F">
            <w:pPr>
              <w:pStyle w:val="ConsPlusNormal"/>
              <w:jc w:val="center"/>
            </w:pPr>
            <w:r w:rsidRPr="007235A2">
              <w:t>43</w:t>
            </w:r>
          </w:p>
        </w:tc>
      </w:tr>
      <w:tr w:rsidR="006E709F" w:rsidRPr="007235A2">
        <w:tc>
          <w:tcPr>
            <w:tcW w:w="6182" w:type="dxa"/>
          </w:tcPr>
          <w:p w:rsidR="006E709F" w:rsidRPr="007235A2" w:rsidRDefault="006E709F">
            <w:pPr>
              <w:pStyle w:val="ConsPlusNormal"/>
            </w:pPr>
            <w:r w:rsidRPr="007235A2">
              <w:t>Саратовская область</w:t>
            </w:r>
          </w:p>
        </w:tc>
        <w:tc>
          <w:tcPr>
            <w:tcW w:w="2879" w:type="dxa"/>
          </w:tcPr>
          <w:p w:rsidR="006E709F" w:rsidRPr="007235A2" w:rsidRDefault="006E709F">
            <w:pPr>
              <w:pStyle w:val="ConsPlusNormal"/>
              <w:jc w:val="center"/>
            </w:pPr>
            <w:r w:rsidRPr="007235A2">
              <w:t>84</w:t>
            </w:r>
          </w:p>
        </w:tc>
      </w:tr>
      <w:tr w:rsidR="006E709F" w:rsidRPr="007235A2">
        <w:tc>
          <w:tcPr>
            <w:tcW w:w="6182" w:type="dxa"/>
          </w:tcPr>
          <w:p w:rsidR="006E709F" w:rsidRPr="007235A2" w:rsidRDefault="006E709F">
            <w:pPr>
              <w:pStyle w:val="ConsPlusNormal"/>
            </w:pPr>
            <w:r w:rsidRPr="007235A2">
              <w:t>Сахалинская область</w:t>
            </w:r>
          </w:p>
        </w:tc>
        <w:tc>
          <w:tcPr>
            <w:tcW w:w="2879" w:type="dxa"/>
          </w:tcPr>
          <w:p w:rsidR="006E709F" w:rsidRPr="007235A2" w:rsidRDefault="006E709F">
            <w:pPr>
              <w:pStyle w:val="ConsPlusNormal"/>
              <w:jc w:val="center"/>
            </w:pPr>
            <w:r w:rsidRPr="007235A2">
              <w:t>27</w:t>
            </w:r>
          </w:p>
        </w:tc>
      </w:tr>
      <w:tr w:rsidR="006E709F" w:rsidRPr="007235A2">
        <w:tc>
          <w:tcPr>
            <w:tcW w:w="6182" w:type="dxa"/>
          </w:tcPr>
          <w:p w:rsidR="006E709F" w:rsidRPr="007235A2" w:rsidRDefault="006E709F">
            <w:pPr>
              <w:pStyle w:val="ConsPlusNormal"/>
            </w:pPr>
            <w:r w:rsidRPr="007235A2">
              <w:t>Свердловская область</w:t>
            </w:r>
          </w:p>
        </w:tc>
        <w:tc>
          <w:tcPr>
            <w:tcW w:w="2879" w:type="dxa"/>
          </w:tcPr>
          <w:p w:rsidR="006E709F" w:rsidRPr="007235A2" w:rsidRDefault="006E709F">
            <w:pPr>
              <w:pStyle w:val="ConsPlusNormal"/>
              <w:jc w:val="center"/>
            </w:pPr>
            <w:r w:rsidRPr="007235A2">
              <w:t>46</w:t>
            </w:r>
          </w:p>
        </w:tc>
      </w:tr>
      <w:tr w:rsidR="006E709F" w:rsidRPr="007235A2">
        <w:tc>
          <w:tcPr>
            <w:tcW w:w="6182" w:type="dxa"/>
          </w:tcPr>
          <w:p w:rsidR="006E709F" w:rsidRPr="007235A2" w:rsidRDefault="006E709F">
            <w:pPr>
              <w:pStyle w:val="ConsPlusNormal"/>
            </w:pPr>
            <w:r w:rsidRPr="007235A2">
              <w:t>Смоленская область</w:t>
            </w:r>
          </w:p>
        </w:tc>
        <w:tc>
          <w:tcPr>
            <w:tcW w:w="2879" w:type="dxa"/>
          </w:tcPr>
          <w:p w:rsidR="006E709F" w:rsidRPr="007235A2" w:rsidRDefault="006E709F">
            <w:pPr>
              <w:pStyle w:val="ConsPlusNormal"/>
              <w:jc w:val="center"/>
            </w:pPr>
            <w:r w:rsidRPr="007235A2">
              <w:t>81</w:t>
            </w:r>
          </w:p>
        </w:tc>
      </w:tr>
      <w:tr w:rsidR="006E709F" w:rsidRPr="007235A2">
        <w:tc>
          <w:tcPr>
            <w:tcW w:w="6182" w:type="dxa"/>
          </w:tcPr>
          <w:p w:rsidR="006E709F" w:rsidRPr="007235A2" w:rsidRDefault="006E709F">
            <w:pPr>
              <w:pStyle w:val="ConsPlusNormal"/>
            </w:pPr>
            <w:r w:rsidRPr="007235A2">
              <w:t>Тамбовская область</w:t>
            </w:r>
          </w:p>
        </w:tc>
        <w:tc>
          <w:tcPr>
            <w:tcW w:w="2879" w:type="dxa"/>
          </w:tcPr>
          <w:p w:rsidR="006E709F" w:rsidRPr="007235A2" w:rsidRDefault="006E709F">
            <w:pPr>
              <w:pStyle w:val="ConsPlusNormal"/>
              <w:jc w:val="center"/>
            </w:pPr>
            <w:r w:rsidRPr="007235A2">
              <w:t>87</w:t>
            </w:r>
          </w:p>
        </w:tc>
      </w:tr>
      <w:tr w:rsidR="006E709F" w:rsidRPr="007235A2">
        <w:tc>
          <w:tcPr>
            <w:tcW w:w="6182" w:type="dxa"/>
          </w:tcPr>
          <w:p w:rsidR="006E709F" w:rsidRPr="007235A2" w:rsidRDefault="006E709F">
            <w:pPr>
              <w:pStyle w:val="ConsPlusNormal"/>
            </w:pPr>
            <w:r w:rsidRPr="007235A2">
              <w:t>Тверская область</w:t>
            </w:r>
          </w:p>
        </w:tc>
        <w:tc>
          <w:tcPr>
            <w:tcW w:w="2879" w:type="dxa"/>
          </w:tcPr>
          <w:p w:rsidR="006E709F" w:rsidRPr="007235A2" w:rsidRDefault="006E709F">
            <w:pPr>
              <w:pStyle w:val="ConsPlusNormal"/>
              <w:jc w:val="center"/>
            </w:pPr>
            <w:r w:rsidRPr="007235A2">
              <w:t>75</w:t>
            </w:r>
          </w:p>
        </w:tc>
      </w:tr>
      <w:tr w:rsidR="006E709F" w:rsidRPr="007235A2">
        <w:tc>
          <w:tcPr>
            <w:tcW w:w="6182" w:type="dxa"/>
          </w:tcPr>
          <w:p w:rsidR="006E709F" w:rsidRPr="007235A2" w:rsidRDefault="006E709F">
            <w:pPr>
              <w:pStyle w:val="ConsPlusNormal"/>
            </w:pPr>
            <w:r w:rsidRPr="007235A2">
              <w:t>Томская область</w:t>
            </w:r>
          </w:p>
        </w:tc>
        <w:tc>
          <w:tcPr>
            <w:tcW w:w="2879" w:type="dxa"/>
          </w:tcPr>
          <w:p w:rsidR="006E709F" w:rsidRPr="007235A2" w:rsidRDefault="006E709F">
            <w:pPr>
              <w:pStyle w:val="ConsPlusNormal"/>
              <w:jc w:val="center"/>
            </w:pPr>
            <w:r w:rsidRPr="007235A2">
              <w:t>74</w:t>
            </w:r>
          </w:p>
        </w:tc>
      </w:tr>
      <w:tr w:rsidR="006E709F" w:rsidRPr="007235A2">
        <w:tc>
          <w:tcPr>
            <w:tcW w:w="6182" w:type="dxa"/>
          </w:tcPr>
          <w:p w:rsidR="006E709F" w:rsidRPr="007235A2" w:rsidRDefault="006E709F">
            <w:pPr>
              <w:pStyle w:val="ConsPlusNormal"/>
            </w:pPr>
            <w:r w:rsidRPr="007235A2">
              <w:t>Тульская область</w:t>
            </w:r>
          </w:p>
        </w:tc>
        <w:tc>
          <w:tcPr>
            <w:tcW w:w="2879" w:type="dxa"/>
          </w:tcPr>
          <w:p w:rsidR="006E709F" w:rsidRPr="007235A2" w:rsidRDefault="006E709F">
            <w:pPr>
              <w:pStyle w:val="ConsPlusNormal"/>
              <w:jc w:val="center"/>
            </w:pPr>
            <w:r w:rsidRPr="007235A2">
              <w:t>55</w:t>
            </w:r>
          </w:p>
        </w:tc>
      </w:tr>
      <w:tr w:rsidR="006E709F" w:rsidRPr="007235A2">
        <w:tc>
          <w:tcPr>
            <w:tcW w:w="6182" w:type="dxa"/>
          </w:tcPr>
          <w:p w:rsidR="006E709F" w:rsidRPr="007235A2" w:rsidRDefault="006E709F">
            <w:pPr>
              <w:pStyle w:val="ConsPlusNormal"/>
            </w:pPr>
            <w:r w:rsidRPr="007235A2">
              <w:t>Тюменская область</w:t>
            </w:r>
          </w:p>
        </w:tc>
        <w:tc>
          <w:tcPr>
            <w:tcW w:w="2879" w:type="dxa"/>
          </w:tcPr>
          <w:p w:rsidR="006E709F" w:rsidRPr="007235A2" w:rsidRDefault="006E709F">
            <w:pPr>
              <w:pStyle w:val="ConsPlusNormal"/>
              <w:jc w:val="center"/>
            </w:pPr>
            <w:r w:rsidRPr="007235A2">
              <w:t>14</w:t>
            </w:r>
          </w:p>
        </w:tc>
      </w:tr>
      <w:tr w:rsidR="006E709F" w:rsidRPr="007235A2">
        <w:tc>
          <w:tcPr>
            <w:tcW w:w="6182" w:type="dxa"/>
          </w:tcPr>
          <w:p w:rsidR="006E709F" w:rsidRPr="007235A2" w:rsidRDefault="006E709F">
            <w:pPr>
              <w:pStyle w:val="ConsPlusNormal"/>
            </w:pPr>
            <w:r w:rsidRPr="007235A2">
              <w:t>Ульяновская область</w:t>
            </w:r>
          </w:p>
        </w:tc>
        <w:tc>
          <w:tcPr>
            <w:tcW w:w="2879" w:type="dxa"/>
          </w:tcPr>
          <w:p w:rsidR="006E709F" w:rsidRPr="007235A2" w:rsidRDefault="006E709F">
            <w:pPr>
              <w:pStyle w:val="ConsPlusNormal"/>
              <w:jc w:val="center"/>
            </w:pPr>
            <w:r w:rsidRPr="007235A2">
              <w:t>71</w:t>
            </w:r>
          </w:p>
        </w:tc>
      </w:tr>
      <w:tr w:rsidR="006E709F" w:rsidRPr="007235A2">
        <w:tc>
          <w:tcPr>
            <w:tcW w:w="6182" w:type="dxa"/>
          </w:tcPr>
          <w:p w:rsidR="006E709F" w:rsidRPr="007235A2" w:rsidRDefault="006E709F">
            <w:pPr>
              <w:pStyle w:val="ConsPlusNormal"/>
            </w:pPr>
            <w:r w:rsidRPr="007235A2">
              <w:t>Челябинская область</w:t>
            </w:r>
          </w:p>
        </w:tc>
        <w:tc>
          <w:tcPr>
            <w:tcW w:w="2879" w:type="dxa"/>
          </w:tcPr>
          <w:p w:rsidR="006E709F" w:rsidRPr="007235A2" w:rsidRDefault="006E709F">
            <w:pPr>
              <w:pStyle w:val="ConsPlusNormal"/>
              <w:jc w:val="center"/>
            </w:pPr>
            <w:r w:rsidRPr="007235A2">
              <w:t>70</w:t>
            </w:r>
          </w:p>
        </w:tc>
      </w:tr>
      <w:tr w:rsidR="006E709F" w:rsidRPr="007235A2">
        <w:tc>
          <w:tcPr>
            <w:tcW w:w="6182" w:type="dxa"/>
          </w:tcPr>
          <w:p w:rsidR="006E709F" w:rsidRPr="007235A2" w:rsidRDefault="006E709F">
            <w:pPr>
              <w:pStyle w:val="ConsPlusNormal"/>
            </w:pPr>
            <w:r w:rsidRPr="007235A2">
              <w:t>Ярославская область</w:t>
            </w:r>
          </w:p>
        </w:tc>
        <w:tc>
          <w:tcPr>
            <w:tcW w:w="2879" w:type="dxa"/>
          </w:tcPr>
          <w:p w:rsidR="006E709F" w:rsidRPr="007235A2" w:rsidRDefault="006E709F">
            <w:pPr>
              <w:pStyle w:val="ConsPlusNormal"/>
              <w:jc w:val="center"/>
            </w:pPr>
            <w:r w:rsidRPr="007235A2">
              <w:t>51</w:t>
            </w:r>
          </w:p>
        </w:tc>
      </w:tr>
      <w:tr w:rsidR="006E709F" w:rsidRPr="007235A2">
        <w:tc>
          <w:tcPr>
            <w:tcW w:w="6182" w:type="dxa"/>
          </w:tcPr>
          <w:p w:rsidR="006E709F" w:rsidRPr="007235A2" w:rsidRDefault="006E709F">
            <w:pPr>
              <w:pStyle w:val="ConsPlusNormal"/>
            </w:pPr>
            <w:r w:rsidRPr="007235A2">
              <w:t>Город Москва</w:t>
            </w:r>
          </w:p>
        </w:tc>
        <w:tc>
          <w:tcPr>
            <w:tcW w:w="2879" w:type="dxa"/>
          </w:tcPr>
          <w:p w:rsidR="006E709F" w:rsidRPr="007235A2" w:rsidRDefault="006E709F">
            <w:pPr>
              <w:pStyle w:val="ConsPlusNormal"/>
              <w:jc w:val="center"/>
            </w:pPr>
            <w:r w:rsidRPr="007235A2">
              <w:t>5</w:t>
            </w:r>
          </w:p>
        </w:tc>
      </w:tr>
      <w:tr w:rsidR="006E709F" w:rsidRPr="007235A2">
        <w:tc>
          <w:tcPr>
            <w:tcW w:w="6182" w:type="dxa"/>
          </w:tcPr>
          <w:p w:rsidR="006E709F" w:rsidRPr="007235A2" w:rsidRDefault="006E709F">
            <w:pPr>
              <w:pStyle w:val="ConsPlusNormal"/>
            </w:pPr>
            <w:r w:rsidRPr="007235A2">
              <w:t>Город Санкт-Петербург</w:t>
            </w:r>
          </w:p>
        </w:tc>
        <w:tc>
          <w:tcPr>
            <w:tcW w:w="2879" w:type="dxa"/>
          </w:tcPr>
          <w:p w:rsidR="006E709F" w:rsidRPr="007235A2" w:rsidRDefault="006E709F">
            <w:pPr>
              <w:pStyle w:val="ConsPlusNormal"/>
              <w:jc w:val="center"/>
            </w:pPr>
            <w:r w:rsidRPr="007235A2">
              <w:t>23</w:t>
            </w:r>
          </w:p>
        </w:tc>
      </w:tr>
      <w:tr w:rsidR="006E709F" w:rsidRPr="007235A2">
        <w:tc>
          <w:tcPr>
            <w:tcW w:w="6182" w:type="dxa"/>
          </w:tcPr>
          <w:p w:rsidR="006E709F" w:rsidRPr="007235A2" w:rsidRDefault="006E709F">
            <w:pPr>
              <w:pStyle w:val="ConsPlusNormal"/>
            </w:pPr>
            <w:r w:rsidRPr="007235A2">
              <w:lastRenderedPageBreak/>
              <w:t>Город Севастополь</w:t>
            </w:r>
          </w:p>
        </w:tc>
        <w:tc>
          <w:tcPr>
            <w:tcW w:w="2879" w:type="dxa"/>
          </w:tcPr>
          <w:p w:rsidR="006E709F" w:rsidRPr="007235A2" w:rsidRDefault="006E709F">
            <w:pPr>
              <w:pStyle w:val="ConsPlusNormal"/>
              <w:jc w:val="center"/>
            </w:pPr>
            <w:r w:rsidRPr="007235A2">
              <w:t>100</w:t>
            </w:r>
          </w:p>
        </w:tc>
      </w:tr>
      <w:tr w:rsidR="006E709F" w:rsidRPr="007235A2">
        <w:tc>
          <w:tcPr>
            <w:tcW w:w="6182" w:type="dxa"/>
          </w:tcPr>
          <w:p w:rsidR="006E709F" w:rsidRPr="007235A2" w:rsidRDefault="006E709F">
            <w:pPr>
              <w:pStyle w:val="ConsPlusNormal"/>
            </w:pPr>
            <w:r w:rsidRPr="007235A2">
              <w:t>Еврейская автономная область</w:t>
            </w:r>
          </w:p>
        </w:tc>
        <w:tc>
          <w:tcPr>
            <w:tcW w:w="2879" w:type="dxa"/>
          </w:tcPr>
          <w:p w:rsidR="006E709F" w:rsidRPr="007235A2" w:rsidRDefault="006E709F">
            <w:pPr>
              <w:pStyle w:val="ConsPlusNormal"/>
              <w:jc w:val="center"/>
            </w:pPr>
            <w:r w:rsidRPr="007235A2">
              <w:t>86</w:t>
            </w:r>
          </w:p>
        </w:tc>
      </w:tr>
      <w:tr w:rsidR="006E709F" w:rsidRPr="007235A2">
        <w:tc>
          <w:tcPr>
            <w:tcW w:w="6182" w:type="dxa"/>
          </w:tcPr>
          <w:p w:rsidR="006E709F" w:rsidRPr="007235A2" w:rsidRDefault="006E709F">
            <w:pPr>
              <w:pStyle w:val="ConsPlusNormal"/>
            </w:pPr>
            <w:r w:rsidRPr="007235A2">
              <w:t>Ненецкий автономный округ</w:t>
            </w:r>
          </w:p>
        </w:tc>
        <w:tc>
          <w:tcPr>
            <w:tcW w:w="2879" w:type="dxa"/>
          </w:tcPr>
          <w:p w:rsidR="006E709F" w:rsidRPr="007235A2" w:rsidRDefault="006E709F">
            <w:pPr>
              <w:pStyle w:val="ConsPlusNormal"/>
              <w:jc w:val="center"/>
            </w:pPr>
            <w:r w:rsidRPr="007235A2">
              <w:t>40</w:t>
            </w:r>
          </w:p>
        </w:tc>
      </w:tr>
      <w:tr w:rsidR="006E709F" w:rsidRPr="007235A2">
        <w:tc>
          <w:tcPr>
            <w:tcW w:w="6182" w:type="dxa"/>
          </w:tcPr>
          <w:p w:rsidR="006E709F" w:rsidRPr="007235A2" w:rsidRDefault="006E709F">
            <w:pPr>
              <w:pStyle w:val="ConsPlusNormal"/>
            </w:pPr>
            <w:r w:rsidRPr="007235A2">
              <w:t>Ханты-Мансийский автономный округ - Югра</w:t>
            </w:r>
          </w:p>
        </w:tc>
        <w:tc>
          <w:tcPr>
            <w:tcW w:w="2879" w:type="dxa"/>
          </w:tcPr>
          <w:p w:rsidR="006E709F" w:rsidRPr="007235A2" w:rsidRDefault="006E709F">
            <w:pPr>
              <w:pStyle w:val="ConsPlusNormal"/>
              <w:jc w:val="center"/>
            </w:pPr>
            <w:r w:rsidRPr="007235A2">
              <w:t>19</w:t>
            </w:r>
          </w:p>
        </w:tc>
      </w:tr>
      <w:tr w:rsidR="006E709F" w:rsidRPr="007235A2">
        <w:tc>
          <w:tcPr>
            <w:tcW w:w="6182" w:type="dxa"/>
          </w:tcPr>
          <w:p w:rsidR="006E709F" w:rsidRPr="007235A2" w:rsidRDefault="006E709F">
            <w:pPr>
              <w:pStyle w:val="ConsPlusNormal"/>
            </w:pPr>
            <w:r w:rsidRPr="007235A2">
              <w:t>Чукотский автономный округ</w:t>
            </w:r>
          </w:p>
        </w:tc>
        <w:tc>
          <w:tcPr>
            <w:tcW w:w="2879" w:type="dxa"/>
          </w:tcPr>
          <w:p w:rsidR="006E709F" w:rsidRPr="007235A2" w:rsidRDefault="006E709F">
            <w:pPr>
              <w:pStyle w:val="ConsPlusNormal"/>
              <w:jc w:val="center"/>
            </w:pPr>
            <w:r w:rsidRPr="007235A2">
              <w:t>90</w:t>
            </w:r>
          </w:p>
        </w:tc>
      </w:tr>
      <w:tr w:rsidR="006E709F" w:rsidRPr="007235A2">
        <w:tc>
          <w:tcPr>
            <w:tcW w:w="6182" w:type="dxa"/>
            <w:tcBorders>
              <w:bottom w:val="single" w:sz="4" w:space="0" w:color="auto"/>
            </w:tcBorders>
          </w:tcPr>
          <w:p w:rsidR="006E709F" w:rsidRPr="007235A2" w:rsidRDefault="006E709F">
            <w:pPr>
              <w:pStyle w:val="ConsPlusNormal"/>
            </w:pPr>
            <w:r w:rsidRPr="007235A2">
              <w:t>Ямало-Ненецкий автономный округ</w:t>
            </w:r>
          </w:p>
        </w:tc>
        <w:tc>
          <w:tcPr>
            <w:tcW w:w="2879" w:type="dxa"/>
            <w:tcBorders>
              <w:bottom w:val="single" w:sz="4" w:space="0" w:color="auto"/>
            </w:tcBorders>
          </w:tcPr>
          <w:p w:rsidR="006E709F" w:rsidRPr="007235A2" w:rsidRDefault="006E709F">
            <w:pPr>
              <w:pStyle w:val="ConsPlusNormal"/>
              <w:jc w:val="center"/>
            </w:pPr>
            <w:r w:rsidRPr="007235A2">
              <w:t>10".</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3</w:t>
      </w:r>
    </w:p>
    <w:p w:rsidR="006E709F" w:rsidRDefault="006E709F">
      <w:pPr>
        <w:pStyle w:val="ConsPlusNormal"/>
        <w:jc w:val="right"/>
      </w:pPr>
      <w:r>
        <w:t>к федеральной целевой программе</w:t>
      </w:r>
    </w:p>
    <w:p w:rsidR="006E709F" w:rsidRDefault="006E709F">
      <w:pPr>
        <w:pStyle w:val="ConsPlusNormal"/>
        <w:jc w:val="right"/>
      </w:pPr>
      <w:r>
        <w:t>"Жилище" на 2015 - 2020 годы</w:t>
      </w:r>
    </w:p>
    <w:p w:rsidR="006E709F" w:rsidRDefault="006E709F">
      <w:pPr>
        <w:pStyle w:val="ConsPlusNormal"/>
        <w:jc w:val="right"/>
      </w:pPr>
      <w:r>
        <w:t>(в редакции постановления</w:t>
      </w:r>
    </w:p>
    <w:p w:rsidR="006E709F" w:rsidRDefault="006E709F">
      <w:pPr>
        <w:pStyle w:val="ConsPlusNormal"/>
        <w:jc w:val="right"/>
      </w:pPr>
      <w:r>
        <w:t>Правительства Российской Федерации</w:t>
      </w:r>
    </w:p>
    <w:p w:rsidR="006E709F" w:rsidRDefault="006E709F">
      <w:pPr>
        <w:pStyle w:val="ConsPlusNormal"/>
        <w:jc w:val="right"/>
      </w:pPr>
      <w:r>
        <w:t>от 25 августа 2015 г. N 889)</w:t>
      </w:r>
    </w:p>
    <w:p w:rsidR="006E709F" w:rsidRDefault="006E709F">
      <w:pPr>
        <w:pStyle w:val="ConsPlusNormal"/>
        <w:jc w:val="center"/>
      </w:pPr>
    </w:p>
    <w:p w:rsidR="006E709F" w:rsidRDefault="006E709F">
      <w:pPr>
        <w:pStyle w:val="ConsPlusNormal"/>
        <w:jc w:val="center"/>
      </w:pPr>
      <w:bookmarkStart w:id="4" w:name="Par905"/>
      <w:bookmarkEnd w:id="4"/>
      <w:r>
        <w:t>МЕТОДИКА</w:t>
      </w:r>
    </w:p>
    <w:p w:rsidR="006E709F" w:rsidRDefault="006E709F">
      <w:pPr>
        <w:pStyle w:val="ConsPlusNormal"/>
        <w:jc w:val="center"/>
      </w:pPr>
      <w:r>
        <w:t>ОЦЕНКИ ЭФФЕКТИВНОСТИ РЕАЛИЗАЦИИ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p>
    <w:p w:rsidR="006E709F" w:rsidRDefault="006E709F">
      <w:pPr>
        <w:pStyle w:val="ConsPlusNormal"/>
        <w:jc w:val="center"/>
        <w:outlineLvl w:val="2"/>
      </w:pPr>
      <w:r>
        <w:t>I. Общие положения</w:t>
      </w:r>
    </w:p>
    <w:p w:rsidR="006E709F" w:rsidRDefault="006E709F">
      <w:pPr>
        <w:pStyle w:val="ConsPlusNormal"/>
        <w:jc w:val="center"/>
      </w:pPr>
    </w:p>
    <w:p w:rsidR="006E709F" w:rsidRDefault="006E709F">
      <w:pPr>
        <w:pStyle w:val="ConsPlusNormal"/>
        <w:ind w:firstLine="540"/>
        <w:jc w:val="both"/>
      </w:pPr>
      <w:r>
        <w:t>1. Оценка эффективности реализации федеральной целевой программы "Жилище" на 2015 - 2020 годы (далее - Программа) 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в целях уточнения задач и мероприятий Программы.</w:t>
      </w:r>
    </w:p>
    <w:p w:rsidR="006E709F" w:rsidRDefault="006E709F">
      <w:pPr>
        <w:pStyle w:val="ConsPlusNormal"/>
        <w:ind w:firstLine="540"/>
        <w:jc w:val="both"/>
      </w:pPr>
      <w:r>
        <w:t xml:space="preserve">2. Для оценки эффективности реализации Программы используются 7 целевых </w:t>
      </w:r>
      <w:hyperlink w:anchor="Par277" w:tooltip="ЦЕЛЕВЫЕ ИНДИКАТОРЫ И ПОКАЗАТЕЛИ" w:history="1">
        <w:r>
          <w:rPr>
            <w:color w:val="0000FF"/>
          </w:rPr>
          <w:t>индикаторов</w:t>
        </w:r>
      </w:hyperlink>
      <w:r>
        <w:t>, в том числе 1 комплексный и 6 соответствующих основным направлениям Программы:</w:t>
      </w:r>
    </w:p>
    <w:p w:rsidR="006E709F" w:rsidRDefault="006E709F">
      <w:pPr>
        <w:pStyle w:val="ConsPlusNormal"/>
        <w:ind w:firstLine="540"/>
        <w:jc w:val="both"/>
      </w:pPr>
      <w:r>
        <w:t>а) уровень государственной поддержки в решении жилищной проблемы молодых семей (2 индикатора);</w:t>
      </w:r>
    </w:p>
    <w:p w:rsidR="006E709F" w:rsidRDefault="006E709F">
      <w:pPr>
        <w:pStyle w:val="ConsPlusNormal"/>
        <w:ind w:firstLine="540"/>
        <w:jc w:val="both"/>
      </w:pPr>
      <w:r>
        <w:t>б) развитие жилищного строительства (1 индикатор);</w:t>
      </w:r>
    </w:p>
    <w:p w:rsidR="006E709F" w:rsidRDefault="006E709F">
      <w:pPr>
        <w:pStyle w:val="ConsPlusNormal"/>
        <w:ind w:firstLine="540"/>
        <w:jc w:val="both"/>
      </w:pPr>
      <w:r>
        <w:t>в) исполнение государственных обязательств по обеспечению жильем категорий граждан, установленных федеральным законодательством (2 индикатора);</w:t>
      </w:r>
    </w:p>
    <w:p w:rsidR="006E709F" w:rsidRDefault="006E709F">
      <w:pPr>
        <w:pStyle w:val="ConsPlusNormal"/>
        <w:ind w:firstLine="540"/>
        <w:jc w:val="both"/>
      </w:pPr>
      <w:r>
        <w:t>г) обеспечение жильем отдельных категорий граждан (1 индикатор).</w:t>
      </w:r>
    </w:p>
    <w:p w:rsidR="006E709F" w:rsidRDefault="006E709F">
      <w:pPr>
        <w:pStyle w:val="ConsPlusNormal"/>
        <w:ind w:firstLine="540"/>
        <w:jc w:val="both"/>
      </w:pPr>
      <w:r>
        <w:t>3. Для оценки эффективности реализации Программы в целом используется комплексный индикатор.</w:t>
      </w:r>
    </w:p>
    <w:p w:rsidR="006E709F" w:rsidRDefault="006E709F">
      <w:pPr>
        <w:pStyle w:val="ConsPlusNormal"/>
        <w:ind w:firstLine="540"/>
        <w:jc w:val="both"/>
      </w:pPr>
      <w:r>
        <w:t>Для оценки эффективности реализации Программы по отдельным направлениям используются индикаторы по соответствующему направлению.</w:t>
      </w:r>
    </w:p>
    <w:p w:rsidR="006E709F" w:rsidRDefault="006E709F">
      <w:pPr>
        <w:pStyle w:val="ConsPlusNormal"/>
        <w:ind w:firstLine="540"/>
        <w:jc w:val="both"/>
      </w:pPr>
      <w:r>
        <w:t xml:space="preserve">4. Оценка эффективности Программы в целом и по отдельным направлениям производится путем сравнения фактических значений целевых индикаторов с плановыми значениями, указанными в </w:t>
      </w:r>
      <w:hyperlink w:anchor="Par277" w:tooltip="ЦЕЛЕВЫЕ ИНДИКАТОРЫ И ПОКАЗАТЕЛИ" w:history="1">
        <w:r>
          <w:rPr>
            <w:color w:val="0000FF"/>
          </w:rPr>
          <w:t>приложении N 1</w:t>
        </w:r>
      </w:hyperlink>
      <w:r>
        <w:t xml:space="preserve"> к Программе. При этом:</w:t>
      </w:r>
    </w:p>
    <w:p w:rsidR="006E709F" w:rsidRDefault="006E709F">
      <w:pPr>
        <w:pStyle w:val="ConsPlusNormal"/>
        <w:ind w:firstLine="540"/>
        <w:jc w:val="both"/>
      </w:pPr>
      <w: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6E709F" w:rsidRDefault="006E709F">
      <w:pPr>
        <w:pStyle w:val="ConsPlusNormal"/>
        <w:ind w:firstLine="540"/>
        <w:jc w:val="both"/>
      </w:pPr>
      <w: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6E709F" w:rsidRDefault="006E709F">
      <w:pPr>
        <w:pStyle w:val="ConsPlusNormal"/>
        <w:ind w:firstLine="540"/>
        <w:jc w:val="both"/>
      </w:pPr>
      <w: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6E709F" w:rsidRDefault="006E709F">
      <w:pPr>
        <w:pStyle w:val="ConsPlusNormal"/>
        <w:jc w:val="center"/>
      </w:pPr>
    </w:p>
    <w:p w:rsidR="006E709F" w:rsidRDefault="006E709F">
      <w:pPr>
        <w:pStyle w:val="ConsPlusNormal"/>
        <w:jc w:val="center"/>
        <w:outlineLvl w:val="2"/>
      </w:pPr>
      <w:r>
        <w:t>II. Расчет значений целевых индикаторов</w:t>
      </w:r>
    </w:p>
    <w:p w:rsidR="006E709F" w:rsidRDefault="006E709F">
      <w:pPr>
        <w:pStyle w:val="ConsPlusNormal"/>
        <w:jc w:val="center"/>
      </w:pPr>
    </w:p>
    <w:p w:rsidR="006E709F" w:rsidRDefault="006E709F">
      <w:pPr>
        <w:pStyle w:val="ConsPlusNormal"/>
        <w:ind w:firstLine="540"/>
        <w:jc w:val="both"/>
      </w:pPr>
      <w:r>
        <w:lastRenderedPageBreak/>
        <w:t xml:space="preserve">5. При расчете значения целевого </w:t>
      </w:r>
      <w:hyperlink w:anchor="Par277" w:tooltip="ЦЕЛЕВЫЕ ИНДИКАТОРЫ И ПОКАЗАТЕЛИ" w:history="1">
        <w:r>
          <w:rPr>
            <w:color w:val="0000FF"/>
          </w:rPr>
          <w:t>индикатора</w:t>
        </w:r>
      </w:hyperlink>
      <w:r>
        <w:t xml:space="preserve"> "Количество семей всех категорий граждан, улучшивших жилищные условия в рамках мероприятий Программы" применяются данные о реализации входящих в состав Программы подпрограмм "</w:t>
      </w:r>
      <w:hyperlink w:anchor="Par946" w:tooltip="ПОДПРОГРАММА" w:history="1">
        <w:r>
          <w:rPr>
            <w:color w:val="0000FF"/>
          </w:rPr>
          <w:t>Обеспечение</w:t>
        </w:r>
      </w:hyperlink>
      <w:r>
        <w:t xml:space="preserve"> жильем молодых семей", "</w:t>
      </w:r>
      <w:hyperlink w:anchor="Par1686" w:tooltip="ПОДПРОГРАММА"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и "</w:t>
      </w:r>
      <w:hyperlink w:anchor="Par2648" w:tooltip="ПОДПРОГРАММА" w:history="1">
        <w:r>
          <w:rPr>
            <w:color w:val="0000FF"/>
          </w:rPr>
          <w:t>Обеспечение</w:t>
        </w:r>
      </w:hyperlink>
      <w:r>
        <w:t xml:space="preserve"> жильем отдельных категорий граждан". Источники данных - органы государственной власти субъектов Российской Федерации, федеральные органы исполнительной власти и государственные заказчики мероприятий Программы.</w:t>
      </w:r>
    </w:p>
    <w:p w:rsidR="006E709F" w:rsidRDefault="006E709F">
      <w:pPr>
        <w:pStyle w:val="ConsPlusNormal"/>
        <w:ind w:firstLine="540"/>
        <w:jc w:val="both"/>
      </w:pPr>
      <w:r>
        <w:t>Значение указанного целевого индикатора определяется как общее количество семей граждан, улучшивших жилищные условия в рамках подпрограмм Программы.</w:t>
      </w:r>
    </w:p>
    <w:p w:rsidR="006E709F" w:rsidRDefault="006E709F">
      <w:pPr>
        <w:pStyle w:val="ConsPlusNormal"/>
        <w:ind w:firstLine="540"/>
        <w:jc w:val="both"/>
      </w:pPr>
      <w:r>
        <w:t xml:space="preserve">6. При расчете значения целевого </w:t>
      </w:r>
      <w:hyperlink w:anchor="Par277" w:tooltip="ЦЕЛЕВЫЕ ИНДИКАТОРЫ И ПОКАЗАТЕЛИ" w:history="1">
        <w:r>
          <w:rPr>
            <w:color w:val="0000FF"/>
          </w:rPr>
          <w:t>индикатора</w:t>
        </w:r>
      </w:hyperlink>
      <w:r>
        <w:t xml:space="preserve"> "Количество молодых семей, получивших свидетельство о праве на получение социальной выплаты на приобретение (строительство) жилого помещения" применяются данные о реализации </w:t>
      </w:r>
      <w:hyperlink w:anchor="Par946" w:tooltip="ПОДПРОГРАММА" w:history="1">
        <w:r>
          <w:rPr>
            <w:color w:val="0000FF"/>
          </w:rPr>
          <w:t>подпрограммы</w:t>
        </w:r>
      </w:hyperlink>
      <w:r>
        <w:t xml:space="preserve"> "Обеспечение жильем молодых семей", входящей в состав Программы, а также региональных и муниципальных программ по обеспечению жильем молодых семей. Источник данных - орган исполнительной власти субъекта Российской Федерации.</w:t>
      </w:r>
    </w:p>
    <w:p w:rsidR="006E709F" w:rsidRDefault="006E709F">
      <w:pPr>
        <w:pStyle w:val="ConsPlusNormal"/>
        <w:ind w:firstLine="540"/>
        <w:jc w:val="both"/>
      </w:pPr>
      <w:r>
        <w:t xml:space="preserve">Значение указанного целевого индикатора по субъекту Российской Федерации определяется как количество выданных на территории субъекта Российской Федерации свидетельств о праве на получение социальной выплаты, выданных в рамках </w:t>
      </w:r>
      <w:hyperlink w:anchor="Par946" w:tooltip="ПОДПРОГРАММА" w:history="1">
        <w:r>
          <w:rPr>
            <w:color w:val="0000FF"/>
          </w:rPr>
          <w:t>подпрограммы</w:t>
        </w:r>
      </w:hyperlink>
      <w:r>
        <w:t xml:space="preserve"> "Обеспечение жильем молодых семей", входящей в состав Программы.</w:t>
      </w:r>
    </w:p>
    <w:p w:rsidR="006E709F" w:rsidRDefault="006E709F">
      <w:pPr>
        <w:pStyle w:val="ConsPlusNormal"/>
        <w:ind w:firstLine="540"/>
        <w:jc w:val="both"/>
      </w:pPr>
      <w:r>
        <w:t>Значение указанного целевого индикатора по Российской Федерации рассчитывается путем сложения значений целевого индикатора по субъектам Российской Федерации.</w:t>
      </w:r>
    </w:p>
    <w:p w:rsidR="006E709F" w:rsidRDefault="006E709F">
      <w:pPr>
        <w:pStyle w:val="ConsPlusNormal"/>
        <w:ind w:firstLine="540"/>
        <w:jc w:val="both"/>
      </w:pPr>
      <w:r>
        <w:t xml:space="preserve">7. При расчете значения целевого </w:t>
      </w:r>
      <w:hyperlink w:anchor="Par277" w:tooltip="ЦЕЛЕВЫЕ ИНДИКАТОРЫ И ПОКАЗАТЕЛИ" w:history="1">
        <w:r>
          <w:rPr>
            <w:color w:val="0000FF"/>
          </w:rPr>
          <w:t>индикатора</w:t>
        </w:r>
      </w:hyperlink>
      <w:r>
        <w:t xml:space="preserve">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применяются данные о реализации </w:t>
      </w:r>
      <w:hyperlink w:anchor="Par946" w:tooltip="ПОДПРОГРАММА" w:history="1">
        <w:r>
          <w:rPr>
            <w:color w:val="0000FF"/>
          </w:rPr>
          <w:t>подпрограммы</w:t>
        </w:r>
      </w:hyperlink>
      <w:r>
        <w:t xml:space="preserve"> "Обеспечение жильем молодых семей", входящей в состав Программы, а также региональных и муниципальных программ по обеспечению жильем молодых семей. Источники данных - органы исполнительной власти субъекта Российской Федерации.</w:t>
      </w:r>
    </w:p>
    <w:p w:rsidR="006E709F" w:rsidRDefault="006E709F">
      <w:pPr>
        <w:pStyle w:val="ConsPlusNormal"/>
        <w:ind w:firstLine="540"/>
        <w:jc w:val="both"/>
      </w:pPr>
      <w:r>
        <w:t>Значение указанного целевого индикатора по Российской Федерации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 по состоянию на 1 января 2015 г., составляющее 376 тыс. семей.</w:t>
      </w:r>
    </w:p>
    <w:p w:rsidR="006E709F" w:rsidRDefault="006E709F">
      <w:pPr>
        <w:pStyle w:val="ConsPlusNormal"/>
        <w:ind w:firstLine="540"/>
        <w:jc w:val="both"/>
      </w:pPr>
      <w:r>
        <w:t xml:space="preserve">8. При расчете значения целевого </w:t>
      </w:r>
      <w:hyperlink w:anchor="Par277" w:tooltip="ЦЕЛЕВЫЕ ИНДИКАТОРЫ И ПОКАЗАТЕЛИ" w:history="1">
        <w:r>
          <w:rPr>
            <w:color w:val="0000FF"/>
          </w:rPr>
          <w:t>индикатора</w:t>
        </w:r>
      </w:hyperlink>
      <w:r>
        <w:t xml:space="preserve"> "Объем ввода жилья в рамках подпрограммы "Стимулирование программ развития жилищного строительства субъектов Российской Федерации" применяются данные о вводе жилья (млн. кв. метров) в рамках проектов, на софинансирование которых направляются средства федерального бюджета в рамках </w:t>
      </w:r>
      <w:hyperlink w:anchor="Par2203" w:tooltip="ПОДПРОГРАММА" w:history="1">
        <w:r>
          <w:rPr>
            <w:color w:val="0000FF"/>
          </w:rPr>
          <w:t>подпрограммы</w:t>
        </w:r>
      </w:hyperlink>
      <w:r>
        <w:t xml:space="preserve"> "Стимулирование программ развития жилищного строительства субъектов Российской Федерации". Источники данных - органы исполнительной власти субъектов Российской Федерации.</w:t>
      </w:r>
    </w:p>
    <w:p w:rsidR="006E709F" w:rsidRDefault="006E709F">
      <w:pPr>
        <w:pStyle w:val="ConsPlusNormal"/>
        <w:ind w:firstLine="540"/>
        <w:jc w:val="both"/>
      </w:pPr>
      <w:r>
        <w:t xml:space="preserve">Значение указанного целевого индикатора по Российской Федерации рассчитывается путем сложения объемов ввода жилья в рамках проектов, софинансируемых за счет средств федерального бюджета в рамках указанной </w:t>
      </w:r>
      <w:hyperlink w:anchor="Par2203" w:tooltip="ПОДПРОГРАММА" w:history="1">
        <w:r>
          <w:rPr>
            <w:color w:val="0000FF"/>
          </w:rPr>
          <w:t>подпрограммы</w:t>
        </w:r>
      </w:hyperlink>
      <w:r>
        <w:t>.</w:t>
      </w:r>
    </w:p>
    <w:p w:rsidR="006E709F" w:rsidRDefault="006E709F">
      <w:pPr>
        <w:pStyle w:val="ConsPlusNormal"/>
        <w:ind w:firstLine="540"/>
        <w:jc w:val="both"/>
      </w:pPr>
      <w:r>
        <w:t xml:space="preserve">9. При расчете значения целевого </w:t>
      </w:r>
      <w:hyperlink w:anchor="Par277" w:tooltip="ЦЕЛЕВЫЕ ИНДИКАТОРЫ И ПОКАЗАТЕЛИ" w:history="1">
        <w:r>
          <w:rPr>
            <w:color w:val="0000FF"/>
          </w:rPr>
          <w:t>индикатора</w:t>
        </w:r>
      </w:hyperlink>
      <w:r>
        <w:t xml:space="preserve"> "Количество граждан, относящихся к категориям, установленным федеральным законодательством, улучшивших жилищные условия" применяются данные об обеспечении жильем категорий граждан, установленных федеральным законодательством. Источники данных - органы исполнительной власти субъектов Российской Федерации и федеральные органы исполнительной власти.</w:t>
      </w:r>
    </w:p>
    <w:p w:rsidR="006E709F" w:rsidRDefault="006E709F">
      <w:pPr>
        <w:pStyle w:val="ConsPlusNormal"/>
        <w:ind w:firstLine="540"/>
        <w:jc w:val="both"/>
      </w:pPr>
      <w:r>
        <w:t>Значение указанного целевого индикатора по Российской Федерации рассчитывается путем сложения значений этого целевого индикатора по всем субъектам Российской Федерации и федеральным органам исполнительной власти.</w:t>
      </w:r>
    </w:p>
    <w:p w:rsidR="006E709F" w:rsidRDefault="006E709F">
      <w:pPr>
        <w:pStyle w:val="ConsPlusNormal"/>
        <w:ind w:firstLine="540"/>
        <w:jc w:val="both"/>
      </w:pPr>
      <w:r>
        <w:t xml:space="preserve">10. При расчете значения целевого </w:t>
      </w:r>
      <w:hyperlink w:anchor="Par277" w:tooltip="ЦЕЛЕВЫЕ ИНДИКАТОРЫ И ПОКАЗАТЕЛИ" w:history="1">
        <w:r>
          <w:rPr>
            <w:color w:val="0000FF"/>
          </w:rPr>
          <w:t>индикатора</w:t>
        </w:r>
      </w:hyperlink>
      <w:r>
        <w:t xml:space="preserve"> "Доля граждан, относящихся к категориям, установленным федеральным законодательством, обеспеченных жильем, в общем числе граждан данных категорий, нуждающихся в улучшении жилищных условий по состоянию на 1 января 2015 г." применяются данные об обеспечении жильем категорий граждан, установленных федеральным законодательством. Источники данных - органы исполнительной власти субъектов Российской Федерации и федеральные органы исполнительной власти.</w:t>
      </w:r>
    </w:p>
    <w:p w:rsidR="006E709F" w:rsidRDefault="006E709F">
      <w:pPr>
        <w:pStyle w:val="ConsPlusNormal"/>
        <w:ind w:firstLine="540"/>
        <w:jc w:val="both"/>
      </w:pPr>
      <w:r>
        <w:t xml:space="preserve">Значение указанного целевого индикатора по Российской Федерации рассчитывается путем деления общего количества граждан, относящихся к категориям, установленным федеральным законодательством, обеспеченных жильем в рамках Программы за период с 2015 года до отчетной даты, на общее количество </w:t>
      </w:r>
      <w:r>
        <w:lastRenderedPageBreak/>
        <w:t>граждан этих категорий, состоявших на учете в качестве нуждающихся в улучшении жилищных условий по состоянию на 1 января 2015 г., составляющее 299 тысяч.</w:t>
      </w:r>
    </w:p>
    <w:p w:rsidR="006E709F" w:rsidRDefault="006E709F">
      <w:pPr>
        <w:pStyle w:val="ConsPlusNormal"/>
        <w:ind w:firstLine="540"/>
        <w:jc w:val="both"/>
      </w:pPr>
      <w:r>
        <w:t xml:space="preserve">11. При расчете значения целевого </w:t>
      </w:r>
      <w:hyperlink w:anchor="Par277" w:tooltip="ЦЕЛЕВЫЕ ИНДИКАТОРЫ И ПОКАЗАТЕЛИ" w:history="1">
        <w:r>
          <w:rPr>
            <w:color w:val="0000FF"/>
          </w:rPr>
          <w:t>индикатора</w:t>
        </w:r>
      </w:hyperlink>
      <w:r>
        <w:t xml:space="preserve"> "Количество семей граждан, улучшивших жилищные условия в рамках </w:t>
      </w:r>
      <w:hyperlink w:anchor="Par2648" w:tooltip="ПОДПРОГРАММА" w:history="1">
        <w:r>
          <w:rPr>
            <w:color w:val="0000FF"/>
          </w:rPr>
          <w:t>подпрограммы</w:t>
        </w:r>
      </w:hyperlink>
      <w:r>
        <w:t xml:space="preserve"> "Обеспечение жильем отдельных категорий граждан" используются данные о количестве граждан, обеспеченных жильем в рамках мероприятий подпрограммы "Обеспечение жильем отдельных категорий граждан". Источники данных - государственные заказчики мероприятий подпрограммы.</w:t>
      </w:r>
    </w:p>
    <w:p w:rsidR="006E709F" w:rsidRDefault="006E709F">
      <w:pPr>
        <w:pStyle w:val="ConsPlusNormal"/>
        <w:ind w:firstLine="540"/>
        <w:jc w:val="both"/>
      </w:pPr>
      <w:r>
        <w:t>Значение указанного целевого индикатора по Российской Федерации определяется как общее количество граждан, обеспеченных жильем в рамках указанной подпрограммы, по всем реализуемым в отчетном году мероприятиям.</w:t>
      </w: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Title"/>
        <w:jc w:val="center"/>
        <w:outlineLvl w:val="0"/>
      </w:pPr>
      <w:bookmarkStart w:id="5" w:name="Par946"/>
      <w:bookmarkEnd w:id="5"/>
      <w:r>
        <w:t>ПОДПРОГРАММА</w:t>
      </w:r>
    </w:p>
    <w:p w:rsidR="006E709F" w:rsidRDefault="006E709F">
      <w:pPr>
        <w:pStyle w:val="ConsPlusTitle"/>
        <w:jc w:val="center"/>
      </w:pPr>
      <w:r>
        <w:t>"ОБЕСПЕЧЕНИЕ ЖИЛЬЕМ МОЛОДЫХ СЕМЕЙ" ФЕДЕРАЛЬНОЙ ЦЕЛЕВОЙ</w:t>
      </w:r>
    </w:p>
    <w:p w:rsidR="006E709F" w:rsidRDefault="006E709F">
      <w:pPr>
        <w:pStyle w:val="ConsPlusTitle"/>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69" w:history="1">
        <w:r>
          <w:rPr>
            <w:color w:val="0000FF"/>
          </w:rPr>
          <w:t>N 464</w:t>
        </w:r>
      </w:hyperlink>
      <w:r>
        <w:t>,</w:t>
      </w:r>
    </w:p>
    <w:p w:rsidR="006E709F" w:rsidRDefault="006E709F">
      <w:pPr>
        <w:pStyle w:val="ConsPlusNormal"/>
        <w:jc w:val="center"/>
      </w:pPr>
      <w:r>
        <w:t xml:space="preserve">от 26.05.2016 </w:t>
      </w:r>
      <w:hyperlink r:id="rId70" w:history="1">
        <w:r>
          <w:rPr>
            <w:color w:val="0000FF"/>
          </w:rPr>
          <w:t>N 466</w:t>
        </w:r>
      </w:hyperlink>
      <w:r>
        <w:t xml:space="preserve">, от 30.12.2016 </w:t>
      </w:r>
      <w:hyperlink r:id="rId71" w:history="1">
        <w:r>
          <w:rPr>
            <w:color w:val="0000FF"/>
          </w:rPr>
          <w:t>N 1562</w:t>
        </w:r>
      </w:hyperlink>
      <w:r>
        <w:t>)</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подпрограммы "Обеспечение жильем молодых семей"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2"/>
        <w:gridCol w:w="370"/>
        <w:gridCol w:w="6168"/>
      </w:tblGrid>
      <w:tr w:rsidR="006E709F" w:rsidRPr="007235A2">
        <w:tc>
          <w:tcPr>
            <w:tcW w:w="3062" w:type="dxa"/>
          </w:tcPr>
          <w:p w:rsidR="006E709F" w:rsidRPr="007235A2" w:rsidRDefault="006E709F">
            <w:pPr>
              <w:pStyle w:val="ConsPlusNormal"/>
            </w:pPr>
            <w:r w:rsidRPr="007235A2">
              <w:t>Наименование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подпрограмма "Обеспечение жильем молодых семей" федеральной целевой программы "Жилище" на 2015 - 2020 годы</w:t>
            </w:r>
          </w:p>
        </w:tc>
      </w:tr>
      <w:tr w:rsidR="006E709F" w:rsidRPr="007235A2">
        <w:tc>
          <w:tcPr>
            <w:tcW w:w="3062" w:type="dxa"/>
          </w:tcPr>
          <w:p w:rsidR="006E709F" w:rsidRPr="007235A2" w:rsidRDefault="006E709F">
            <w:pPr>
              <w:pStyle w:val="ConsPlusNormal"/>
            </w:pPr>
            <w:r w:rsidRPr="007235A2">
              <w:t>Дата принятия решения о разработке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поручение Председателя Правительства Российской Федерации от 25 сентября 2014 г. N ДМ-П9-7244р</w:t>
            </w:r>
          </w:p>
        </w:tc>
      </w:tr>
      <w:tr w:rsidR="006E709F" w:rsidRPr="007235A2">
        <w:tc>
          <w:tcPr>
            <w:tcW w:w="3062" w:type="dxa"/>
          </w:tcPr>
          <w:p w:rsidR="006E709F" w:rsidRPr="007235A2" w:rsidRDefault="006E709F">
            <w:pPr>
              <w:pStyle w:val="ConsPlusNormal"/>
            </w:pPr>
            <w:r w:rsidRPr="007235A2">
              <w:t>Государственный заказчик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062" w:type="dxa"/>
          </w:tcPr>
          <w:p w:rsidR="006E709F" w:rsidRPr="007235A2" w:rsidRDefault="006E709F">
            <w:pPr>
              <w:pStyle w:val="ConsPlusNormal"/>
            </w:pPr>
            <w:r w:rsidRPr="007235A2">
              <w:t>Основной разработчик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062" w:type="dxa"/>
          </w:tcPr>
          <w:p w:rsidR="006E709F" w:rsidRPr="007235A2" w:rsidRDefault="006E709F">
            <w:pPr>
              <w:pStyle w:val="ConsPlusNormal"/>
            </w:pPr>
            <w:r w:rsidRPr="007235A2">
              <w:t>Цель и задачи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6E709F" w:rsidRPr="007235A2" w:rsidRDefault="006E709F">
            <w:pPr>
              <w:pStyle w:val="ConsPlusNormal"/>
            </w:pPr>
            <w:r w:rsidRPr="007235A2">
              <w:t>Задачи подпрограммы - 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w:t>
            </w:r>
          </w:p>
          <w:p w:rsidR="006E709F" w:rsidRPr="007235A2" w:rsidRDefault="006E709F">
            <w:pPr>
              <w:pStyle w:val="ConsPlusNormal"/>
            </w:pPr>
            <w:r w:rsidRPr="007235A2">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 экономкласса</w:t>
            </w:r>
          </w:p>
        </w:tc>
      </w:tr>
      <w:tr w:rsidR="006E709F" w:rsidRPr="007235A2">
        <w:tc>
          <w:tcPr>
            <w:tcW w:w="3062" w:type="dxa"/>
          </w:tcPr>
          <w:p w:rsidR="006E709F" w:rsidRPr="007235A2" w:rsidRDefault="006E709F">
            <w:pPr>
              <w:pStyle w:val="ConsPlusNormal"/>
            </w:pPr>
            <w:r w:rsidRPr="007235A2">
              <w:t>Важнейшие целевые индикаторы и показатели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количество молодых семей, получивших свидетельство о праве на получение социальной выплаты на приобретение (строительство) жилого помещения в 2015 - 2020 годах, - 150,38 тыс. семей</w:t>
            </w:r>
          </w:p>
        </w:tc>
      </w:tr>
      <w:tr w:rsidR="006E709F" w:rsidRPr="007235A2">
        <w:tc>
          <w:tcPr>
            <w:tcW w:w="9600" w:type="dxa"/>
            <w:gridSpan w:val="3"/>
          </w:tcPr>
          <w:p w:rsidR="006E709F" w:rsidRPr="007235A2" w:rsidRDefault="006E709F">
            <w:pPr>
              <w:pStyle w:val="ConsPlusNormal"/>
              <w:jc w:val="both"/>
            </w:pPr>
            <w:r w:rsidRPr="007235A2">
              <w:lastRenderedPageBreak/>
              <w:t xml:space="preserve">(в ред. </w:t>
            </w:r>
            <w:hyperlink r:id="rId72" w:history="1">
              <w:r w:rsidRPr="007235A2">
                <w:rPr>
                  <w:color w:val="0000FF"/>
                </w:rPr>
                <w:t>Постановления</w:t>
              </w:r>
            </w:hyperlink>
            <w:r w:rsidRPr="007235A2">
              <w:t xml:space="preserve"> Правительства РФ от 26.05.2016 N 466)</w:t>
            </w:r>
          </w:p>
        </w:tc>
      </w:tr>
      <w:tr w:rsidR="006E709F" w:rsidRPr="007235A2">
        <w:tc>
          <w:tcPr>
            <w:tcW w:w="3062" w:type="dxa"/>
          </w:tcPr>
          <w:p w:rsidR="006E709F" w:rsidRPr="007235A2" w:rsidRDefault="006E709F">
            <w:pPr>
              <w:pStyle w:val="ConsPlusNormal"/>
            </w:pPr>
            <w:r w:rsidRPr="007235A2">
              <w:t>Сроки и этапы реализации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2015 - 2020 годы</w:t>
            </w:r>
          </w:p>
        </w:tc>
      </w:tr>
      <w:tr w:rsidR="006E709F" w:rsidRPr="007235A2">
        <w:tc>
          <w:tcPr>
            <w:tcW w:w="3062" w:type="dxa"/>
          </w:tcPr>
          <w:p w:rsidR="006E709F" w:rsidRPr="007235A2" w:rsidRDefault="006E709F">
            <w:pPr>
              <w:pStyle w:val="ConsPlusNormal"/>
            </w:pPr>
            <w:r w:rsidRPr="007235A2">
              <w:t>Объемы и источники финансирования подпрограммы</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общий объем финансирования подпрограммы в 2015 - 2020 годах составит 339,84 млрд. рублей,</w:t>
            </w:r>
          </w:p>
          <w:p w:rsidR="006E709F" w:rsidRPr="007235A2" w:rsidRDefault="006E709F">
            <w:pPr>
              <w:pStyle w:val="ConsPlusNormal"/>
            </w:pPr>
            <w:r w:rsidRPr="007235A2">
              <w:t>в том числе средства федерального бюджета - 35,85 млрд. рублей;</w:t>
            </w:r>
          </w:p>
          <w:p w:rsidR="006E709F" w:rsidRPr="007235A2" w:rsidRDefault="006E709F">
            <w:pPr>
              <w:pStyle w:val="ConsPlusNormal"/>
            </w:pPr>
            <w:r w:rsidRPr="007235A2">
              <w:t>средства бюджетов субъектов Российской Федерации и местных бюджетов - 84,2 млрд. рублей;</w:t>
            </w:r>
          </w:p>
          <w:p w:rsidR="006E709F" w:rsidRPr="007235A2" w:rsidRDefault="006E709F">
            <w:pPr>
              <w:pStyle w:val="ConsPlusNormal"/>
            </w:pPr>
            <w:r w:rsidRPr="007235A2">
              <w:t>собственные и заемные средства молодых семей - 219,79 млрд. рублей</w:t>
            </w:r>
          </w:p>
        </w:tc>
      </w:tr>
      <w:tr w:rsidR="006E709F" w:rsidRPr="007235A2">
        <w:tc>
          <w:tcPr>
            <w:tcW w:w="9600" w:type="dxa"/>
            <w:gridSpan w:val="3"/>
          </w:tcPr>
          <w:p w:rsidR="006E709F" w:rsidRPr="007235A2" w:rsidRDefault="006E709F">
            <w:pPr>
              <w:pStyle w:val="ConsPlusNormal"/>
              <w:jc w:val="both"/>
            </w:pPr>
            <w:r w:rsidRPr="007235A2">
              <w:t xml:space="preserve">(в ред. </w:t>
            </w:r>
            <w:hyperlink r:id="rId73" w:history="1">
              <w:r w:rsidRPr="007235A2">
                <w:rPr>
                  <w:color w:val="0000FF"/>
                </w:rPr>
                <w:t>Постановления</w:t>
              </w:r>
            </w:hyperlink>
            <w:r w:rsidRPr="007235A2">
              <w:t xml:space="preserve"> Правительства РФ от 26.05.2016 N 466)</w:t>
            </w:r>
          </w:p>
        </w:tc>
      </w:tr>
      <w:tr w:rsidR="006E709F" w:rsidRPr="007235A2">
        <w:tc>
          <w:tcPr>
            <w:tcW w:w="3062" w:type="dxa"/>
          </w:tcPr>
          <w:p w:rsidR="006E709F" w:rsidRPr="007235A2" w:rsidRDefault="006E709F">
            <w:pPr>
              <w:pStyle w:val="ConsPlusNormal"/>
            </w:pPr>
            <w:r w:rsidRPr="007235A2">
              <w:t>Ожидаемые конечные результаты реализации подпрограммы и показатели социально-экономической эффективности</w:t>
            </w:r>
          </w:p>
        </w:tc>
        <w:tc>
          <w:tcPr>
            <w:tcW w:w="370" w:type="dxa"/>
          </w:tcPr>
          <w:p w:rsidR="006E709F" w:rsidRPr="007235A2" w:rsidRDefault="006E709F">
            <w:pPr>
              <w:pStyle w:val="ConsPlusNormal"/>
            </w:pPr>
            <w:r w:rsidRPr="007235A2">
              <w:t>-</w:t>
            </w:r>
          </w:p>
        </w:tc>
        <w:tc>
          <w:tcPr>
            <w:tcW w:w="6168" w:type="dxa"/>
          </w:tcPr>
          <w:p w:rsidR="006E709F" w:rsidRPr="007235A2" w:rsidRDefault="006E709F">
            <w:pPr>
              <w:pStyle w:val="ConsPlusNormal"/>
            </w:pPr>
            <w:r w:rsidRPr="007235A2">
              <w:t>успешное выполнение мероприятий подпрограммы позволит:</w:t>
            </w:r>
          </w:p>
          <w:p w:rsidR="006E709F" w:rsidRPr="007235A2" w:rsidRDefault="006E709F">
            <w:pPr>
              <w:pStyle w:val="ConsPlusNormal"/>
            </w:pPr>
            <w:r w:rsidRPr="007235A2">
              <w:t>обеспечить жильем 150,38 тыс. молодых семей;</w:t>
            </w:r>
          </w:p>
          <w:p w:rsidR="006E709F" w:rsidRPr="007235A2" w:rsidRDefault="006E709F">
            <w:pPr>
              <w:pStyle w:val="ConsPlusNormal"/>
            </w:pPr>
            <w:r w:rsidRPr="007235A2">
              <w:t>создать условия для повышения уровня обеспеченности жильем молодых семей;</w:t>
            </w:r>
          </w:p>
          <w:p w:rsidR="006E709F" w:rsidRPr="007235A2" w:rsidRDefault="006E709F">
            <w:pPr>
              <w:pStyle w:val="ConsPlusNormal"/>
            </w:pPr>
            <w:r w:rsidRPr="007235A2">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6E709F" w:rsidRPr="007235A2" w:rsidRDefault="006E709F">
            <w:pPr>
              <w:pStyle w:val="ConsPlusNormal"/>
            </w:pPr>
            <w:r w:rsidRPr="007235A2">
              <w:t>укрепить семейные отношения и снизить социальную напряженность в обществе;</w:t>
            </w:r>
          </w:p>
          <w:p w:rsidR="006E709F" w:rsidRPr="007235A2" w:rsidRDefault="006E709F">
            <w:pPr>
              <w:pStyle w:val="ConsPlusNormal"/>
            </w:pPr>
            <w:r w:rsidRPr="007235A2">
              <w:t>улучшить демографическую ситуацию в Российской Федерации</w:t>
            </w:r>
          </w:p>
        </w:tc>
      </w:tr>
      <w:tr w:rsidR="006E709F" w:rsidRPr="007235A2">
        <w:tc>
          <w:tcPr>
            <w:tcW w:w="9600" w:type="dxa"/>
            <w:gridSpan w:val="3"/>
          </w:tcPr>
          <w:p w:rsidR="006E709F" w:rsidRPr="007235A2" w:rsidRDefault="006E709F">
            <w:pPr>
              <w:pStyle w:val="ConsPlusNormal"/>
              <w:jc w:val="both"/>
            </w:pPr>
            <w:r w:rsidRPr="007235A2">
              <w:t xml:space="preserve">(в ред. </w:t>
            </w:r>
            <w:hyperlink r:id="rId74"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center"/>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подпрограмма</w:t>
      </w:r>
    </w:p>
    <w:p w:rsidR="006E709F" w:rsidRDefault="006E709F">
      <w:pPr>
        <w:pStyle w:val="ConsPlusNormal"/>
        <w:jc w:val="center"/>
      </w:pPr>
    </w:p>
    <w:p w:rsidR="006E709F" w:rsidRDefault="006E709F">
      <w:pPr>
        <w:pStyle w:val="ConsPlusNormal"/>
        <w:ind w:firstLine="540"/>
        <w:jc w:val="both"/>
      </w:pPr>
      <w:r>
        <w:t>В рамках подпрограммы "Обеспечение жильем молодых семей" федеральной целевой программы "Жилище" на 2011 - 2015 годы за период 2011 - 2014 годов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108,5 тыс. молодых семей. Существенно возросло число субъектов Российской Федерации, участвующих в реализации мероприятий подпрограммы, что способствовало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w:t>
      </w:r>
    </w:p>
    <w:p w:rsidR="006E709F" w:rsidRDefault="006E709F">
      <w:pPr>
        <w:pStyle w:val="ConsPlusNormal"/>
        <w:ind w:firstLine="540"/>
        <w:jc w:val="both"/>
      </w:pPr>
      <w: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rsidR="006E709F" w:rsidRDefault="006E709F">
      <w:pPr>
        <w:pStyle w:val="ConsPlusNormal"/>
        <w:ind w:firstLine="540"/>
        <w:jc w:val="both"/>
      </w:pPr>
      <w: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w:t>
      </w:r>
      <w:r>
        <w:lastRenderedPageBreak/>
        <w:t>кредитов или займов будет являться хорошим стимулом дальнейшего профессионального роста.</w:t>
      </w:r>
    </w:p>
    <w:p w:rsidR="006E709F" w:rsidRDefault="006E709F">
      <w:pPr>
        <w:pStyle w:val="ConsPlusNormal"/>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6E709F" w:rsidRDefault="006E709F">
      <w:pPr>
        <w:pStyle w:val="ConsPlusNormal"/>
        <w:ind w:firstLine="540"/>
        <w:jc w:val="both"/>
      </w:pPr>
      <w: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6E709F" w:rsidRDefault="006E709F">
      <w:pPr>
        <w:pStyle w:val="ConsPlusNormal"/>
        <w:ind w:firstLine="540"/>
        <w:jc w:val="both"/>
      </w:pPr>
      <w:r>
        <w:t>не может быть решена в пределах одного финансового года и требует бюджетных расходов в течение нескольких лет;</w:t>
      </w:r>
    </w:p>
    <w:p w:rsidR="006E709F" w:rsidRDefault="006E709F">
      <w:pPr>
        <w:pStyle w:val="ConsPlusNormal"/>
        <w:ind w:firstLine="540"/>
        <w:jc w:val="both"/>
      </w:pPr>
      <w:r>
        <w:t>носит комплексный характер и ее решение окажет влияние на рост социального благополучия и общее экономическое развитие.</w:t>
      </w:r>
    </w:p>
    <w:p w:rsidR="006E709F" w:rsidRDefault="006E709F">
      <w:pPr>
        <w:pStyle w:val="ConsPlusNormal"/>
        <w:ind w:firstLine="540"/>
        <w:jc w:val="both"/>
      </w:pPr>
      <w:r>
        <w:t>Вместе с тем применение программно-целевого метода к решению поставленных подпрограммой "Обеспечение жильем молодых семей" федеральной целевой программы "Жилище" на 2015 - 2020 годы (далее - подпрограмма)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6E709F" w:rsidRDefault="006E709F">
      <w:pPr>
        <w:pStyle w:val="ConsPlusNormal"/>
        <w:ind w:firstLine="540"/>
        <w:jc w:val="both"/>
      </w:pPr>
      <w:r>
        <w:t>Для выбора вариантов решения выявленной проблемы были рассмотрены два сценария реализации подпрограммы.</w:t>
      </w:r>
    </w:p>
    <w:p w:rsidR="006E709F" w:rsidRDefault="006E709F">
      <w:pPr>
        <w:pStyle w:val="ConsPlusNormal"/>
        <w:ind w:firstLine="540"/>
        <w:jc w:val="both"/>
      </w:pPr>
      <w: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6E709F" w:rsidRDefault="006E709F">
      <w:pPr>
        <w:pStyle w:val="ConsPlusNormal"/>
        <w:ind w:firstLine="540"/>
        <w:jc w:val="both"/>
      </w:pPr>
      <w:r>
        <w:t>Второй сценарий (оптимистичный) предусматривает ускорение реализации мероприятий подпрограммы в целях оказания государственной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6E709F" w:rsidRDefault="006E709F">
      <w:pPr>
        <w:pStyle w:val="ConsPlusNormal"/>
        <w:ind w:firstLine="540"/>
        <w:jc w:val="both"/>
      </w:pPr>
      <w: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и бюджетов субъектов Российской Федерации на 140 процентов (на 51,74 млрд. рублей и 120,15 млрд. рублей соответственно), что значительно превосходит их возможности. В связи с этим в качестве оптимального выбран базовый сценарий реализации подпрограммы.</w:t>
      </w:r>
    </w:p>
    <w:p w:rsidR="006E709F" w:rsidRDefault="006E709F">
      <w:pPr>
        <w:pStyle w:val="ConsPlusNormal"/>
        <w:ind w:firstLine="540"/>
        <w:jc w:val="both"/>
      </w:pPr>
    </w:p>
    <w:p w:rsidR="006E709F" w:rsidRDefault="006E709F">
      <w:pPr>
        <w:pStyle w:val="ConsPlusNormal"/>
        <w:jc w:val="center"/>
        <w:outlineLvl w:val="1"/>
      </w:pPr>
      <w:r>
        <w:t>II. Цель и задачи, сроки реализации и перечень целевых</w:t>
      </w:r>
    </w:p>
    <w:p w:rsidR="006E709F" w:rsidRDefault="006E709F">
      <w:pPr>
        <w:pStyle w:val="ConsPlusNormal"/>
        <w:jc w:val="center"/>
      </w:pPr>
      <w:r>
        <w:t>индикаторов и показателей подпрограммы</w:t>
      </w:r>
    </w:p>
    <w:p w:rsidR="006E709F" w:rsidRDefault="006E709F">
      <w:pPr>
        <w:pStyle w:val="ConsPlusNormal"/>
        <w:jc w:val="center"/>
      </w:pPr>
    </w:p>
    <w:p w:rsidR="006E709F" w:rsidRDefault="006E709F">
      <w:pPr>
        <w:pStyle w:val="ConsPlusNormal"/>
        <w:ind w:firstLine="540"/>
        <w:jc w:val="both"/>
      </w:pPr>
      <w:r>
        <w:t>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6E709F" w:rsidRDefault="006E709F">
      <w:pPr>
        <w:pStyle w:val="ConsPlusNormal"/>
        <w:ind w:firstLine="540"/>
        <w:jc w:val="both"/>
      </w:pPr>
      <w:r>
        <w:t>Задачами подпрограммы являются:</w:t>
      </w:r>
    </w:p>
    <w:p w:rsidR="006E709F" w:rsidRDefault="006E709F">
      <w:pPr>
        <w:pStyle w:val="ConsPlusNormal"/>
        <w:ind w:firstLine="540"/>
        <w:jc w:val="both"/>
      </w:pPr>
      <w: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(далее - социальные выплаты);</w:t>
      </w:r>
    </w:p>
    <w:p w:rsidR="006E709F" w:rsidRDefault="006E709F">
      <w:pPr>
        <w:pStyle w:val="ConsPlusNormal"/>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6E709F" w:rsidRDefault="006E709F">
      <w:pPr>
        <w:pStyle w:val="ConsPlusNormal"/>
        <w:ind w:firstLine="540"/>
        <w:jc w:val="both"/>
      </w:pPr>
      <w:r>
        <w:t>Программа реализуется с 2015 по 2020 годы.</w:t>
      </w:r>
    </w:p>
    <w:p w:rsidR="006E709F" w:rsidRDefault="006E709F">
      <w:pPr>
        <w:pStyle w:val="ConsPlusNormal"/>
        <w:ind w:firstLine="540"/>
        <w:jc w:val="both"/>
      </w:pPr>
      <w: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6E709F" w:rsidRDefault="006E709F">
      <w:pPr>
        <w:pStyle w:val="ConsPlusNormal"/>
        <w:ind w:firstLine="540"/>
        <w:jc w:val="both"/>
      </w:pPr>
      <w:r>
        <w:t>Отбор уполномоченных организаций, участвующих в реализации подпрограммы, осуществляется органами исполнительной власти субъектов Российской Федерации. Критерии отбора таких уполномоченных организаций, требования к ним и правила оказания ими услуг будут определены государственным заказчиком подпрограммы.</w:t>
      </w:r>
    </w:p>
    <w:p w:rsidR="006E709F" w:rsidRDefault="006E709F">
      <w:pPr>
        <w:pStyle w:val="ConsPlusNormal"/>
        <w:ind w:firstLine="540"/>
        <w:jc w:val="both"/>
      </w:pPr>
      <w:r>
        <w:t>Основными принципами реализации подпрограммы являются:</w:t>
      </w:r>
    </w:p>
    <w:p w:rsidR="006E709F" w:rsidRDefault="006E709F">
      <w:pPr>
        <w:pStyle w:val="ConsPlusNormal"/>
        <w:ind w:firstLine="540"/>
        <w:jc w:val="both"/>
      </w:pPr>
      <w:r>
        <w:t>добровольность участия в подпрограмме молодых семей;</w:t>
      </w:r>
    </w:p>
    <w:p w:rsidR="006E709F" w:rsidRDefault="006E709F">
      <w:pPr>
        <w:pStyle w:val="ConsPlusNormal"/>
        <w:ind w:firstLine="540"/>
        <w:jc w:val="both"/>
      </w:pPr>
      <w:r>
        <w:t>признание молодой семьи нуждающейся в улучшении жилищных условий в соответствии с требованиями подпрограммы;</w:t>
      </w:r>
    </w:p>
    <w:p w:rsidR="006E709F" w:rsidRDefault="006E709F">
      <w:pPr>
        <w:pStyle w:val="ConsPlusNormal"/>
        <w:ind w:firstLine="540"/>
        <w:jc w:val="both"/>
      </w:pPr>
      <w:r>
        <w:lastRenderedPageBreak/>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бюджетов субъектов Российской Федерации и (или) местных бюджетов на улучшение жилищных условий только один раз.</w:t>
      </w:r>
    </w:p>
    <w:p w:rsidR="006E709F" w:rsidRDefault="006E709F">
      <w:pPr>
        <w:pStyle w:val="ConsPlusNormal"/>
        <w:ind w:firstLine="540"/>
        <w:jc w:val="both"/>
      </w:pPr>
      <w: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6E709F" w:rsidRDefault="006E709F">
      <w:pPr>
        <w:pStyle w:val="ConsPlusNormal"/>
        <w:ind w:firstLine="540"/>
        <w:jc w:val="both"/>
      </w:pPr>
      <w:r>
        <w:t xml:space="preserve">Целевые индикаторы и показатели подпрограммы приведены в </w:t>
      </w:r>
      <w:hyperlink w:anchor="Par1147" w:tooltip="ЦЕЛЕВЫЕ ИНДИКАТОРЫ И ПОКАЗАТЕЛИ" w:history="1">
        <w:r>
          <w:rPr>
            <w:color w:val="0000FF"/>
          </w:rPr>
          <w:t>приложении N 1</w:t>
        </w:r>
      </w:hyperlink>
      <w:r>
        <w:t>.</w:t>
      </w:r>
    </w:p>
    <w:p w:rsidR="006E709F" w:rsidRDefault="006E709F">
      <w:pPr>
        <w:pStyle w:val="ConsPlusNormal"/>
        <w:ind w:firstLine="540"/>
        <w:jc w:val="both"/>
      </w:pPr>
    </w:p>
    <w:p w:rsidR="006E709F" w:rsidRDefault="006E709F">
      <w:pPr>
        <w:pStyle w:val="ConsPlusNormal"/>
        <w:jc w:val="center"/>
        <w:outlineLvl w:val="1"/>
      </w:pPr>
      <w:r>
        <w:t>III. Мероприятия подпрограммы</w:t>
      </w:r>
    </w:p>
    <w:p w:rsidR="006E709F" w:rsidRDefault="006E709F">
      <w:pPr>
        <w:pStyle w:val="ConsPlusNormal"/>
        <w:ind w:firstLine="540"/>
        <w:jc w:val="both"/>
      </w:pPr>
    </w:p>
    <w:p w:rsidR="006E709F" w:rsidRDefault="006E709F">
      <w:pPr>
        <w:pStyle w:val="ConsPlusNormal"/>
        <w:ind w:firstLine="540"/>
        <w:jc w:val="both"/>
      </w:pPr>
      <w:r>
        <w:t>Реализация мероприятий подпрограммы осуществляется по следующим направлениям:</w:t>
      </w:r>
    </w:p>
    <w:p w:rsidR="006E709F" w:rsidRDefault="006E709F">
      <w:pPr>
        <w:pStyle w:val="ConsPlusNormal"/>
        <w:ind w:firstLine="540"/>
        <w:jc w:val="both"/>
      </w:pPr>
      <w:r>
        <w:t>методологическое обеспечение реализации подпрограммы;</w:t>
      </w:r>
    </w:p>
    <w:p w:rsidR="006E709F" w:rsidRDefault="006E709F">
      <w:pPr>
        <w:pStyle w:val="ConsPlusNormal"/>
        <w:ind w:firstLine="540"/>
        <w:jc w:val="both"/>
      </w:pPr>
      <w:r>
        <w:t>финансовое обеспечение реализации подпрограммы;</w:t>
      </w:r>
    </w:p>
    <w:p w:rsidR="006E709F" w:rsidRDefault="006E709F">
      <w:pPr>
        <w:pStyle w:val="ConsPlusNormal"/>
        <w:ind w:firstLine="540"/>
        <w:jc w:val="both"/>
      </w:pPr>
      <w:r>
        <w:t>организационное обеспечение реализации подпрограммы.</w:t>
      </w:r>
    </w:p>
    <w:p w:rsidR="006E709F" w:rsidRDefault="006E709F">
      <w:pPr>
        <w:pStyle w:val="ConsPlusNormal"/>
        <w:ind w:firstLine="540"/>
        <w:jc w:val="both"/>
      </w:pPr>
      <w:r>
        <w:t xml:space="preserve">Перечень основных мероприятий по реализации подпрограммы приведен в </w:t>
      </w:r>
      <w:hyperlink w:anchor="Par1192" w:tooltip="ПЕРЕЧЕНЬ" w:history="1">
        <w:r>
          <w:rPr>
            <w:color w:val="0000FF"/>
          </w:rPr>
          <w:t>приложении N 2</w:t>
        </w:r>
      </w:hyperlink>
      <w:r>
        <w:t>.</w:t>
      </w:r>
    </w:p>
    <w:p w:rsidR="006E709F" w:rsidRDefault="006E709F">
      <w:pPr>
        <w:pStyle w:val="ConsPlusNormal"/>
        <w:ind w:firstLine="540"/>
        <w:jc w:val="both"/>
      </w:pPr>
      <w:r>
        <w:t>Основными мероприятиями по нормативно-организационному обеспечению финансирования подпрограммы являются разработка финансовых и экономических механизмов оказания государственной поддержки молодым семьям для улучшения жилищных условий и подготовка необходимых технико-экономических обоснований и расчетов при разработке проектов федерального бюджета на соответствующий год и плановый период.</w:t>
      </w:r>
    </w:p>
    <w:p w:rsidR="006E709F" w:rsidRDefault="006E709F">
      <w:pPr>
        <w:pStyle w:val="ConsPlusNormal"/>
        <w:ind w:firstLine="540"/>
        <w:jc w:val="both"/>
      </w:pPr>
      <w:r>
        <w:t>Организационные мероприятия на федеральном уровне предусматривают:</w:t>
      </w:r>
    </w:p>
    <w:p w:rsidR="006E709F" w:rsidRDefault="006E709F">
      <w:pPr>
        <w:pStyle w:val="ConsPlusNormal"/>
        <w:ind w:firstLine="540"/>
        <w:jc w:val="both"/>
      </w:pPr>
      <w:r>
        <w:t>прием заявок субъектов Российской Федерации для участия в подпрограмме;</w:t>
      </w:r>
    </w:p>
    <w:p w:rsidR="006E709F" w:rsidRDefault="006E709F">
      <w:pPr>
        <w:pStyle w:val="ConsPlusNormal"/>
        <w:jc w:val="both"/>
      </w:pPr>
      <w:r>
        <w:t xml:space="preserve">(в ред. </w:t>
      </w:r>
      <w:hyperlink r:id="rId75"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заключение государственным заказчиком подпрограммы с высшими исполнительными органами государственной власти субъектов Российской Федерации соглашений о предоставлении субсидий на реализацию подпрограммы;</w:t>
      </w:r>
    </w:p>
    <w:p w:rsidR="006E709F" w:rsidRDefault="006E709F">
      <w:pPr>
        <w:pStyle w:val="ConsPlusNormal"/>
        <w:ind w:firstLine="540"/>
        <w:jc w:val="both"/>
      </w:pPr>
      <w:r>
        <w:t>осуществление контроля за реализацией подпрограммы.</w:t>
      </w:r>
    </w:p>
    <w:p w:rsidR="006E709F" w:rsidRDefault="006E709F">
      <w:pPr>
        <w:pStyle w:val="ConsPlusNormal"/>
        <w:ind w:firstLine="540"/>
        <w:jc w:val="both"/>
      </w:pPr>
      <w:r>
        <w:t>Организационные мероприятия на региональном уровне предусматривают:</w:t>
      </w:r>
    </w:p>
    <w:p w:rsidR="006E709F" w:rsidRDefault="006E709F">
      <w:pPr>
        <w:pStyle w:val="ConsPlusNormal"/>
        <w:ind w:firstLine="540"/>
        <w:jc w:val="both"/>
      </w:pPr>
      <w:r>
        <w:t>сбор данных о молодых семьях, участвующих в подпрограмме, предоставляемых органами местного самоуправления, обеспечивающими реализацию мероприятий подпрограммы, и формирование единой информационной базы данных об участниках подпрограммы по субъекту Российской Федерации;</w:t>
      </w:r>
    </w:p>
    <w:p w:rsidR="006E709F" w:rsidRDefault="006E709F">
      <w:pPr>
        <w:pStyle w:val="ConsPlusNormal"/>
        <w:ind w:firstLine="540"/>
        <w:jc w:val="both"/>
      </w:pPr>
      <w:r>
        <w:t>определение ежегодно размера бюджетных ассигнований, выделяемых из бюджета субъекта Российской Федерации на реализацию мероприятий подпрограммы;</w:t>
      </w:r>
    </w:p>
    <w:p w:rsidR="006E709F" w:rsidRDefault="006E709F">
      <w:pPr>
        <w:pStyle w:val="ConsPlusNormal"/>
        <w:ind w:firstLine="540"/>
        <w:jc w:val="both"/>
      </w:pPr>
      <w:r>
        <w:t xml:space="preserve">отбор муниципальных образований для участия в подпрограмме и распределение субсидий между муниципальными образованиями по методике, утверждаемой нормативными правовыми актами субъектов Российской Федерации в соответствии с требованиями Бюджетного </w:t>
      </w:r>
      <w:hyperlink r:id="rId76" w:history="1">
        <w:r>
          <w:rPr>
            <w:color w:val="0000FF"/>
          </w:rPr>
          <w:t>кодекса</w:t>
        </w:r>
      </w:hyperlink>
      <w:r>
        <w:t xml:space="preserve"> Российской Федерации;</w:t>
      </w:r>
    </w:p>
    <w:p w:rsidR="006E709F" w:rsidRDefault="006E709F">
      <w:pPr>
        <w:pStyle w:val="ConsPlusNormal"/>
        <w:ind w:firstLine="540"/>
        <w:jc w:val="both"/>
      </w:pPr>
      <w:r>
        <w:t>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6E709F" w:rsidRDefault="006E709F">
      <w:pPr>
        <w:pStyle w:val="ConsPlusNormal"/>
        <w:ind w:firstLine="540"/>
        <w:jc w:val="both"/>
      </w:pPr>
      <w:r>
        <w:t>отбор уполномоченных организаций, осуществляющих оказание для молодых семей - участников подпрограммы услуг по приобретению в их интересах жилого помещения экономкласса на первичном рынке жилья (при необходимости);</w:t>
      </w:r>
    </w:p>
    <w:p w:rsidR="006E709F" w:rsidRDefault="006E709F">
      <w:pPr>
        <w:pStyle w:val="ConsPlusNormal"/>
        <w:ind w:firstLine="540"/>
        <w:jc w:val="both"/>
      </w:pPr>
      <w:r>
        <w:t>определение исполнителей подпрограммы в субъектах Российской Федерации;</w:t>
      </w:r>
    </w:p>
    <w:p w:rsidR="006E709F" w:rsidRDefault="006E709F">
      <w:pPr>
        <w:pStyle w:val="ConsPlusNormal"/>
        <w:ind w:firstLine="540"/>
        <w:jc w:val="both"/>
      </w:pPr>
      <w:r>
        <w:t>осуществление в пределах своих полномочий контроля за реализацией подпрограммы на региональном и муниципальном уровнях;</w:t>
      </w:r>
    </w:p>
    <w:p w:rsidR="006E709F" w:rsidRDefault="006E709F">
      <w:pPr>
        <w:pStyle w:val="ConsPlusNormal"/>
        <w:ind w:firstLine="540"/>
        <w:jc w:val="both"/>
      </w:pPr>
      <w:r>
        <w:t>обеспечение освещения цели и задач подпрограммы в региональных средствах массовой информации;</w:t>
      </w:r>
    </w:p>
    <w:p w:rsidR="006E709F" w:rsidRDefault="006E709F">
      <w:pPr>
        <w:pStyle w:val="ConsPlusNormal"/>
        <w:ind w:firstLine="540"/>
        <w:jc w:val="both"/>
      </w:pPr>
      <w:r>
        <w:t>проведение мониторинга реализации подпрограммы на региональном уровне, подготовка информационно-аналитических и отчетных материалов для представления государственному заказчику подпрограммы.</w:t>
      </w:r>
    </w:p>
    <w:p w:rsidR="006E709F" w:rsidRDefault="006E709F">
      <w:pPr>
        <w:pStyle w:val="ConsPlusNormal"/>
        <w:ind w:firstLine="540"/>
        <w:jc w:val="both"/>
      </w:pPr>
      <w:r>
        <w:t>Организационные мероприятия на муниципальном уровне предусматривают:</w:t>
      </w:r>
    </w:p>
    <w:p w:rsidR="006E709F" w:rsidRDefault="006E709F">
      <w:pPr>
        <w:pStyle w:val="ConsPlusNormal"/>
        <w:ind w:firstLine="540"/>
        <w:jc w:val="both"/>
      </w:pPr>
      <w:r>
        <w:t>формирование списков молодых семей для участия в подпрограмме;</w:t>
      </w:r>
    </w:p>
    <w:p w:rsidR="006E709F" w:rsidRDefault="006E709F">
      <w:pPr>
        <w:pStyle w:val="ConsPlusNormal"/>
        <w:ind w:firstLine="540"/>
        <w:jc w:val="both"/>
      </w:pPr>
      <w:r>
        <w:t>определение ежегодно размера бюджетных ассигнований, выделяемых из местного бюджета на реализацию мероприятий подпрограммы;</w:t>
      </w:r>
    </w:p>
    <w:p w:rsidR="006E709F" w:rsidRDefault="006E709F">
      <w:pPr>
        <w:pStyle w:val="ConsPlusNormal"/>
        <w:ind w:firstLine="540"/>
        <w:jc w:val="both"/>
      </w:pPr>
      <w:r>
        <w:t>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субъекта Российской Федерации.</w:t>
      </w:r>
    </w:p>
    <w:p w:rsidR="006E709F" w:rsidRDefault="006E709F">
      <w:pPr>
        <w:pStyle w:val="ConsPlusNormal"/>
        <w:ind w:firstLine="540"/>
        <w:jc w:val="both"/>
      </w:pPr>
      <w:r>
        <w:t>Реализация подпрограммы не сопряжена с риском возникновения негативных последствий.</w:t>
      </w:r>
    </w:p>
    <w:p w:rsidR="006E709F" w:rsidRDefault="006E709F">
      <w:pPr>
        <w:pStyle w:val="ConsPlusNormal"/>
        <w:ind w:firstLine="540"/>
        <w:jc w:val="both"/>
      </w:pPr>
    </w:p>
    <w:p w:rsidR="006E709F" w:rsidRDefault="006E709F">
      <w:pPr>
        <w:pStyle w:val="ConsPlusNormal"/>
        <w:jc w:val="center"/>
        <w:outlineLvl w:val="1"/>
      </w:pPr>
      <w:r>
        <w:lastRenderedPageBreak/>
        <w:t>IV. Ресурсное обеспечение подпрограммы</w:t>
      </w:r>
    </w:p>
    <w:p w:rsidR="006E709F" w:rsidRDefault="006E709F">
      <w:pPr>
        <w:pStyle w:val="ConsPlusNormal"/>
        <w:ind w:firstLine="540"/>
        <w:jc w:val="both"/>
      </w:pPr>
    </w:p>
    <w:p w:rsidR="006E709F" w:rsidRDefault="006E709F">
      <w:pPr>
        <w:pStyle w:val="ConsPlusNormal"/>
        <w:ind w:firstLine="540"/>
        <w:jc w:val="both"/>
      </w:pPr>
      <w:r>
        <w:t>Основными источниками финансирования подпрограммы являются:</w:t>
      </w:r>
    </w:p>
    <w:p w:rsidR="006E709F" w:rsidRDefault="006E709F">
      <w:pPr>
        <w:pStyle w:val="ConsPlusNormal"/>
        <w:ind w:firstLine="540"/>
        <w:jc w:val="both"/>
      </w:pPr>
      <w:r>
        <w:t>средства федерального бюджета, предоставляемые в форме субсидий бюджетам субъектов Российской Федерации на софинансирование мероприятий подпрограммы;</w:t>
      </w:r>
    </w:p>
    <w:p w:rsidR="006E709F" w:rsidRDefault="006E709F">
      <w:pPr>
        <w:pStyle w:val="ConsPlusNormal"/>
        <w:ind w:firstLine="540"/>
        <w:jc w:val="both"/>
      </w:pPr>
      <w:r>
        <w:t>средства бюджетов субъектов Российской Федерации и местных бюджетов;</w:t>
      </w:r>
    </w:p>
    <w:p w:rsidR="006E709F" w:rsidRDefault="006E709F">
      <w:pPr>
        <w:pStyle w:val="ConsPlusNormal"/>
        <w:ind w:firstLine="540"/>
        <w:jc w:val="both"/>
      </w:pPr>
      <w: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6E709F" w:rsidRDefault="006E709F">
      <w:pPr>
        <w:pStyle w:val="ConsPlusNormal"/>
        <w:ind w:firstLine="540"/>
        <w:jc w:val="both"/>
      </w:pPr>
      <w:r>
        <w:t>средства молодых семей, используемые для частичной оплаты стоимости приобретаемого жилого помещения или строительства жилого дома.</w:t>
      </w:r>
    </w:p>
    <w:p w:rsidR="006E709F" w:rsidRDefault="006E709F">
      <w:pPr>
        <w:pStyle w:val="ConsPlusNormal"/>
        <w:ind w:firstLine="540"/>
        <w:jc w:val="both"/>
      </w:pPr>
      <w:r>
        <w:t>Общий размер финансирования подпрограммы составит 339,84 млрд. рублей по направлению расходов "прочие нужды", в том числе:</w:t>
      </w:r>
    </w:p>
    <w:p w:rsidR="006E709F" w:rsidRDefault="006E709F">
      <w:pPr>
        <w:pStyle w:val="ConsPlusNormal"/>
        <w:jc w:val="both"/>
      </w:pPr>
      <w:r>
        <w:t xml:space="preserve">(в ред. </w:t>
      </w:r>
      <w:hyperlink r:id="rId77"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федерального бюджета - 35,85 млрд. рублей;</w:t>
      </w:r>
    </w:p>
    <w:p w:rsidR="006E709F" w:rsidRDefault="006E709F">
      <w:pPr>
        <w:pStyle w:val="ConsPlusNormal"/>
        <w:jc w:val="both"/>
      </w:pPr>
      <w:r>
        <w:t xml:space="preserve">(в ред. </w:t>
      </w:r>
      <w:hyperlink r:id="rId78"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бюджетов субъектов Российской Федерации и местных бюджетов - 84,2 млрд. рублей;</w:t>
      </w:r>
    </w:p>
    <w:p w:rsidR="006E709F" w:rsidRDefault="006E709F">
      <w:pPr>
        <w:pStyle w:val="ConsPlusNormal"/>
        <w:jc w:val="both"/>
      </w:pPr>
      <w:r>
        <w:t xml:space="preserve">(в ред. </w:t>
      </w:r>
      <w:hyperlink r:id="rId79"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собственные и заемные средств молодых семей - 219,79 млрд. рублей.</w:t>
      </w:r>
    </w:p>
    <w:p w:rsidR="006E709F" w:rsidRDefault="006E709F">
      <w:pPr>
        <w:pStyle w:val="ConsPlusNormal"/>
        <w:jc w:val="both"/>
      </w:pPr>
      <w:r>
        <w:t xml:space="preserve">(в ред. </w:t>
      </w:r>
      <w:hyperlink r:id="rId8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Объемы финансирования подпрограммы приведены в </w:t>
      </w:r>
      <w:hyperlink w:anchor="Par1241" w:tooltip="ОБЪЕМЫ ФИНАНСИРОВАНИЯ" w:history="1">
        <w:r>
          <w:rPr>
            <w:color w:val="0000FF"/>
          </w:rPr>
          <w:t>приложении N 3</w:t>
        </w:r>
      </w:hyperlink>
      <w:r>
        <w:t>.</w:t>
      </w:r>
    </w:p>
    <w:p w:rsidR="006E709F" w:rsidRDefault="006E709F">
      <w:pPr>
        <w:pStyle w:val="ConsPlusNormal"/>
        <w:ind w:firstLine="540"/>
        <w:jc w:val="both"/>
      </w:pPr>
      <w:r>
        <w:t xml:space="preserve">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00" w:tooltip="ПРАВИЛА" w:history="1">
        <w:r>
          <w:rPr>
            <w:color w:val="0000FF"/>
          </w:rPr>
          <w:t>приложении N 4</w:t>
        </w:r>
      </w:hyperlink>
      <w:r>
        <w:t>.</w:t>
      </w:r>
    </w:p>
    <w:p w:rsidR="006E709F" w:rsidRDefault="006E709F">
      <w:pPr>
        <w:pStyle w:val="ConsPlusNormal"/>
        <w:ind w:firstLine="540"/>
        <w:jc w:val="both"/>
      </w:pPr>
    </w:p>
    <w:p w:rsidR="006E709F" w:rsidRDefault="006E709F">
      <w:pPr>
        <w:pStyle w:val="ConsPlusNormal"/>
        <w:jc w:val="center"/>
        <w:outlineLvl w:val="1"/>
      </w:pPr>
      <w:r>
        <w:t>V. Механизм реализации подпрограммы</w:t>
      </w:r>
    </w:p>
    <w:p w:rsidR="006E709F" w:rsidRDefault="006E709F">
      <w:pPr>
        <w:pStyle w:val="ConsPlusNormal"/>
        <w:jc w:val="center"/>
      </w:pPr>
      <w:r>
        <w:t>и управления подпрограммой</w:t>
      </w:r>
    </w:p>
    <w:p w:rsidR="006E709F" w:rsidRDefault="006E709F">
      <w:pPr>
        <w:pStyle w:val="ConsPlusNormal"/>
        <w:jc w:val="center"/>
      </w:pPr>
    </w:p>
    <w:p w:rsidR="006E709F" w:rsidRDefault="006E709F">
      <w:pPr>
        <w:pStyle w:val="ConsPlusNormal"/>
        <w:ind w:firstLine="540"/>
        <w:jc w:val="both"/>
      </w:pPr>
      <w: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6E709F" w:rsidRDefault="006E709F">
      <w:pPr>
        <w:pStyle w:val="ConsPlusNormal"/>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E709F" w:rsidRDefault="006E709F">
      <w:pPr>
        <w:pStyle w:val="ConsPlusNormal"/>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6E709F" w:rsidRDefault="006E709F">
      <w:pPr>
        <w:pStyle w:val="ConsPlusNormal"/>
        <w:ind w:firstLine="540"/>
        <w:jc w:val="both"/>
      </w:pPr>
      <w:r>
        <w:t xml:space="preserve">Согласие должно быть оформлено в соответствии со </w:t>
      </w:r>
      <w:hyperlink r:id="rId81" w:history="1">
        <w:r>
          <w:rPr>
            <w:color w:val="0000FF"/>
          </w:rPr>
          <w:t>статьей 9</w:t>
        </w:r>
      </w:hyperlink>
      <w:r>
        <w:t xml:space="preserve"> Федерального закона "О персональных данных".</w:t>
      </w:r>
    </w:p>
    <w:p w:rsidR="006E709F" w:rsidRDefault="006E709F">
      <w:pPr>
        <w:pStyle w:val="ConsPlusNormal"/>
        <w:ind w:firstLine="540"/>
        <w:jc w:val="both"/>
      </w:pPr>
      <w: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органом местного самоуправления, принявшим решение об участии молодой семьи в подпрограмме.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6E709F" w:rsidRDefault="006E709F">
      <w:pPr>
        <w:pStyle w:val="ConsPlusNormal"/>
        <w:ind w:firstLine="540"/>
        <w:jc w:val="both"/>
      </w:pPr>
      <w:r>
        <w:t xml:space="preserve">Отбор банков для участия в реализации подпрограммы будет осуществляться субъектами Российской Федерации, участвующими в реализации подпрограммы. </w:t>
      </w:r>
      <w:hyperlink r:id="rId82" w:history="1">
        <w:r>
          <w:rPr>
            <w:color w:val="0000FF"/>
          </w:rPr>
          <w:t>Критерии</w:t>
        </w:r>
      </w:hyperlink>
      <w:r>
        <w:t xml:space="preserve"> отбора банков будут определяться государственным заказчиком подпрограммы совместно с Центральным банком Российской Федерации.</w:t>
      </w:r>
    </w:p>
    <w:p w:rsidR="006E709F" w:rsidRDefault="006E709F">
      <w:pPr>
        <w:pStyle w:val="ConsPlusNormal"/>
        <w:ind w:firstLine="540"/>
        <w:jc w:val="both"/>
      </w:pPr>
      <w:r>
        <w:t>Предполагается, что банки, претендующие на участие в подпрограмме, должны удовлетворять следующим условиям:</w:t>
      </w:r>
    </w:p>
    <w:p w:rsidR="006E709F" w:rsidRDefault="006E709F">
      <w:pPr>
        <w:pStyle w:val="ConsPlusNormal"/>
        <w:ind w:firstLine="540"/>
        <w:jc w:val="both"/>
      </w:pPr>
      <w:r>
        <w:lastRenderedPageBreak/>
        <w:t>наличие опыта жилищного кредитования населения (срок осуществления жилищного кредитования населения более одного года);</w:t>
      </w:r>
    </w:p>
    <w:p w:rsidR="006E709F" w:rsidRDefault="006E709F">
      <w:pPr>
        <w:pStyle w:val="ConsPlusNormal"/>
        <w:ind w:firstLine="540"/>
        <w:jc w:val="both"/>
      </w:pPr>
      <w:r>
        <w:t>отсутствие задолженности по уплате налоговых платежей перед бюджетами всех уровней;</w:t>
      </w:r>
    </w:p>
    <w:p w:rsidR="006E709F" w:rsidRDefault="006E709F">
      <w:pPr>
        <w:pStyle w:val="ConsPlusNormal"/>
        <w:ind w:firstLine="540"/>
        <w:jc w:val="both"/>
      </w:pPr>
      <w:r>
        <w:t>выполнение обязательных нормативов банков, установленных Центральным банком Российской Федерации;</w:t>
      </w:r>
    </w:p>
    <w:p w:rsidR="006E709F" w:rsidRDefault="006E709F">
      <w:pPr>
        <w:pStyle w:val="ConsPlusNormal"/>
        <w:ind w:firstLine="540"/>
        <w:jc w:val="both"/>
      </w:pPr>
      <w:r>
        <w:t>отсутствие убытков за последний отчетный год;</w:t>
      </w:r>
    </w:p>
    <w:p w:rsidR="006E709F" w:rsidRDefault="006E709F">
      <w:pPr>
        <w:pStyle w:val="ConsPlusNormal"/>
        <w:ind w:firstLine="540"/>
        <w:jc w:val="both"/>
      </w:pPr>
      <w:r>
        <w:t>наличие структурного подразделения банка на территории субъекта Российской Федерации, участвующего в реализации подпрограммы;</w:t>
      </w:r>
    </w:p>
    <w:p w:rsidR="006E709F" w:rsidRDefault="006E709F">
      <w:pPr>
        <w:pStyle w:val="ConsPlusNormal"/>
        <w:ind w:firstLine="540"/>
        <w:jc w:val="both"/>
      </w:pPr>
      <w:r>
        <w:t>развитость сети филиалов на территории субъектов Российской Федерации, участвующих в реализации подпрограммы.</w:t>
      </w:r>
    </w:p>
    <w:p w:rsidR="006E709F" w:rsidRDefault="006E709F">
      <w:pPr>
        <w:pStyle w:val="ConsPlusNormal"/>
        <w:ind w:firstLine="540"/>
        <w:jc w:val="both"/>
      </w:pPr>
      <w:r>
        <w:t xml:space="preserve">Социальная выплата будет предоставляться органом местного самоуправления, принявшим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00" w:tooltip="ПРАВИЛА" w:history="1">
        <w:r>
          <w:rPr>
            <w:color w:val="0000FF"/>
          </w:rPr>
          <w:t>приложении N 4</w:t>
        </w:r>
      </w:hyperlink>
      <w:r>
        <w:t xml:space="preserve"> к подпрограмме.</w:t>
      </w:r>
    </w:p>
    <w:p w:rsidR="006E709F" w:rsidRDefault="006E709F">
      <w:pPr>
        <w:pStyle w:val="ConsPlusNormal"/>
        <w:ind w:firstLine="540"/>
        <w:jc w:val="both"/>
      </w:pPr>
      <w:r>
        <w:t xml:space="preserve">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будет осуществляться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приведенными в </w:t>
      </w:r>
      <w:hyperlink w:anchor="Par1595" w:tooltip="ПРАВИЛА" w:history="1">
        <w:r>
          <w:rPr>
            <w:color w:val="0000FF"/>
          </w:rPr>
          <w:t>приложении N 5</w:t>
        </w:r>
      </w:hyperlink>
      <w:r>
        <w:t>.</w:t>
      </w:r>
    </w:p>
    <w:p w:rsidR="006E709F" w:rsidRDefault="006E709F">
      <w:pPr>
        <w:pStyle w:val="ConsPlusNormal"/>
        <w:ind w:firstLine="540"/>
        <w:jc w:val="both"/>
      </w:pPr>
      <w:r>
        <w:t>При реализации подпрограммы в 2015 году используется форма соглашения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утвержденная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6E709F" w:rsidRDefault="006E709F">
      <w:pPr>
        <w:pStyle w:val="ConsPlusNormal"/>
        <w:ind w:firstLine="540"/>
        <w:jc w:val="both"/>
      </w:pPr>
      <w:r>
        <w:t>Возможными формами участия организаций в реализации подпрограммы, за исключением организаций, предоставляющих кредиты (займы) на приобретение или строительство жилья, в том числе ипотечные,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этих организаций в реализации подпрограммы определяются в соглашении, заключаемом между организациями и органами исполнительной власти субъекта Российской Федерации и (или) органами местного самоуправления в порядке, устанавливаемом нормативными правовыми актами субъекта Российской Федерации.</w:t>
      </w:r>
    </w:p>
    <w:p w:rsidR="006E709F" w:rsidRDefault="006E709F">
      <w:pPr>
        <w:pStyle w:val="ConsPlusNormal"/>
        <w:ind w:firstLine="540"/>
        <w:jc w:val="both"/>
      </w:pPr>
      <w:r>
        <w:t>Государственный заказчик подпрограммы будет осуществлять:</w:t>
      </w:r>
    </w:p>
    <w:p w:rsidR="006E709F" w:rsidRDefault="006E709F">
      <w:pPr>
        <w:pStyle w:val="ConsPlusNormal"/>
        <w:ind w:firstLine="540"/>
        <w:jc w:val="both"/>
      </w:pPr>
      <w:r>
        <w:t>общее управление подпрограммой;</w:t>
      </w:r>
    </w:p>
    <w:p w:rsidR="006E709F" w:rsidRDefault="006E709F">
      <w:pPr>
        <w:pStyle w:val="ConsPlusNormal"/>
        <w:ind w:firstLine="540"/>
        <w:jc w:val="both"/>
      </w:pPr>
      <w:r>
        <w:t>обеспечение взаимодействия органов исполнительной власти субъектов Российской Федерации и органов местного самоуправления, а также юридических лиц, участвующих в реализации подпрограммы;</w:t>
      </w:r>
    </w:p>
    <w:p w:rsidR="006E709F" w:rsidRDefault="006E709F">
      <w:pPr>
        <w:pStyle w:val="ConsPlusNormal"/>
        <w:ind w:firstLine="540"/>
        <w:jc w:val="both"/>
      </w:pPr>
      <w:r>
        <w:t>прием от субъектов Российской Федерации заявок на участие в подпрограмме;</w:t>
      </w:r>
    </w:p>
    <w:p w:rsidR="006E709F" w:rsidRDefault="006E709F">
      <w:pPr>
        <w:pStyle w:val="ConsPlusNormal"/>
        <w:ind w:firstLine="540"/>
        <w:jc w:val="both"/>
      </w:pPr>
      <w:r>
        <w:t xml:space="preserve">утратил силу. - </w:t>
      </w:r>
      <w:hyperlink r:id="rId83"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контроль за деятельностью органов исполнительной власти субъектов Российской Федерации по реализации подпрограммы;</w:t>
      </w:r>
    </w:p>
    <w:p w:rsidR="006E709F" w:rsidRDefault="006E709F">
      <w:pPr>
        <w:pStyle w:val="ConsPlusNormal"/>
        <w:ind w:firstLine="540"/>
        <w:jc w:val="both"/>
      </w:pPr>
      <w:r>
        <w:t>перечисление в бюджеты субъектов Российской Федерации, участвующих в подпрограмме, субсидий из федерального бюджета для предоставления социальных выплат молодым семьям;</w:t>
      </w:r>
    </w:p>
    <w:p w:rsidR="006E709F" w:rsidRDefault="006E709F">
      <w:pPr>
        <w:pStyle w:val="ConsPlusNormal"/>
        <w:jc w:val="both"/>
      </w:pPr>
      <w:r>
        <w:t xml:space="preserve">(в ред. </w:t>
      </w:r>
      <w:hyperlink r:id="rId8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контроль за целевым использованием средств из федерального бюджета, предоставленных в виде субсидии бюджетам субъектов Российской Федерации;</w:t>
      </w:r>
    </w:p>
    <w:p w:rsidR="006E709F" w:rsidRDefault="006E709F">
      <w:pPr>
        <w:pStyle w:val="ConsPlusNormal"/>
        <w:ind w:firstLine="540"/>
        <w:jc w:val="both"/>
      </w:pPr>
      <w:r>
        <w:t>организацию мониторинга и оценки эффективности реализации мероприятий подпрограммы и соответствия их результатов целевым индикаторам и показателям;</w:t>
      </w:r>
    </w:p>
    <w:p w:rsidR="006E709F" w:rsidRDefault="006E709F">
      <w:pPr>
        <w:pStyle w:val="ConsPlusNormal"/>
        <w:ind w:firstLine="540"/>
        <w:jc w:val="both"/>
      </w:pPr>
      <w:r>
        <w:t>проведение в средствах массовой информации информационно-разъяснительной работы по вопросам реализации подпрограммы.</w:t>
      </w:r>
    </w:p>
    <w:p w:rsidR="006E709F" w:rsidRDefault="006E709F">
      <w:pPr>
        <w:pStyle w:val="ConsPlusNormal"/>
        <w:ind w:firstLine="540"/>
        <w:jc w:val="both"/>
      </w:pPr>
      <w:r>
        <w:t>Контроль за реализацией подпрограммы осуществляется по следующим показателям:</w:t>
      </w:r>
    </w:p>
    <w:p w:rsidR="006E709F" w:rsidRDefault="006E709F">
      <w:pPr>
        <w:pStyle w:val="ConsPlusNormal"/>
        <w:ind w:firstLine="540"/>
        <w:jc w:val="both"/>
      </w:pPr>
      <w:r>
        <w:t>количество свидетельств, выданных молодым семьям, и сумма средств, предусмотренных на их оплату;</w:t>
      </w:r>
    </w:p>
    <w:p w:rsidR="006E709F" w:rsidRDefault="006E709F">
      <w:pPr>
        <w:pStyle w:val="ConsPlusNormal"/>
        <w:ind w:firstLine="540"/>
        <w:jc w:val="both"/>
      </w:pPr>
      <w:r>
        <w:lastRenderedPageBreak/>
        <w:t>количество оплаченных свидетельств и размер средств, направленных на их оплату.</w:t>
      </w:r>
    </w:p>
    <w:p w:rsidR="006E709F" w:rsidRDefault="006E709F">
      <w:pPr>
        <w:pStyle w:val="ConsPlusNormal"/>
        <w:ind w:firstLine="540"/>
        <w:jc w:val="both"/>
      </w:pPr>
      <w:r>
        <w:t>Субъектами Российской Федерации, участвующими в реализации подпрограммы, будут осуществляться:</w:t>
      </w:r>
    </w:p>
    <w:p w:rsidR="006E709F" w:rsidRDefault="006E709F">
      <w:pPr>
        <w:pStyle w:val="ConsPlusNormal"/>
        <w:ind w:firstLine="540"/>
        <w:jc w:val="both"/>
      </w:pPr>
      <w:r>
        <w:t>разработка региональных программ обеспечения жильем молодых семей и развития ипотечного кредитования;</w:t>
      </w:r>
    </w:p>
    <w:p w:rsidR="006E709F" w:rsidRDefault="006E709F">
      <w:pPr>
        <w:pStyle w:val="ConsPlusNormal"/>
        <w:ind w:firstLine="540"/>
        <w:jc w:val="both"/>
      </w:pPr>
      <w:r>
        <w:t>подготовка и представление заявок на участие в подпрограмме;</w:t>
      </w:r>
    </w:p>
    <w:p w:rsidR="006E709F" w:rsidRDefault="006E709F">
      <w:pPr>
        <w:pStyle w:val="ConsPlusNormal"/>
        <w:jc w:val="both"/>
      </w:pPr>
      <w:r>
        <w:t xml:space="preserve">(в ред. </w:t>
      </w:r>
      <w:hyperlink r:id="rId85"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разработка нормативной правовой базы субъекта Российской Федерации, необходимой для реализации мероприятий подпрограммы;</w:t>
      </w:r>
    </w:p>
    <w:p w:rsidR="006E709F" w:rsidRDefault="006E709F">
      <w:pPr>
        <w:pStyle w:val="ConsPlusNormal"/>
        <w:ind w:firstLine="540"/>
        <w:jc w:val="both"/>
      </w:pPr>
      <w:r>
        <w:t>формирование сводных списков молодых семей - участников подпрограммы и претендентов на получение социальной выплаты в текущем году;</w:t>
      </w:r>
    </w:p>
    <w:p w:rsidR="006E709F" w:rsidRDefault="006E709F">
      <w:pPr>
        <w:pStyle w:val="ConsPlusNormal"/>
        <w:ind w:firstLine="540"/>
        <w:jc w:val="both"/>
      </w:pPr>
      <w:r>
        <w:t>представление государственному заказчику подпрограммы ежеквартальных отчетов о ходе ее реализации.</w:t>
      </w:r>
    </w:p>
    <w:p w:rsidR="006E709F" w:rsidRDefault="006E709F">
      <w:pPr>
        <w:pStyle w:val="ConsPlusNormal"/>
        <w:ind w:firstLine="540"/>
        <w:jc w:val="both"/>
      </w:pPr>
      <w:r>
        <w:t xml:space="preserve">Органами местного самоуправления будет осуществляться предоставление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00" w:tooltip="ПРАВИЛА" w:history="1">
        <w:r>
          <w:rPr>
            <w:color w:val="0000FF"/>
          </w:rPr>
          <w:t>приложении N 4</w:t>
        </w:r>
      </w:hyperlink>
      <w:r>
        <w:t xml:space="preserve"> к подпрограмме.</w:t>
      </w:r>
    </w:p>
    <w:p w:rsidR="006E709F" w:rsidRDefault="006E709F">
      <w:pPr>
        <w:pStyle w:val="ConsPlusNormal"/>
        <w:ind w:firstLine="540"/>
        <w:jc w:val="both"/>
      </w:pPr>
    </w:p>
    <w:p w:rsidR="006E709F" w:rsidRDefault="006E709F">
      <w:pPr>
        <w:pStyle w:val="ConsPlusNormal"/>
        <w:jc w:val="center"/>
        <w:outlineLvl w:val="1"/>
      </w:pPr>
      <w:r>
        <w:t>VI. Оценка социально-экономической эффективности</w:t>
      </w:r>
    </w:p>
    <w:p w:rsidR="006E709F" w:rsidRDefault="006E709F">
      <w:pPr>
        <w:pStyle w:val="ConsPlusNormal"/>
        <w:jc w:val="center"/>
      </w:pPr>
      <w:r>
        <w:t>реализации подпрограммы</w:t>
      </w:r>
    </w:p>
    <w:p w:rsidR="006E709F" w:rsidRDefault="006E709F">
      <w:pPr>
        <w:pStyle w:val="ConsPlusNormal"/>
        <w:jc w:val="center"/>
      </w:pPr>
    </w:p>
    <w:p w:rsidR="006E709F" w:rsidRDefault="006E709F">
      <w:pPr>
        <w:pStyle w:val="ConsPlusNormal"/>
        <w:ind w:firstLine="540"/>
        <w:jc w:val="both"/>
      </w:pPr>
      <w: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rsidR="006E709F" w:rsidRDefault="006E709F">
      <w:pPr>
        <w:pStyle w:val="ConsPlusNormal"/>
        <w:ind w:firstLine="540"/>
        <w:jc w:val="both"/>
      </w:pPr>
      <w:r>
        <w:t>прозрачности использования бюджетных средств, в том числе средств федерального бюджета;</w:t>
      </w:r>
    </w:p>
    <w:p w:rsidR="006E709F" w:rsidRDefault="006E709F">
      <w:pPr>
        <w:pStyle w:val="ConsPlusNormal"/>
        <w:ind w:firstLine="540"/>
        <w:jc w:val="both"/>
      </w:pPr>
      <w:r>
        <w:t>государственного регулирования порядка расчета размера социальных выплат и их предоставления;</w:t>
      </w:r>
    </w:p>
    <w:p w:rsidR="006E709F" w:rsidRDefault="006E709F">
      <w:pPr>
        <w:pStyle w:val="ConsPlusNormal"/>
        <w:ind w:firstLine="540"/>
        <w:jc w:val="both"/>
      </w:pPr>
      <w:r>
        <w:t>адресного предоставления социальных выплат;</w:t>
      </w:r>
    </w:p>
    <w:p w:rsidR="006E709F" w:rsidRDefault="006E709F">
      <w:pPr>
        <w:pStyle w:val="ConsPlusNormal"/>
        <w:ind w:firstLine="540"/>
        <w:jc w:val="both"/>
      </w:pPr>
      <w:r>
        <w:t>привлечения молодыми семьями собственных, кредитных и заемных средств для приобретения жилого помещения или строительства жилого дома.</w:t>
      </w:r>
    </w:p>
    <w:p w:rsidR="006E709F" w:rsidRDefault="006E709F">
      <w:pPr>
        <w:pStyle w:val="ConsPlusNormal"/>
        <w:ind w:firstLine="540"/>
        <w:jc w:val="both"/>
      </w:pPr>
      <w: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w:t>
      </w:r>
    </w:p>
    <w:p w:rsidR="006E709F" w:rsidRDefault="006E709F">
      <w:pPr>
        <w:pStyle w:val="ConsPlusNormal"/>
        <w:ind w:firstLine="540"/>
        <w:jc w:val="both"/>
      </w:pPr>
      <w:r>
        <w:t>Успешное выполнение мероприятий подпрограммы позволит к 2020 году обеспечить жильем 150,38 тыс. молодых семей, нуждающихся в улучшении жилищных условий (40,1 процента числа молодых семей, нуждающихся в улучшении жилищных условий на 1 января 2015 г., составляющего 376 тыс. семей), а также позволит обеспечить:</w:t>
      </w:r>
    </w:p>
    <w:p w:rsidR="006E709F" w:rsidRDefault="006E709F">
      <w:pPr>
        <w:pStyle w:val="ConsPlusNormal"/>
        <w:jc w:val="both"/>
      </w:pPr>
      <w:r>
        <w:t xml:space="preserve">(в ред. </w:t>
      </w:r>
      <w:hyperlink r:id="rId8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6E709F" w:rsidRDefault="006E709F">
      <w:pPr>
        <w:pStyle w:val="ConsPlusNormal"/>
        <w:ind w:firstLine="540"/>
        <w:jc w:val="both"/>
      </w:pPr>
      <w:r>
        <w:t>развитие и закрепление положительных демографических тенденций в обществе;</w:t>
      </w:r>
    </w:p>
    <w:p w:rsidR="006E709F" w:rsidRDefault="006E709F">
      <w:pPr>
        <w:pStyle w:val="ConsPlusNormal"/>
        <w:ind w:firstLine="540"/>
        <w:jc w:val="both"/>
      </w:pPr>
      <w:r>
        <w:t>укрепление семейных отношений и снижение уровня социальной напряженности в обществе;</w:t>
      </w:r>
    </w:p>
    <w:p w:rsidR="006E709F" w:rsidRDefault="006E709F">
      <w:pPr>
        <w:pStyle w:val="ConsPlusNormal"/>
        <w:ind w:firstLine="540"/>
        <w:jc w:val="both"/>
      </w:pPr>
      <w:r>
        <w:t>развитие системы ипотечного жилищного кредитования.</w:t>
      </w: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1</w:t>
      </w:r>
    </w:p>
    <w:p w:rsidR="006E709F" w:rsidRDefault="006E709F">
      <w:pPr>
        <w:pStyle w:val="ConsPlusNormal"/>
        <w:jc w:val="right"/>
      </w:pPr>
      <w:r>
        <w:t>к подпрограмме "Обеспечение</w:t>
      </w:r>
    </w:p>
    <w:p w:rsidR="006E709F" w:rsidRDefault="006E709F">
      <w:pPr>
        <w:pStyle w:val="ConsPlusNormal"/>
        <w:jc w:val="right"/>
      </w:pPr>
      <w:r>
        <w:t>жильем молодых семей"</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6" w:name="Par1147"/>
      <w:bookmarkEnd w:id="6"/>
      <w:r>
        <w:t>ЦЕЛЕВЫЕ ИНДИКАТОРЫ И ПОКАЗАТЕЛИ</w:t>
      </w:r>
    </w:p>
    <w:p w:rsidR="006E709F" w:rsidRDefault="006E709F">
      <w:pPr>
        <w:pStyle w:val="ConsPlusNormal"/>
        <w:jc w:val="center"/>
      </w:pPr>
      <w:r>
        <w:lastRenderedPageBreak/>
        <w:t>ПОДПРОГРАММЫ "ОБЕСПЕЧЕНИЕ ЖИЛЬЕМ МОЛОДЫХ СЕМЕЙ"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87"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1214"/>
        <w:gridCol w:w="1082"/>
        <w:gridCol w:w="773"/>
        <w:gridCol w:w="754"/>
        <w:gridCol w:w="835"/>
        <w:gridCol w:w="782"/>
        <w:gridCol w:w="754"/>
        <w:gridCol w:w="792"/>
      </w:tblGrid>
      <w:tr w:rsidR="006E709F" w:rsidRPr="007235A2">
        <w:tc>
          <w:tcPr>
            <w:tcW w:w="2665"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w:t>
            </w:r>
          </w:p>
        </w:tc>
        <w:tc>
          <w:tcPr>
            <w:tcW w:w="121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2014 год (базовые значения)</w:t>
            </w:r>
          </w:p>
        </w:tc>
        <w:tc>
          <w:tcPr>
            <w:tcW w:w="1082"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4690"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665" w:type="dxa"/>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21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082"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77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75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835"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782"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75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792"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665" w:type="dxa"/>
            <w:tcBorders>
              <w:top w:val="single" w:sz="4" w:space="0" w:color="auto"/>
            </w:tcBorders>
          </w:tcPr>
          <w:p w:rsidR="006E709F" w:rsidRPr="007235A2" w:rsidRDefault="006E709F">
            <w:pPr>
              <w:pStyle w:val="ConsPlusNormal"/>
            </w:pPr>
            <w:r w:rsidRPr="007235A2">
              <w:t>Количество молодых семей, получивших свидетельство о праве на получение социальной выплаты на приобретение (строительство) жилого помещения (тыс. семей)</w:t>
            </w:r>
          </w:p>
        </w:tc>
        <w:tc>
          <w:tcPr>
            <w:tcW w:w="1214" w:type="dxa"/>
            <w:tcBorders>
              <w:top w:val="single" w:sz="4" w:space="0" w:color="auto"/>
            </w:tcBorders>
          </w:tcPr>
          <w:p w:rsidR="006E709F" w:rsidRPr="007235A2" w:rsidRDefault="006E709F">
            <w:pPr>
              <w:pStyle w:val="ConsPlusNormal"/>
              <w:jc w:val="center"/>
            </w:pPr>
            <w:r w:rsidRPr="007235A2">
              <w:t>8,95</w:t>
            </w:r>
          </w:p>
        </w:tc>
        <w:tc>
          <w:tcPr>
            <w:tcW w:w="1082" w:type="dxa"/>
            <w:tcBorders>
              <w:top w:val="single" w:sz="4" w:space="0" w:color="auto"/>
            </w:tcBorders>
          </w:tcPr>
          <w:p w:rsidR="006E709F" w:rsidRPr="007235A2" w:rsidRDefault="006E709F">
            <w:pPr>
              <w:pStyle w:val="ConsPlusNormal"/>
              <w:jc w:val="center"/>
            </w:pPr>
            <w:r w:rsidRPr="007235A2">
              <w:t>150,38</w:t>
            </w:r>
          </w:p>
        </w:tc>
        <w:tc>
          <w:tcPr>
            <w:tcW w:w="773" w:type="dxa"/>
            <w:tcBorders>
              <w:top w:val="single" w:sz="4" w:space="0" w:color="auto"/>
            </w:tcBorders>
          </w:tcPr>
          <w:p w:rsidR="006E709F" w:rsidRPr="007235A2" w:rsidRDefault="006E709F">
            <w:pPr>
              <w:pStyle w:val="ConsPlusNormal"/>
              <w:jc w:val="center"/>
            </w:pPr>
            <w:r w:rsidRPr="007235A2">
              <w:t>15,81</w:t>
            </w:r>
          </w:p>
        </w:tc>
        <w:tc>
          <w:tcPr>
            <w:tcW w:w="754" w:type="dxa"/>
            <w:tcBorders>
              <w:top w:val="single" w:sz="4" w:space="0" w:color="auto"/>
            </w:tcBorders>
          </w:tcPr>
          <w:p w:rsidR="006E709F" w:rsidRPr="007235A2" w:rsidRDefault="006E709F">
            <w:pPr>
              <w:pStyle w:val="ConsPlusNormal"/>
              <w:jc w:val="center"/>
            </w:pPr>
            <w:r w:rsidRPr="007235A2">
              <w:t>23,81</w:t>
            </w:r>
          </w:p>
        </w:tc>
        <w:tc>
          <w:tcPr>
            <w:tcW w:w="835" w:type="dxa"/>
            <w:tcBorders>
              <w:top w:val="single" w:sz="4" w:space="0" w:color="auto"/>
            </w:tcBorders>
          </w:tcPr>
          <w:p w:rsidR="006E709F" w:rsidRPr="007235A2" w:rsidRDefault="006E709F">
            <w:pPr>
              <w:pStyle w:val="ConsPlusNormal"/>
              <w:jc w:val="center"/>
            </w:pPr>
            <w:r w:rsidRPr="007235A2">
              <w:t>27,69</w:t>
            </w:r>
          </w:p>
        </w:tc>
        <w:tc>
          <w:tcPr>
            <w:tcW w:w="782" w:type="dxa"/>
            <w:tcBorders>
              <w:top w:val="single" w:sz="4" w:space="0" w:color="auto"/>
            </w:tcBorders>
          </w:tcPr>
          <w:p w:rsidR="006E709F" w:rsidRPr="007235A2" w:rsidRDefault="006E709F">
            <w:pPr>
              <w:pStyle w:val="ConsPlusNormal"/>
              <w:jc w:val="center"/>
            </w:pPr>
            <w:r w:rsidRPr="007235A2">
              <w:t>27,69</w:t>
            </w:r>
          </w:p>
        </w:tc>
        <w:tc>
          <w:tcPr>
            <w:tcW w:w="754" w:type="dxa"/>
            <w:tcBorders>
              <w:top w:val="single" w:sz="4" w:space="0" w:color="auto"/>
            </w:tcBorders>
          </w:tcPr>
          <w:p w:rsidR="006E709F" w:rsidRPr="007235A2" w:rsidRDefault="006E709F">
            <w:pPr>
              <w:pStyle w:val="ConsPlusNormal"/>
              <w:jc w:val="center"/>
            </w:pPr>
            <w:r w:rsidRPr="007235A2">
              <w:t>27,69</w:t>
            </w:r>
          </w:p>
        </w:tc>
        <w:tc>
          <w:tcPr>
            <w:tcW w:w="792" w:type="dxa"/>
            <w:tcBorders>
              <w:top w:val="single" w:sz="4" w:space="0" w:color="auto"/>
            </w:tcBorders>
          </w:tcPr>
          <w:p w:rsidR="006E709F" w:rsidRPr="007235A2" w:rsidRDefault="006E709F">
            <w:pPr>
              <w:pStyle w:val="ConsPlusNormal"/>
              <w:jc w:val="center"/>
            </w:pPr>
            <w:r w:rsidRPr="007235A2">
              <w:t>27,69</w:t>
            </w:r>
          </w:p>
        </w:tc>
      </w:tr>
      <w:tr w:rsidR="006E709F" w:rsidRPr="007235A2">
        <w:tc>
          <w:tcPr>
            <w:tcW w:w="2665" w:type="dxa"/>
            <w:tcBorders>
              <w:bottom w:val="single" w:sz="4" w:space="0" w:color="auto"/>
            </w:tcBorders>
          </w:tcPr>
          <w:p w:rsidR="006E709F" w:rsidRPr="007235A2" w:rsidRDefault="006E709F">
            <w:pPr>
              <w:pStyle w:val="ConsPlusNormal"/>
            </w:pPr>
            <w:r w:rsidRPr="007235A2">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(процентов)</w:t>
            </w:r>
          </w:p>
        </w:tc>
        <w:tc>
          <w:tcPr>
            <w:tcW w:w="1214" w:type="dxa"/>
            <w:tcBorders>
              <w:bottom w:val="single" w:sz="4" w:space="0" w:color="auto"/>
            </w:tcBorders>
          </w:tcPr>
          <w:p w:rsidR="006E709F" w:rsidRPr="007235A2" w:rsidRDefault="006E709F">
            <w:pPr>
              <w:pStyle w:val="ConsPlusNormal"/>
              <w:jc w:val="center"/>
            </w:pPr>
            <w:r w:rsidRPr="007235A2">
              <w:t>-</w:t>
            </w:r>
          </w:p>
        </w:tc>
        <w:tc>
          <w:tcPr>
            <w:tcW w:w="1082" w:type="dxa"/>
            <w:tcBorders>
              <w:bottom w:val="single" w:sz="4" w:space="0" w:color="auto"/>
            </w:tcBorders>
          </w:tcPr>
          <w:p w:rsidR="006E709F" w:rsidRPr="007235A2" w:rsidRDefault="006E709F">
            <w:pPr>
              <w:pStyle w:val="ConsPlusNormal"/>
              <w:jc w:val="center"/>
            </w:pPr>
            <w:r w:rsidRPr="007235A2">
              <w:t>40,1</w:t>
            </w:r>
          </w:p>
        </w:tc>
        <w:tc>
          <w:tcPr>
            <w:tcW w:w="773" w:type="dxa"/>
            <w:tcBorders>
              <w:bottom w:val="single" w:sz="4" w:space="0" w:color="auto"/>
            </w:tcBorders>
          </w:tcPr>
          <w:p w:rsidR="006E709F" w:rsidRPr="007235A2" w:rsidRDefault="006E709F">
            <w:pPr>
              <w:pStyle w:val="ConsPlusNormal"/>
              <w:jc w:val="center"/>
            </w:pPr>
            <w:r w:rsidRPr="007235A2">
              <w:t>4,2</w:t>
            </w:r>
          </w:p>
        </w:tc>
        <w:tc>
          <w:tcPr>
            <w:tcW w:w="754" w:type="dxa"/>
            <w:tcBorders>
              <w:bottom w:val="single" w:sz="4" w:space="0" w:color="auto"/>
            </w:tcBorders>
          </w:tcPr>
          <w:p w:rsidR="006E709F" w:rsidRPr="007235A2" w:rsidRDefault="006E709F">
            <w:pPr>
              <w:pStyle w:val="ConsPlusNormal"/>
              <w:jc w:val="center"/>
            </w:pPr>
            <w:r w:rsidRPr="007235A2">
              <w:t>6,3</w:t>
            </w:r>
          </w:p>
        </w:tc>
        <w:tc>
          <w:tcPr>
            <w:tcW w:w="835" w:type="dxa"/>
            <w:tcBorders>
              <w:bottom w:val="single" w:sz="4" w:space="0" w:color="auto"/>
            </w:tcBorders>
          </w:tcPr>
          <w:p w:rsidR="006E709F" w:rsidRPr="007235A2" w:rsidRDefault="006E709F">
            <w:pPr>
              <w:pStyle w:val="ConsPlusNormal"/>
              <w:jc w:val="center"/>
            </w:pPr>
            <w:r w:rsidRPr="007235A2">
              <w:t>7,4</w:t>
            </w:r>
          </w:p>
        </w:tc>
        <w:tc>
          <w:tcPr>
            <w:tcW w:w="782" w:type="dxa"/>
            <w:tcBorders>
              <w:bottom w:val="single" w:sz="4" w:space="0" w:color="auto"/>
            </w:tcBorders>
          </w:tcPr>
          <w:p w:rsidR="006E709F" w:rsidRPr="007235A2" w:rsidRDefault="006E709F">
            <w:pPr>
              <w:pStyle w:val="ConsPlusNormal"/>
              <w:jc w:val="center"/>
            </w:pPr>
            <w:r w:rsidRPr="007235A2">
              <w:t>7,4</w:t>
            </w:r>
          </w:p>
        </w:tc>
        <w:tc>
          <w:tcPr>
            <w:tcW w:w="754" w:type="dxa"/>
            <w:tcBorders>
              <w:bottom w:val="single" w:sz="4" w:space="0" w:color="auto"/>
            </w:tcBorders>
          </w:tcPr>
          <w:p w:rsidR="006E709F" w:rsidRPr="007235A2" w:rsidRDefault="006E709F">
            <w:pPr>
              <w:pStyle w:val="ConsPlusNormal"/>
              <w:jc w:val="center"/>
            </w:pPr>
            <w:r w:rsidRPr="007235A2">
              <w:t>7,4</w:t>
            </w:r>
          </w:p>
        </w:tc>
        <w:tc>
          <w:tcPr>
            <w:tcW w:w="792" w:type="dxa"/>
            <w:tcBorders>
              <w:bottom w:val="single" w:sz="4" w:space="0" w:color="auto"/>
            </w:tcBorders>
          </w:tcPr>
          <w:p w:rsidR="006E709F" w:rsidRPr="007235A2" w:rsidRDefault="006E709F">
            <w:pPr>
              <w:pStyle w:val="ConsPlusNormal"/>
              <w:jc w:val="center"/>
            </w:pPr>
            <w:r w:rsidRPr="007235A2">
              <w:t>7,4</w:t>
            </w:r>
          </w:p>
        </w:tc>
      </w:tr>
    </w:tbl>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2</w:t>
      </w:r>
    </w:p>
    <w:p w:rsidR="006E709F" w:rsidRDefault="006E709F">
      <w:pPr>
        <w:pStyle w:val="ConsPlusNormal"/>
        <w:jc w:val="right"/>
      </w:pPr>
      <w:r>
        <w:t>к подпрограмме "Обеспечение</w:t>
      </w:r>
    </w:p>
    <w:p w:rsidR="006E709F" w:rsidRDefault="006E709F">
      <w:pPr>
        <w:pStyle w:val="ConsPlusNormal"/>
        <w:jc w:val="right"/>
      </w:pPr>
      <w:r>
        <w:t>жильем молодых семей"</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7" w:name="Par1192"/>
      <w:bookmarkEnd w:id="7"/>
      <w:r>
        <w:t>ПЕРЕЧЕНЬ</w:t>
      </w:r>
    </w:p>
    <w:p w:rsidR="006E709F" w:rsidRDefault="006E709F">
      <w:pPr>
        <w:pStyle w:val="ConsPlusNormal"/>
        <w:jc w:val="center"/>
      </w:pPr>
      <w:r>
        <w:t>ОСНОВНЫХ МЕРОПРИЯТИЙ ПО РЕАЛИЗАЦИИ ПОДПРОГРАММЫ</w:t>
      </w:r>
    </w:p>
    <w:p w:rsidR="006E709F" w:rsidRDefault="006E709F">
      <w:pPr>
        <w:pStyle w:val="ConsPlusNormal"/>
        <w:jc w:val="center"/>
      </w:pPr>
      <w:r>
        <w:t>"ОБЕСПЕЧЕНИЕ ЖИЛЬЕМ МОЛОДЫХ СЕМЕЙ"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26.05.2016 </w:t>
      </w:r>
      <w:hyperlink r:id="rId88" w:history="1">
        <w:r>
          <w:rPr>
            <w:color w:val="0000FF"/>
          </w:rPr>
          <w:t>N 466</w:t>
        </w:r>
      </w:hyperlink>
      <w:r>
        <w:t>,</w:t>
      </w:r>
    </w:p>
    <w:p w:rsidR="006E709F" w:rsidRDefault="006E709F">
      <w:pPr>
        <w:pStyle w:val="ConsPlusNormal"/>
        <w:jc w:val="center"/>
      </w:pPr>
      <w:r>
        <w:t xml:space="preserve">от 30.12.2016 </w:t>
      </w:r>
      <w:hyperlink r:id="rId89" w:history="1">
        <w:r>
          <w:rPr>
            <w:color w:val="0000FF"/>
          </w:rPr>
          <w:t>N 1562</w:t>
        </w:r>
      </w:hyperlink>
      <w:r>
        <w:t>)</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3"/>
        <w:gridCol w:w="4119"/>
        <w:gridCol w:w="1973"/>
        <w:gridCol w:w="2975"/>
      </w:tblGrid>
      <w:tr w:rsidR="006E709F" w:rsidRPr="007235A2">
        <w:tc>
          <w:tcPr>
            <w:tcW w:w="4652" w:type="dxa"/>
            <w:gridSpan w:val="2"/>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мероприятия</w:t>
            </w:r>
          </w:p>
        </w:tc>
        <w:tc>
          <w:tcPr>
            <w:tcW w:w="197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Срок исполнения</w:t>
            </w:r>
          </w:p>
        </w:tc>
        <w:tc>
          <w:tcPr>
            <w:tcW w:w="2975"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Ответственные исполнители</w:t>
            </w:r>
          </w:p>
        </w:tc>
      </w:tr>
      <w:tr w:rsidR="006E709F" w:rsidRPr="007235A2">
        <w:tc>
          <w:tcPr>
            <w:tcW w:w="533" w:type="dxa"/>
            <w:tcBorders>
              <w:top w:val="single" w:sz="4" w:space="0" w:color="auto"/>
            </w:tcBorders>
          </w:tcPr>
          <w:p w:rsidR="006E709F" w:rsidRPr="007235A2" w:rsidRDefault="006E709F">
            <w:pPr>
              <w:pStyle w:val="ConsPlusNormal"/>
              <w:jc w:val="center"/>
            </w:pPr>
            <w:r w:rsidRPr="007235A2">
              <w:t>1.</w:t>
            </w:r>
          </w:p>
        </w:tc>
        <w:tc>
          <w:tcPr>
            <w:tcW w:w="4119" w:type="dxa"/>
            <w:tcBorders>
              <w:top w:val="single" w:sz="4" w:space="0" w:color="auto"/>
            </w:tcBorders>
          </w:tcPr>
          <w:p w:rsidR="006E709F" w:rsidRPr="007235A2" w:rsidRDefault="006E709F">
            <w:pPr>
              <w:pStyle w:val="ConsPlusNormal"/>
            </w:pPr>
            <w:r w:rsidRPr="007235A2">
              <w:t xml:space="preserve">Подготовка проекта распределения субсидий из федерального бюджета бюджетам субъектов Российской Федерации на реализацию мероприятий </w:t>
            </w:r>
            <w:r w:rsidRPr="007235A2">
              <w:lastRenderedPageBreak/>
              <w:t>подпрограммы</w:t>
            </w:r>
          </w:p>
        </w:tc>
        <w:tc>
          <w:tcPr>
            <w:tcW w:w="1973" w:type="dxa"/>
            <w:tcBorders>
              <w:top w:val="single" w:sz="4" w:space="0" w:color="auto"/>
            </w:tcBorders>
          </w:tcPr>
          <w:p w:rsidR="006E709F" w:rsidRPr="007235A2" w:rsidRDefault="006E709F">
            <w:pPr>
              <w:pStyle w:val="ConsPlusNormal"/>
              <w:jc w:val="center"/>
            </w:pPr>
            <w:r w:rsidRPr="007235A2">
              <w:lastRenderedPageBreak/>
              <w:t>ежегодно</w:t>
            </w:r>
          </w:p>
        </w:tc>
        <w:tc>
          <w:tcPr>
            <w:tcW w:w="2975" w:type="dxa"/>
            <w:tcBorders>
              <w:top w:val="single" w:sz="4" w:space="0" w:color="auto"/>
            </w:tcBorders>
          </w:tcPr>
          <w:p w:rsidR="006E709F" w:rsidRPr="007235A2" w:rsidRDefault="006E709F">
            <w:pPr>
              <w:pStyle w:val="ConsPlusNormal"/>
            </w:pPr>
            <w:r w:rsidRPr="007235A2">
              <w:t>Минстрой России</w:t>
            </w:r>
          </w:p>
        </w:tc>
      </w:tr>
      <w:tr w:rsidR="006E709F" w:rsidRPr="007235A2">
        <w:tc>
          <w:tcPr>
            <w:tcW w:w="9600" w:type="dxa"/>
            <w:gridSpan w:val="4"/>
          </w:tcPr>
          <w:p w:rsidR="006E709F" w:rsidRPr="007235A2" w:rsidRDefault="006E709F">
            <w:pPr>
              <w:pStyle w:val="ConsPlusNormal"/>
              <w:jc w:val="both"/>
            </w:pPr>
            <w:r w:rsidRPr="007235A2">
              <w:lastRenderedPageBreak/>
              <w:t xml:space="preserve">(п. 1 в ред. </w:t>
            </w:r>
            <w:hyperlink r:id="rId90" w:history="1">
              <w:r w:rsidRPr="007235A2">
                <w:rPr>
                  <w:color w:val="0000FF"/>
                </w:rPr>
                <w:t>Постановления</w:t>
              </w:r>
            </w:hyperlink>
            <w:r w:rsidRPr="007235A2">
              <w:t xml:space="preserve"> Правительства РФ от 30.12.2016 N 1562)</w:t>
            </w:r>
          </w:p>
        </w:tc>
      </w:tr>
      <w:tr w:rsidR="006E709F" w:rsidRPr="007235A2">
        <w:tc>
          <w:tcPr>
            <w:tcW w:w="533" w:type="dxa"/>
          </w:tcPr>
          <w:p w:rsidR="006E709F" w:rsidRPr="007235A2" w:rsidRDefault="006E709F">
            <w:pPr>
              <w:pStyle w:val="ConsPlusNormal"/>
              <w:jc w:val="center"/>
            </w:pPr>
            <w:r w:rsidRPr="007235A2">
              <w:t>2.</w:t>
            </w:r>
          </w:p>
        </w:tc>
        <w:tc>
          <w:tcPr>
            <w:tcW w:w="4119" w:type="dxa"/>
          </w:tcPr>
          <w:p w:rsidR="006E709F" w:rsidRPr="007235A2" w:rsidRDefault="006E709F">
            <w:pPr>
              <w:pStyle w:val="ConsPlusNormal"/>
            </w:pPr>
            <w:r w:rsidRPr="007235A2">
              <w:t>Организация учета молодых семей, участвующих в подпрограмме</w:t>
            </w:r>
          </w:p>
        </w:tc>
        <w:tc>
          <w:tcPr>
            <w:tcW w:w="1973" w:type="dxa"/>
          </w:tcPr>
          <w:p w:rsidR="006E709F" w:rsidRPr="007235A2" w:rsidRDefault="006E709F">
            <w:pPr>
              <w:pStyle w:val="ConsPlusNormal"/>
              <w:jc w:val="center"/>
            </w:pPr>
            <w:r w:rsidRPr="007235A2">
              <w:t>постоянно</w:t>
            </w:r>
          </w:p>
        </w:tc>
        <w:tc>
          <w:tcPr>
            <w:tcW w:w="2975" w:type="dxa"/>
          </w:tcPr>
          <w:p w:rsidR="006E709F" w:rsidRPr="007235A2" w:rsidRDefault="006E709F">
            <w:pPr>
              <w:pStyle w:val="ConsPlusNormal"/>
            </w:pPr>
            <w:r w:rsidRPr="007235A2">
              <w:t>органы исполнительной власти субъектов Российской Федерации, органы местного самоуправления</w:t>
            </w:r>
          </w:p>
        </w:tc>
      </w:tr>
      <w:tr w:rsidR="006E709F" w:rsidRPr="007235A2">
        <w:tc>
          <w:tcPr>
            <w:tcW w:w="533" w:type="dxa"/>
          </w:tcPr>
          <w:p w:rsidR="006E709F" w:rsidRPr="007235A2" w:rsidRDefault="006E709F">
            <w:pPr>
              <w:pStyle w:val="ConsPlusNormal"/>
              <w:jc w:val="center"/>
            </w:pPr>
            <w:r w:rsidRPr="007235A2">
              <w:t>3.</w:t>
            </w:r>
          </w:p>
        </w:tc>
        <w:tc>
          <w:tcPr>
            <w:tcW w:w="4119" w:type="dxa"/>
          </w:tcPr>
          <w:p w:rsidR="006E709F" w:rsidRPr="007235A2" w:rsidRDefault="006E709F">
            <w:pPr>
              <w:pStyle w:val="ConsPlusNormal"/>
            </w:pPr>
            <w:r w:rsidRPr="007235A2">
              <w:t>Определение критериев отбора банков для участия в подпрограмме</w:t>
            </w:r>
          </w:p>
        </w:tc>
        <w:tc>
          <w:tcPr>
            <w:tcW w:w="1973" w:type="dxa"/>
          </w:tcPr>
          <w:p w:rsidR="006E709F" w:rsidRPr="007235A2" w:rsidRDefault="006E709F">
            <w:pPr>
              <w:pStyle w:val="ConsPlusNormal"/>
              <w:jc w:val="center"/>
            </w:pPr>
            <w:r w:rsidRPr="007235A2">
              <w:t>2015 год</w:t>
            </w:r>
          </w:p>
        </w:tc>
        <w:tc>
          <w:tcPr>
            <w:tcW w:w="2975" w:type="dxa"/>
          </w:tcPr>
          <w:p w:rsidR="006E709F" w:rsidRPr="007235A2" w:rsidRDefault="006E709F">
            <w:pPr>
              <w:pStyle w:val="ConsPlusNormal"/>
            </w:pPr>
            <w:r w:rsidRPr="007235A2">
              <w:t>Минстрой России,</w:t>
            </w:r>
          </w:p>
          <w:p w:rsidR="006E709F" w:rsidRPr="007235A2" w:rsidRDefault="006E709F">
            <w:pPr>
              <w:pStyle w:val="ConsPlusNormal"/>
            </w:pPr>
            <w:r w:rsidRPr="007235A2">
              <w:t>Банк России</w:t>
            </w:r>
          </w:p>
        </w:tc>
      </w:tr>
      <w:tr w:rsidR="006E709F" w:rsidRPr="007235A2">
        <w:tc>
          <w:tcPr>
            <w:tcW w:w="533" w:type="dxa"/>
          </w:tcPr>
          <w:p w:rsidR="006E709F" w:rsidRPr="007235A2" w:rsidRDefault="006E709F">
            <w:pPr>
              <w:pStyle w:val="ConsPlusNormal"/>
              <w:jc w:val="center"/>
            </w:pPr>
            <w:r w:rsidRPr="007235A2">
              <w:t>4.</w:t>
            </w:r>
          </w:p>
        </w:tc>
        <w:tc>
          <w:tcPr>
            <w:tcW w:w="4119" w:type="dxa"/>
          </w:tcPr>
          <w:p w:rsidR="006E709F" w:rsidRPr="007235A2" w:rsidRDefault="006E709F">
            <w:pPr>
              <w:pStyle w:val="ConsPlusNormal"/>
            </w:pPr>
            <w:r w:rsidRPr="007235A2">
              <w:t>Определение критериев отбора уполномоченных организаций, которые приобретают в интересах молодых семей - участников подпрограммы жилые помещения экономкласса на первичном рынке жилья, требований к указанным организациям и правил оказания ими услуг</w:t>
            </w:r>
          </w:p>
        </w:tc>
        <w:tc>
          <w:tcPr>
            <w:tcW w:w="1973" w:type="dxa"/>
          </w:tcPr>
          <w:p w:rsidR="006E709F" w:rsidRPr="007235A2" w:rsidRDefault="006E709F">
            <w:pPr>
              <w:pStyle w:val="ConsPlusNormal"/>
              <w:jc w:val="center"/>
            </w:pPr>
            <w:r w:rsidRPr="007235A2">
              <w:t>2015 год</w:t>
            </w:r>
          </w:p>
        </w:tc>
        <w:tc>
          <w:tcPr>
            <w:tcW w:w="2975" w:type="dxa"/>
          </w:tcPr>
          <w:p w:rsidR="006E709F" w:rsidRPr="007235A2" w:rsidRDefault="006E709F">
            <w:pPr>
              <w:pStyle w:val="ConsPlusNormal"/>
            </w:pPr>
            <w:r w:rsidRPr="007235A2">
              <w:t>Минстрой России</w:t>
            </w:r>
          </w:p>
        </w:tc>
      </w:tr>
      <w:tr w:rsidR="006E709F" w:rsidRPr="007235A2">
        <w:tc>
          <w:tcPr>
            <w:tcW w:w="533" w:type="dxa"/>
          </w:tcPr>
          <w:p w:rsidR="006E709F" w:rsidRPr="007235A2" w:rsidRDefault="006E709F">
            <w:pPr>
              <w:pStyle w:val="ConsPlusNormal"/>
              <w:jc w:val="center"/>
            </w:pPr>
            <w:r w:rsidRPr="007235A2">
              <w:t>5.</w:t>
            </w:r>
          </w:p>
        </w:tc>
        <w:tc>
          <w:tcPr>
            <w:tcW w:w="4119" w:type="dxa"/>
          </w:tcPr>
          <w:p w:rsidR="006E709F" w:rsidRPr="007235A2" w:rsidRDefault="006E709F">
            <w:pPr>
              <w:pStyle w:val="ConsPlusNormal"/>
            </w:pPr>
            <w:r w:rsidRPr="007235A2">
              <w:t>Утверждение условий примерного договора, заключаемого между уполномоченной организацией и молодой семьей</w:t>
            </w:r>
          </w:p>
        </w:tc>
        <w:tc>
          <w:tcPr>
            <w:tcW w:w="1973" w:type="dxa"/>
          </w:tcPr>
          <w:p w:rsidR="006E709F" w:rsidRPr="007235A2" w:rsidRDefault="006E709F">
            <w:pPr>
              <w:pStyle w:val="ConsPlusNormal"/>
              <w:jc w:val="center"/>
            </w:pPr>
            <w:r w:rsidRPr="007235A2">
              <w:t>2015 год</w:t>
            </w:r>
          </w:p>
        </w:tc>
        <w:tc>
          <w:tcPr>
            <w:tcW w:w="2975" w:type="dxa"/>
          </w:tcPr>
          <w:p w:rsidR="006E709F" w:rsidRPr="007235A2" w:rsidRDefault="006E709F">
            <w:pPr>
              <w:pStyle w:val="ConsPlusNormal"/>
            </w:pPr>
            <w:r w:rsidRPr="007235A2">
              <w:t>Минстрой России</w:t>
            </w:r>
          </w:p>
        </w:tc>
      </w:tr>
      <w:tr w:rsidR="006E709F" w:rsidRPr="007235A2">
        <w:tc>
          <w:tcPr>
            <w:tcW w:w="533" w:type="dxa"/>
          </w:tcPr>
          <w:p w:rsidR="006E709F" w:rsidRPr="007235A2" w:rsidRDefault="006E709F">
            <w:pPr>
              <w:pStyle w:val="ConsPlusNormal"/>
              <w:jc w:val="center"/>
            </w:pPr>
            <w:r w:rsidRPr="007235A2">
              <w:t>6.</w:t>
            </w:r>
          </w:p>
        </w:tc>
        <w:tc>
          <w:tcPr>
            <w:tcW w:w="4119" w:type="dxa"/>
          </w:tcPr>
          <w:p w:rsidR="006E709F" w:rsidRPr="007235A2" w:rsidRDefault="006E709F">
            <w:pPr>
              <w:pStyle w:val="ConsPlusNormal"/>
            </w:pPr>
            <w:r w:rsidRPr="007235A2">
              <w:t>Отбор банков и уполномоченных организаций для участия в реализации подпрограммы</w:t>
            </w:r>
          </w:p>
        </w:tc>
        <w:tc>
          <w:tcPr>
            <w:tcW w:w="1973" w:type="dxa"/>
          </w:tcPr>
          <w:p w:rsidR="006E709F" w:rsidRPr="007235A2" w:rsidRDefault="006E709F">
            <w:pPr>
              <w:pStyle w:val="ConsPlusNormal"/>
              <w:jc w:val="center"/>
            </w:pPr>
            <w:r w:rsidRPr="007235A2">
              <w:t>2015 - 2016 годы</w:t>
            </w:r>
          </w:p>
        </w:tc>
        <w:tc>
          <w:tcPr>
            <w:tcW w:w="2975" w:type="dxa"/>
          </w:tcPr>
          <w:p w:rsidR="006E709F" w:rsidRPr="007235A2" w:rsidRDefault="006E709F">
            <w:pPr>
              <w:pStyle w:val="ConsPlusNormal"/>
            </w:pPr>
            <w:r w:rsidRPr="007235A2">
              <w:t>органы исполнительной власти субъектов Российской Федерации</w:t>
            </w:r>
          </w:p>
        </w:tc>
      </w:tr>
      <w:tr w:rsidR="006E709F" w:rsidRPr="007235A2">
        <w:tc>
          <w:tcPr>
            <w:tcW w:w="9600" w:type="dxa"/>
            <w:gridSpan w:val="4"/>
            <w:tcBorders>
              <w:bottom w:val="single" w:sz="4" w:space="0" w:color="auto"/>
            </w:tcBorders>
          </w:tcPr>
          <w:p w:rsidR="006E709F" w:rsidRPr="007235A2" w:rsidRDefault="006E709F">
            <w:pPr>
              <w:pStyle w:val="ConsPlusNormal"/>
              <w:jc w:val="both"/>
            </w:pPr>
            <w:r w:rsidRPr="007235A2">
              <w:t xml:space="preserve">(в ред. </w:t>
            </w:r>
            <w:hyperlink r:id="rId91"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3</w:t>
      </w:r>
    </w:p>
    <w:p w:rsidR="006E709F" w:rsidRDefault="006E709F">
      <w:pPr>
        <w:pStyle w:val="ConsPlusNormal"/>
        <w:jc w:val="right"/>
      </w:pPr>
      <w:r>
        <w:t>к подпрограмме "Обеспечение</w:t>
      </w:r>
    </w:p>
    <w:p w:rsidR="006E709F" w:rsidRDefault="006E709F">
      <w:pPr>
        <w:pStyle w:val="ConsPlusNormal"/>
        <w:jc w:val="right"/>
      </w:pPr>
      <w:r>
        <w:t>жильем молодых семей"</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8" w:name="Par1241"/>
      <w:bookmarkEnd w:id="8"/>
      <w:r>
        <w:t>ОБЪЕМЫ ФИНАНСИРОВАНИЯ</w:t>
      </w:r>
    </w:p>
    <w:p w:rsidR="006E709F" w:rsidRDefault="006E709F">
      <w:pPr>
        <w:pStyle w:val="ConsPlusNormal"/>
        <w:jc w:val="center"/>
      </w:pPr>
      <w:r>
        <w:t>ПОДПРОГРАММЫ "ОБЕСПЕЧЕНИЕ ЖИЛЬЕМ МОЛОДЫХ СЕМЕЙ"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92"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134"/>
        <w:gridCol w:w="1080"/>
        <w:gridCol w:w="1080"/>
        <w:gridCol w:w="1080"/>
        <w:gridCol w:w="1080"/>
        <w:gridCol w:w="1080"/>
        <w:gridCol w:w="1080"/>
      </w:tblGrid>
      <w:tr w:rsidR="006E709F" w:rsidRPr="007235A2">
        <w:tc>
          <w:tcPr>
            <w:tcW w:w="2041"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6480"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041"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08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108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108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108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108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1080"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041" w:type="dxa"/>
            <w:tcBorders>
              <w:top w:val="single" w:sz="4" w:space="0" w:color="auto"/>
            </w:tcBorders>
          </w:tcPr>
          <w:p w:rsidR="006E709F" w:rsidRPr="007235A2" w:rsidRDefault="006E709F">
            <w:pPr>
              <w:pStyle w:val="ConsPlusNormal"/>
            </w:pPr>
            <w:r w:rsidRPr="007235A2">
              <w:t>Всего</w:t>
            </w:r>
          </w:p>
        </w:tc>
        <w:tc>
          <w:tcPr>
            <w:tcW w:w="1134" w:type="dxa"/>
            <w:tcBorders>
              <w:top w:val="single" w:sz="4" w:space="0" w:color="auto"/>
            </w:tcBorders>
          </w:tcPr>
          <w:p w:rsidR="006E709F" w:rsidRPr="007235A2" w:rsidRDefault="006E709F">
            <w:pPr>
              <w:pStyle w:val="ConsPlusNormal"/>
              <w:jc w:val="center"/>
            </w:pPr>
            <w:r w:rsidRPr="007235A2">
              <w:t>339838,1</w:t>
            </w:r>
          </w:p>
        </w:tc>
        <w:tc>
          <w:tcPr>
            <w:tcW w:w="1080" w:type="dxa"/>
            <w:tcBorders>
              <w:top w:val="single" w:sz="4" w:space="0" w:color="auto"/>
            </w:tcBorders>
          </w:tcPr>
          <w:p w:rsidR="006E709F" w:rsidRPr="007235A2" w:rsidRDefault="006E709F">
            <w:pPr>
              <w:pStyle w:val="ConsPlusNormal"/>
              <w:jc w:val="center"/>
            </w:pPr>
            <w:r w:rsidRPr="007235A2">
              <w:t>35792,4</w:t>
            </w:r>
          </w:p>
        </w:tc>
        <w:tc>
          <w:tcPr>
            <w:tcW w:w="1080" w:type="dxa"/>
            <w:tcBorders>
              <w:top w:val="single" w:sz="4" w:space="0" w:color="auto"/>
            </w:tcBorders>
          </w:tcPr>
          <w:p w:rsidR="006E709F" w:rsidRPr="007235A2" w:rsidRDefault="006E709F">
            <w:pPr>
              <w:pStyle w:val="ConsPlusNormal"/>
              <w:jc w:val="center"/>
            </w:pPr>
            <w:r w:rsidRPr="007235A2">
              <w:t>49847,14</w:t>
            </w:r>
          </w:p>
        </w:tc>
        <w:tc>
          <w:tcPr>
            <w:tcW w:w="1080" w:type="dxa"/>
            <w:tcBorders>
              <w:top w:val="single" w:sz="4" w:space="0" w:color="auto"/>
            </w:tcBorders>
          </w:tcPr>
          <w:p w:rsidR="006E709F" w:rsidRPr="007235A2" w:rsidRDefault="006E709F">
            <w:pPr>
              <w:pStyle w:val="ConsPlusNormal"/>
              <w:jc w:val="center"/>
            </w:pPr>
            <w:r w:rsidRPr="007235A2">
              <w:t>60129,43</w:t>
            </w:r>
          </w:p>
        </w:tc>
        <w:tc>
          <w:tcPr>
            <w:tcW w:w="1080" w:type="dxa"/>
            <w:tcBorders>
              <w:top w:val="single" w:sz="4" w:space="0" w:color="auto"/>
            </w:tcBorders>
          </w:tcPr>
          <w:p w:rsidR="006E709F" w:rsidRPr="007235A2" w:rsidRDefault="006E709F">
            <w:pPr>
              <w:pStyle w:val="ConsPlusNormal"/>
              <w:jc w:val="center"/>
            </w:pPr>
            <w:r w:rsidRPr="007235A2">
              <w:t>62354,19</w:t>
            </w:r>
          </w:p>
        </w:tc>
        <w:tc>
          <w:tcPr>
            <w:tcW w:w="1080" w:type="dxa"/>
            <w:tcBorders>
              <w:top w:val="single" w:sz="4" w:space="0" w:color="auto"/>
            </w:tcBorders>
          </w:tcPr>
          <w:p w:rsidR="006E709F" w:rsidRPr="007235A2" w:rsidRDefault="006E709F">
            <w:pPr>
              <w:pStyle w:val="ConsPlusNormal"/>
              <w:jc w:val="center"/>
            </w:pPr>
            <w:r w:rsidRPr="007235A2">
              <w:t>64661,23</w:t>
            </w:r>
          </w:p>
        </w:tc>
        <w:tc>
          <w:tcPr>
            <w:tcW w:w="1080" w:type="dxa"/>
            <w:tcBorders>
              <w:top w:val="single" w:sz="4" w:space="0" w:color="auto"/>
            </w:tcBorders>
          </w:tcPr>
          <w:p w:rsidR="006E709F" w:rsidRPr="007235A2" w:rsidRDefault="006E709F">
            <w:pPr>
              <w:pStyle w:val="ConsPlusNormal"/>
              <w:jc w:val="center"/>
            </w:pPr>
            <w:r w:rsidRPr="007235A2">
              <w:t>67053,71</w:t>
            </w:r>
          </w:p>
        </w:tc>
      </w:tr>
      <w:tr w:rsidR="006E709F" w:rsidRPr="007235A2">
        <w:tc>
          <w:tcPr>
            <w:tcW w:w="2041" w:type="dxa"/>
          </w:tcPr>
          <w:p w:rsidR="006E709F" w:rsidRPr="007235A2" w:rsidRDefault="006E709F">
            <w:pPr>
              <w:pStyle w:val="ConsPlusNormal"/>
            </w:pPr>
            <w:r w:rsidRPr="007235A2">
              <w:t xml:space="preserve">Средства </w:t>
            </w:r>
            <w:r w:rsidRPr="007235A2">
              <w:lastRenderedPageBreak/>
              <w:t>федерального бюджета - прочие нужды</w:t>
            </w:r>
          </w:p>
        </w:tc>
        <w:tc>
          <w:tcPr>
            <w:tcW w:w="1134" w:type="dxa"/>
          </w:tcPr>
          <w:p w:rsidR="006E709F" w:rsidRPr="007235A2" w:rsidRDefault="006E709F">
            <w:pPr>
              <w:pStyle w:val="ConsPlusNormal"/>
              <w:jc w:val="center"/>
            </w:pPr>
            <w:r w:rsidRPr="007235A2">
              <w:lastRenderedPageBreak/>
              <w:t>35846,9</w:t>
            </w:r>
          </w:p>
        </w:tc>
        <w:tc>
          <w:tcPr>
            <w:tcW w:w="1080" w:type="dxa"/>
          </w:tcPr>
          <w:p w:rsidR="006E709F" w:rsidRPr="007235A2" w:rsidRDefault="006E709F">
            <w:pPr>
              <w:pStyle w:val="ConsPlusNormal"/>
              <w:jc w:val="center"/>
            </w:pPr>
            <w:r w:rsidRPr="007235A2">
              <w:t>3922,1</w:t>
            </w:r>
          </w:p>
        </w:tc>
        <w:tc>
          <w:tcPr>
            <w:tcW w:w="1080" w:type="dxa"/>
          </w:tcPr>
          <w:p w:rsidR="006E709F" w:rsidRPr="007235A2" w:rsidRDefault="006E709F">
            <w:pPr>
              <w:pStyle w:val="ConsPlusNormal"/>
              <w:jc w:val="center"/>
            </w:pPr>
            <w:r w:rsidRPr="007235A2">
              <w:t>5233,95</w:t>
            </w:r>
          </w:p>
        </w:tc>
        <w:tc>
          <w:tcPr>
            <w:tcW w:w="1080" w:type="dxa"/>
          </w:tcPr>
          <w:p w:rsidR="006E709F" w:rsidRPr="007235A2" w:rsidRDefault="006E709F">
            <w:pPr>
              <w:pStyle w:val="ConsPlusNormal"/>
              <w:jc w:val="center"/>
            </w:pPr>
            <w:r w:rsidRPr="007235A2">
              <w:t>6313,59</w:t>
            </w:r>
          </w:p>
        </w:tc>
        <w:tc>
          <w:tcPr>
            <w:tcW w:w="1080" w:type="dxa"/>
          </w:tcPr>
          <w:p w:rsidR="006E709F" w:rsidRPr="007235A2" w:rsidRDefault="006E709F">
            <w:pPr>
              <w:pStyle w:val="ConsPlusNormal"/>
              <w:jc w:val="center"/>
            </w:pPr>
            <w:r w:rsidRPr="007235A2">
              <w:t>6547,19</w:t>
            </w:r>
          </w:p>
        </w:tc>
        <w:tc>
          <w:tcPr>
            <w:tcW w:w="1080" w:type="dxa"/>
          </w:tcPr>
          <w:p w:rsidR="006E709F" w:rsidRPr="007235A2" w:rsidRDefault="006E709F">
            <w:pPr>
              <w:pStyle w:val="ConsPlusNormal"/>
              <w:jc w:val="center"/>
            </w:pPr>
            <w:r w:rsidRPr="007235A2">
              <w:t>6789,43</w:t>
            </w:r>
          </w:p>
        </w:tc>
        <w:tc>
          <w:tcPr>
            <w:tcW w:w="1080" w:type="dxa"/>
          </w:tcPr>
          <w:p w:rsidR="006E709F" w:rsidRPr="007235A2" w:rsidRDefault="006E709F">
            <w:pPr>
              <w:pStyle w:val="ConsPlusNormal"/>
              <w:jc w:val="center"/>
            </w:pPr>
            <w:r w:rsidRPr="007235A2">
              <w:t>7040,64</w:t>
            </w:r>
          </w:p>
        </w:tc>
      </w:tr>
      <w:tr w:rsidR="006E709F" w:rsidRPr="007235A2">
        <w:tc>
          <w:tcPr>
            <w:tcW w:w="2041" w:type="dxa"/>
          </w:tcPr>
          <w:p w:rsidR="006E709F" w:rsidRPr="007235A2" w:rsidRDefault="006E709F">
            <w:pPr>
              <w:pStyle w:val="ConsPlusNormal"/>
            </w:pPr>
            <w:r w:rsidRPr="007235A2">
              <w:lastRenderedPageBreak/>
              <w:t>Средства бюджетов субъектов Российской Федерации и местных бюджетов - прочие нужды</w:t>
            </w:r>
          </w:p>
        </w:tc>
        <w:tc>
          <w:tcPr>
            <w:tcW w:w="1134" w:type="dxa"/>
          </w:tcPr>
          <w:p w:rsidR="006E709F" w:rsidRPr="007235A2" w:rsidRDefault="006E709F">
            <w:pPr>
              <w:pStyle w:val="ConsPlusNormal"/>
              <w:jc w:val="center"/>
            </w:pPr>
            <w:r w:rsidRPr="007235A2">
              <w:t>84196,63</w:t>
            </w:r>
          </w:p>
        </w:tc>
        <w:tc>
          <w:tcPr>
            <w:tcW w:w="1080" w:type="dxa"/>
          </w:tcPr>
          <w:p w:rsidR="006E709F" w:rsidRPr="007235A2" w:rsidRDefault="006E709F">
            <w:pPr>
              <w:pStyle w:val="ConsPlusNormal"/>
              <w:jc w:val="center"/>
            </w:pPr>
            <w:r w:rsidRPr="007235A2">
              <w:t>9705,43</w:t>
            </w:r>
          </w:p>
        </w:tc>
        <w:tc>
          <w:tcPr>
            <w:tcW w:w="1080" w:type="dxa"/>
          </w:tcPr>
          <w:p w:rsidR="006E709F" w:rsidRPr="007235A2" w:rsidRDefault="006E709F">
            <w:pPr>
              <w:pStyle w:val="ConsPlusNormal"/>
              <w:jc w:val="center"/>
            </w:pPr>
            <w:r w:rsidRPr="007235A2">
              <w:t>12212,55</w:t>
            </w:r>
          </w:p>
        </w:tc>
        <w:tc>
          <w:tcPr>
            <w:tcW w:w="1080" w:type="dxa"/>
          </w:tcPr>
          <w:p w:rsidR="006E709F" w:rsidRPr="007235A2" w:rsidRDefault="006E709F">
            <w:pPr>
              <w:pStyle w:val="ConsPlusNormal"/>
              <w:jc w:val="center"/>
            </w:pPr>
            <w:r w:rsidRPr="007235A2">
              <w:t>14731,71</w:t>
            </w:r>
          </w:p>
        </w:tc>
        <w:tc>
          <w:tcPr>
            <w:tcW w:w="1080" w:type="dxa"/>
          </w:tcPr>
          <w:p w:rsidR="006E709F" w:rsidRPr="007235A2" w:rsidRDefault="006E709F">
            <w:pPr>
              <w:pStyle w:val="ConsPlusNormal"/>
              <w:jc w:val="center"/>
            </w:pPr>
            <w:r w:rsidRPr="007235A2">
              <w:t>15276,78</w:t>
            </w:r>
          </w:p>
        </w:tc>
        <w:tc>
          <w:tcPr>
            <w:tcW w:w="1080" w:type="dxa"/>
          </w:tcPr>
          <w:p w:rsidR="006E709F" w:rsidRPr="007235A2" w:rsidRDefault="006E709F">
            <w:pPr>
              <w:pStyle w:val="ConsPlusNormal"/>
              <w:jc w:val="center"/>
            </w:pPr>
            <w:r w:rsidRPr="007235A2">
              <w:t>15842</w:t>
            </w:r>
          </w:p>
        </w:tc>
        <w:tc>
          <w:tcPr>
            <w:tcW w:w="1080" w:type="dxa"/>
          </w:tcPr>
          <w:p w:rsidR="006E709F" w:rsidRPr="007235A2" w:rsidRDefault="006E709F">
            <w:pPr>
              <w:pStyle w:val="ConsPlusNormal"/>
              <w:jc w:val="center"/>
            </w:pPr>
            <w:r w:rsidRPr="007235A2">
              <w:t>16428,16</w:t>
            </w:r>
          </w:p>
        </w:tc>
      </w:tr>
      <w:tr w:rsidR="006E709F" w:rsidRPr="007235A2">
        <w:tc>
          <w:tcPr>
            <w:tcW w:w="2041" w:type="dxa"/>
            <w:tcBorders>
              <w:bottom w:val="single" w:sz="4" w:space="0" w:color="auto"/>
            </w:tcBorders>
          </w:tcPr>
          <w:p w:rsidR="006E709F" w:rsidRPr="007235A2" w:rsidRDefault="006E709F">
            <w:pPr>
              <w:pStyle w:val="ConsPlusNormal"/>
            </w:pPr>
            <w:r w:rsidRPr="007235A2">
              <w:t>Внебюджетные средства (собственные и заемные средства молодых семей) - прочие нужды</w:t>
            </w:r>
          </w:p>
        </w:tc>
        <w:tc>
          <w:tcPr>
            <w:tcW w:w="1134" w:type="dxa"/>
            <w:tcBorders>
              <w:bottom w:val="single" w:sz="4" w:space="0" w:color="auto"/>
            </w:tcBorders>
          </w:tcPr>
          <w:p w:rsidR="006E709F" w:rsidRPr="007235A2" w:rsidRDefault="006E709F">
            <w:pPr>
              <w:pStyle w:val="ConsPlusNormal"/>
              <w:jc w:val="center"/>
            </w:pPr>
            <w:r w:rsidRPr="007235A2">
              <w:t>219794,57</w:t>
            </w:r>
          </w:p>
        </w:tc>
        <w:tc>
          <w:tcPr>
            <w:tcW w:w="1080" w:type="dxa"/>
            <w:tcBorders>
              <w:bottom w:val="single" w:sz="4" w:space="0" w:color="auto"/>
            </w:tcBorders>
          </w:tcPr>
          <w:p w:rsidR="006E709F" w:rsidRPr="007235A2" w:rsidRDefault="006E709F">
            <w:pPr>
              <w:pStyle w:val="ConsPlusNormal"/>
              <w:jc w:val="center"/>
            </w:pPr>
            <w:r w:rsidRPr="007235A2">
              <w:t>22164,87</w:t>
            </w:r>
          </w:p>
        </w:tc>
        <w:tc>
          <w:tcPr>
            <w:tcW w:w="1080" w:type="dxa"/>
            <w:tcBorders>
              <w:bottom w:val="single" w:sz="4" w:space="0" w:color="auto"/>
            </w:tcBorders>
          </w:tcPr>
          <w:p w:rsidR="006E709F" w:rsidRPr="007235A2" w:rsidRDefault="006E709F">
            <w:pPr>
              <w:pStyle w:val="ConsPlusNormal"/>
              <w:jc w:val="center"/>
            </w:pPr>
            <w:r w:rsidRPr="007235A2">
              <w:t>32400,64</w:t>
            </w:r>
          </w:p>
        </w:tc>
        <w:tc>
          <w:tcPr>
            <w:tcW w:w="1080" w:type="dxa"/>
            <w:tcBorders>
              <w:bottom w:val="single" w:sz="4" w:space="0" w:color="auto"/>
            </w:tcBorders>
          </w:tcPr>
          <w:p w:rsidR="006E709F" w:rsidRPr="007235A2" w:rsidRDefault="006E709F">
            <w:pPr>
              <w:pStyle w:val="ConsPlusNormal"/>
              <w:jc w:val="center"/>
            </w:pPr>
            <w:r w:rsidRPr="007235A2">
              <w:t>39084,13</w:t>
            </w:r>
          </w:p>
        </w:tc>
        <w:tc>
          <w:tcPr>
            <w:tcW w:w="1080" w:type="dxa"/>
            <w:tcBorders>
              <w:bottom w:val="single" w:sz="4" w:space="0" w:color="auto"/>
            </w:tcBorders>
          </w:tcPr>
          <w:p w:rsidR="006E709F" w:rsidRPr="007235A2" w:rsidRDefault="006E709F">
            <w:pPr>
              <w:pStyle w:val="ConsPlusNormal"/>
              <w:jc w:val="center"/>
            </w:pPr>
            <w:r w:rsidRPr="007235A2">
              <w:t>40530,22</w:t>
            </w:r>
          </w:p>
        </w:tc>
        <w:tc>
          <w:tcPr>
            <w:tcW w:w="1080" w:type="dxa"/>
            <w:tcBorders>
              <w:bottom w:val="single" w:sz="4" w:space="0" w:color="auto"/>
            </w:tcBorders>
          </w:tcPr>
          <w:p w:rsidR="006E709F" w:rsidRPr="007235A2" w:rsidRDefault="006E709F">
            <w:pPr>
              <w:pStyle w:val="ConsPlusNormal"/>
              <w:jc w:val="center"/>
            </w:pPr>
            <w:r w:rsidRPr="007235A2">
              <w:t>42029,8</w:t>
            </w:r>
          </w:p>
        </w:tc>
        <w:tc>
          <w:tcPr>
            <w:tcW w:w="1080" w:type="dxa"/>
            <w:tcBorders>
              <w:bottom w:val="single" w:sz="4" w:space="0" w:color="auto"/>
            </w:tcBorders>
          </w:tcPr>
          <w:p w:rsidR="006E709F" w:rsidRPr="007235A2" w:rsidRDefault="006E709F">
            <w:pPr>
              <w:pStyle w:val="ConsPlusNormal"/>
              <w:jc w:val="center"/>
            </w:pPr>
            <w:r w:rsidRPr="007235A2">
              <w:t>43584,91</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4</w:t>
      </w:r>
    </w:p>
    <w:p w:rsidR="006E709F" w:rsidRDefault="006E709F">
      <w:pPr>
        <w:pStyle w:val="ConsPlusNormal"/>
        <w:jc w:val="right"/>
      </w:pPr>
      <w:r>
        <w:t>к подпрограмме "Обеспечение</w:t>
      </w:r>
    </w:p>
    <w:p w:rsidR="006E709F" w:rsidRDefault="006E709F">
      <w:pPr>
        <w:pStyle w:val="ConsPlusNormal"/>
        <w:jc w:val="right"/>
      </w:pPr>
      <w:r>
        <w:t>жильем молодых семей"</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ind w:firstLine="540"/>
        <w:jc w:val="both"/>
      </w:pPr>
    </w:p>
    <w:p w:rsidR="006E709F" w:rsidRDefault="006E709F">
      <w:pPr>
        <w:pStyle w:val="ConsPlusNormal"/>
        <w:jc w:val="center"/>
      </w:pPr>
      <w:bookmarkStart w:id="9" w:name="Par1300"/>
      <w:bookmarkEnd w:id="9"/>
      <w:r>
        <w:t>ПРАВИЛА</w:t>
      </w:r>
    </w:p>
    <w:p w:rsidR="006E709F" w:rsidRDefault="006E709F">
      <w:pPr>
        <w:pStyle w:val="ConsPlusNormal"/>
        <w:jc w:val="center"/>
      </w:pPr>
      <w:r>
        <w:t>ПРЕДОСТАВЛЕНИЯ МОЛОДЫМ СЕМЬЯМ СОЦИАЛЬНЫХ ВЫПЛАТ</w:t>
      </w:r>
    </w:p>
    <w:p w:rsidR="006E709F" w:rsidRDefault="006E709F">
      <w:pPr>
        <w:pStyle w:val="ConsPlusNormal"/>
        <w:jc w:val="center"/>
      </w:pPr>
      <w:r>
        <w:t>НА ПРИОБРЕТЕНИЕ (СТРОИТЕЛЬСТВО) ЖИЛЬЯ И ИХ ИСПОЛЬЗОВАНИЯ</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26.05.2016 </w:t>
      </w:r>
      <w:hyperlink r:id="rId93" w:history="1">
        <w:r>
          <w:rPr>
            <w:color w:val="0000FF"/>
          </w:rPr>
          <w:t>N 466</w:t>
        </w:r>
      </w:hyperlink>
      <w:r>
        <w:t>,</w:t>
      </w:r>
    </w:p>
    <w:p w:rsidR="006E709F" w:rsidRDefault="006E709F">
      <w:pPr>
        <w:pStyle w:val="ConsPlusNormal"/>
        <w:jc w:val="center"/>
      </w:pPr>
      <w:r>
        <w:t xml:space="preserve">от 30.12.2016 </w:t>
      </w:r>
      <w:hyperlink r:id="rId94" w:history="1">
        <w:r>
          <w:rPr>
            <w:color w:val="0000FF"/>
          </w:rPr>
          <w:t>N 1562</w:t>
        </w:r>
      </w:hyperlink>
      <w:r>
        <w:t>)</w:t>
      </w:r>
    </w:p>
    <w:p w:rsidR="006E709F" w:rsidRDefault="006E709F">
      <w:pPr>
        <w:pStyle w:val="ConsPlusNormal"/>
        <w:ind w:firstLine="540"/>
        <w:jc w:val="both"/>
      </w:pPr>
    </w:p>
    <w:p w:rsidR="006E709F" w:rsidRDefault="006E709F">
      <w:pPr>
        <w:pStyle w:val="ConsPlusNormal"/>
        <w:ind w:firstLine="540"/>
        <w:jc w:val="both"/>
      </w:pPr>
      <w: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E709F" w:rsidRDefault="006E709F">
      <w:pPr>
        <w:pStyle w:val="ConsPlusNormal"/>
        <w:ind w:firstLine="540"/>
        <w:jc w:val="both"/>
      </w:pPr>
      <w:bookmarkStart w:id="10" w:name="Par1308"/>
      <w:bookmarkEnd w:id="10"/>
      <w:r>
        <w:t>2. Социальные выплаты используются:</w:t>
      </w:r>
    </w:p>
    <w:p w:rsidR="006E709F" w:rsidRDefault="006E709F">
      <w:pPr>
        <w:pStyle w:val="ConsPlusNormal"/>
        <w:ind w:firstLine="540"/>
        <w:jc w:val="both"/>
      </w:pPr>
      <w:bookmarkStart w:id="11" w:name="Par1309"/>
      <w:bookmarkEnd w:id="1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6E709F" w:rsidRDefault="006E709F">
      <w:pPr>
        <w:pStyle w:val="ConsPlusNormal"/>
        <w:jc w:val="both"/>
      </w:pPr>
      <w:r>
        <w:t xml:space="preserve">(в ред. </w:t>
      </w:r>
      <w:hyperlink r:id="rId95"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bookmarkStart w:id="12" w:name="Par1311"/>
      <w:bookmarkEnd w:id="12"/>
      <w:r>
        <w:t>б) для оплаты цены договора строительного подряда на строительство жилого дома (далее - договор строительного подряда);</w:t>
      </w:r>
    </w:p>
    <w:p w:rsidR="006E709F" w:rsidRDefault="006E709F">
      <w:pPr>
        <w:pStyle w:val="ConsPlusNormal"/>
        <w:ind w:firstLine="540"/>
        <w:jc w:val="both"/>
      </w:pPr>
      <w:bookmarkStart w:id="13" w:name="Par1312"/>
      <w:bookmarkEnd w:id="13"/>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E709F" w:rsidRDefault="006E709F">
      <w:pPr>
        <w:pStyle w:val="ConsPlusNormal"/>
        <w:ind w:firstLine="540"/>
        <w:jc w:val="both"/>
      </w:pPr>
      <w:bookmarkStart w:id="14" w:name="Par1313"/>
      <w:bookmarkEnd w:id="14"/>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6E709F" w:rsidRDefault="006E709F">
      <w:pPr>
        <w:pStyle w:val="ConsPlusNormal"/>
        <w:ind w:firstLine="540"/>
        <w:jc w:val="both"/>
      </w:pPr>
      <w:bookmarkStart w:id="15" w:name="Par1314"/>
      <w:bookmarkEnd w:id="15"/>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E709F" w:rsidRDefault="006E709F">
      <w:pPr>
        <w:pStyle w:val="ConsPlusNormal"/>
        <w:ind w:firstLine="540"/>
        <w:jc w:val="both"/>
      </w:pPr>
      <w:bookmarkStart w:id="16" w:name="Par1315"/>
      <w:bookmarkEnd w:id="16"/>
      <w:r>
        <w:t xml:space="preserve">е) для погашения основной суммы долга и уплаты процентов по жилищным кредитам, в том числе </w:t>
      </w:r>
      <w:r>
        <w:lastRenderedPageBreak/>
        <w:t>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6E709F" w:rsidRDefault="006E709F">
      <w:pPr>
        <w:pStyle w:val="ConsPlusNormal"/>
        <w:jc w:val="both"/>
      </w:pPr>
      <w:r>
        <w:t xml:space="preserve">(в ред. </w:t>
      </w:r>
      <w:hyperlink r:id="rId9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3. Право молодой семьи - участницы подпрограммы "Обеспечение жильем молодых семей" федеральной целевой программы "Жилище" на 2015 - 2020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E709F" w:rsidRDefault="006E709F">
      <w:pPr>
        <w:pStyle w:val="ConsPlusNormal"/>
        <w:ind w:firstLine="540"/>
        <w:jc w:val="both"/>
      </w:pPr>
      <w:r>
        <w:t xml:space="preserve">4. Выдача свидетельства о праве на получение социальной выплаты по форме согласно </w:t>
      </w:r>
      <w:hyperlink w:anchor="Par1465" w:tooltip="                               СВИДЕТЕЛЬСТВО" w:history="1">
        <w:r>
          <w:rPr>
            <w:color w:val="0000FF"/>
          </w:rPr>
          <w:t>приложению N 1</w:t>
        </w:r>
      </w:hyperlink>
      <w:r>
        <w:t xml:space="preserve">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6E709F" w:rsidRDefault="006E709F">
      <w:pPr>
        <w:pStyle w:val="ConsPlusNormal"/>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E709F" w:rsidRDefault="006E709F">
      <w:pPr>
        <w:pStyle w:val="ConsPlusNormal"/>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E709F" w:rsidRDefault="006E709F">
      <w:pPr>
        <w:pStyle w:val="ConsPlusNormal"/>
        <w:ind w:firstLine="540"/>
        <w:jc w:val="both"/>
      </w:pPr>
      <w:bookmarkStart w:id="17" w:name="Par1321"/>
      <w:bookmarkEnd w:id="17"/>
      <w: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E709F" w:rsidRDefault="006E709F">
      <w:pPr>
        <w:pStyle w:val="ConsPlusNormal"/>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6E709F" w:rsidRDefault="006E709F">
      <w:pPr>
        <w:pStyle w:val="ConsPlusNormal"/>
        <w:ind w:firstLine="540"/>
        <w:jc w:val="both"/>
      </w:pPr>
      <w:r>
        <w:t xml:space="preserve">б) молодая семья признана нуждающейся в жилом помещении в соответствии с </w:t>
      </w:r>
      <w:hyperlink w:anchor="Par1325"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 w:history="1">
        <w:r>
          <w:rPr>
            <w:color w:val="0000FF"/>
          </w:rPr>
          <w:t>пунктом 7</w:t>
        </w:r>
      </w:hyperlink>
      <w:r>
        <w:t xml:space="preserve"> настоящих Правил;</w:t>
      </w:r>
    </w:p>
    <w:p w:rsidR="006E709F" w:rsidRDefault="006E709F">
      <w:pPr>
        <w:pStyle w:val="ConsPlusNormal"/>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E709F" w:rsidRDefault="006E709F">
      <w:pPr>
        <w:pStyle w:val="ConsPlusNormal"/>
        <w:ind w:firstLine="540"/>
        <w:jc w:val="both"/>
      </w:pPr>
      <w:bookmarkStart w:id="18" w:name="Par1325"/>
      <w:bookmarkEnd w:id="18"/>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E709F" w:rsidRDefault="006E709F">
      <w:pPr>
        <w:pStyle w:val="ConsPlusNormal"/>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E709F" w:rsidRDefault="006E709F">
      <w:pPr>
        <w:pStyle w:val="ConsPlusNormal"/>
        <w:jc w:val="both"/>
      </w:pPr>
      <w:r>
        <w:t xml:space="preserve">(абзац введен </w:t>
      </w:r>
      <w:hyperlink r:id="rId98"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E709F" w:rsidRDefault="006E709F">
      <w:pPr>
        <w:pStyle w:val="ConsPlusNormal"/>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6E709F" w:rsidRDefault="006E709F">
      <w:pPr>
        <w:pStyle w:val="ConsPlusNormal"/>
        <w:ind w:firstLine="540"/>
        <w:jc w:val="both"/>
      </w:pPr>
      <w:bookmarkStart w:id="19" w:name="Par1330"/>
      <w:bookmarkEnd w:id="19"/>
      <w:r>
        <w:t>10. Социальная выплата предоставляется в размере не менее:</w:t>
      </w:r>
    </w:p>
    <w:p w:rsidR="006E709F" w:rsidRDefault="006E709F">
      <w:pPr>
        <w:pStyle w:val="ConsPlusNormal"/>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6E709F" w:rsidRDefault="006E709F">
      <w:pPr>
        <w:pStyle w:val="ConsPlusNormal"/>
        <w:ind w:firstLine="540"/>
        <w:jc w:val="both"/>
      </w:pPr>
      <w:r>
        <w:lastRenderedPageBreak/>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E709F" w:rsidRDefault="006E709F">
      <w:pPr>
        <w:pStyle w:val="ConsPlusNormal"/>
        <w:ind w:firstLine="540"/>
        <w:jc w:val="both"/>
      </w:pPr>
      <w:r>
        <w:t xml:space="preserve">11. В случае использования социальной выплаты на цель, предусмотренную </w:t>
      </w:r>
      <w:hyperlink w:anchor="Par1312"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Pr>
            <w:color w:val="0000FF"/>
          </w:rPr>
          <w:t>подпунктом "в" пункта 2</w:t>
        </w:r>
      </w:hyperlink>
      <w:r>
        <w:t xml:space="preserve"> настоящих Правил, ее размер устанавливается в соответствии с </w:t>
      </w:r>
      <w:hyperlink w:anchor="Par1330" w:tooltip="10. Социальная выплата предоставляется в размере не менее:"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6E709F" w:rsidRDefault="006E709F">
      <w:pPr>
        <w:pStyle w:val="ConsPlusNormal"/>
        <w:ind w:firstLine="540"/>
        <w:jc w:val="both"/>
      </w:pPr>
      <w:r>
        <w:t xml:space="preserve">12. В случае использования социальной выплаты на цель, предусмотренную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подпунктом "е" пункта 2</w:t>
        </w:r>
      </w:hyperlink>
      <w:r>
        <w:t xml:space="preserve"> настоящих Правил, размер социальной выплаты устанавливается в соответствии с </w:t>
      </w:r>
      <w:hyperlink w:anchor="Par1330" w:tooltip="10. Социальная выплата предоставляется в размере не менее:"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6E709F" w:rsidRDefault="006E709F">
      <w:pPr>
        <w:pStyle w:val="ConsPlusNormal"/>
        <w:ind w:firstLine="540"/>
        <w:jc w:val="both"/>
      </w:pPr>
      <w:bookmarkStart w:id="20" w:name="Par1335"/>
      <w:bookmarkEnd w:id="20"/>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1337" w:tooltip="15. Размер общей площади жилого помещения, с учетом которого определяется размер социальной выплаты, составляет:" w:history="1">
        <w:r>
          <w:rPr>
            <w:color w:val="0000FF"/>
          </w:rPr>
          <w:t>пунктом 15</w:t>
        </w:r>
      </w:hyperlink>
      <w:r>
        <w:t xml:space="preserve">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1335"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E709F" w:rsidRDefault="006E709F">
      <w:pPr>
        <w:pStyle w:val="ConsPlusNormal"/>
        <w:ind w:firstLine="540"/>
        <w:jc w:val="both"/>
      </w:pPr>
      <w:bookmarkStart w:id="21" w:name="Par1337"/>
      <w:bookmarkEnd w:id="21"/>
      <w:r>
        <w:t>15. Размер общей площади жилого помещения, с учетом которого определяется размер социальной выплаты, составляет:</w:t>
      </w:r>
    </w:p>
    <w:p w:rsidR="006E709F" w:rsidRDefault="006E709F">
      <w:pPr>
        <w:pStyle w:val="ConsPlusNormal"/>
        <w:ind w:firstLine="540"/>
        <w:jc w:val="both"/>
      </w:pPr>
      <w:r>
        <w:t>а) для семьи, состоящей из 2 человек (молодые супруги или один молодой родитель и ребенок), - 42 кв. метра;</w:t>
      </w:r>
    </w:p>
    <w:p w:rsidR="006E709F" w:rsidRDefault="006E709F">
      <w:pPr>
        <w:pStyle w:val="ConsPlusNormal"/>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E709F" w:rsidRDefault="006E709F">
      <w:pPr>
        <w:pStyle w:val="ConsPlusNormal"/>
        <w:ind w:firstLine="540"/>
        <w:jc w:val="both"/>
      </w:pPr>
      <w:r>
        <w:t>16. Расчетная (средняя) стоимость жилья, используемая при расчете размера социальной выплаты, определяется по формуле:</w:t>
      </w:r>
    </w:p>
    <w:p w:rsidR="006E709F" w:rsidRDefault="006E709F">
      <w:pPr>
        <w:pStyle w:val="ConsPlusNormal"/>
        <w:ind w:firstLine="540"/>
        <w:jc w:val="both"/>
      </w:pPr>
    </w:p>
    <w:p w:rsidR="006E709F" w:rsidRDefault="006E709F">
      <w:pPr>
        <w:pStyle w:val="ConsPlusNormal"/>
        <w:jc w:val="center"/>
      </w:pPr>
      <w:r>
        <w:t>СтЖ = Н x РЖ,</w:t>
      </w:r>
    </w:p>
    <w:p w:rsidR="006E709F" w:rsidRDefault="006E709F">
      <w:pPr>
        <w:pStyle w:val="ConsPlusNormal"/>
        <w:jc w:val="center"/>
      </w:pPr>
    </w:p>
    <w:p w:rsidR="006E709F" w:rsidRDefault="006E709F">
      <w:pPr>
        <w:pStyle w:val="ConsPlusNormal"/>
        <w:ind w:firstLine="540"/>
        <w:jc w:val="both"/>
      </w:pPr>
      <w:r>
        <w:t>где:</w:t>
      </w:r>
    </w:p>
    <w:p w:rsidR="006E709F" w:rsidRDefault="006E709F">
      <w:pPr>
        <w:pStyle w:val="ConsPlusNormal"/>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1335"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 w:history="1">
        <w:r>
          <w:rPr>
            <w:color w:val="0000FF"/>
          </w:rPr>
          <w:t>пунктом 13</w:t>
        </w:r>
      </w:hyperlink>
      <w:r>
        <w:t xml:space="preserve"> настоящих Правил;</w:t>
      </w:r>
    </w:p>
    <w:p w:rsidR="006E709F" w:rsidRDefault="006E709F">
      <w:pPr>
        <w:pStyle w:val="ConsPlusNormal"/>
        <w:ind w:firstLine="540"/>
        <w:jc w:val="both"/>
      </w:pPr>
      <w:r>
        <w:t xml:space="preserve">РЖ - размер общей площади жилого помещения, определяемый в соответствии с </w:t>
      </w:r>
      <w:hyperlink w:anchor="Par1337" w:tooltip="15. Размер общей площади жилого помещения, с учетом которого определяется размер социальной выплаты, составляет:" w:history="1">
        <w:r>
          <w:rPr>
            <w:color w:val="0000FF"/>
          </w:rPr>
          <w:t>пунктом 15</w:t>
        </w:r>
      </w:hyperlink>
      <w:r>
        <w:t xml:space="preserve"> настоящих Правил.</w:t>
      </w:r>
    </w:p>
    <w:p w:rsidR="006E709F" w:rsidRDefault="006E709F">
      <w:pPr>
        <w:pStyle w:val="ConsPlusNormal"/>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E709F" w:rsidRDefault="006E709F">
      <w:pPr>
        <w:pStyle w:val="ConsPlusNormal"/>
        <w:ind w:firstLine="540"/>
        <w:jc w:val="both"/>
      </w:pPr>
      <w:bookmarkStart w:id="22" w:name="Par1348"/>
      <w:bookmarkEnd w:id="22"/>
      <w:r>
        <w:t xml:space="preserve">18. Для участия в подпрограмме в целях использования социальной выплаты в соответствии с </w:t>
      </w:r>
      <w:hyperlink w:anchor="Par1309"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w:history="1">
        <w:r>
          <w:rPr>
            <w:color w:val="0000FF"/>
          </w:rPr>
          <w:t>подпунктами "а"</w:t>
        </w:r>
      </w:hyperlink>
      <w:r>
        <w:t xml:space="preserve"> - </w:t>
      </w:r>
      <w:hyperlink w:anchor="Par1314" w:tooltip="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6E709F" w:rsidRDefault="006E709F">
      <w:pPr>
        <w:pStyle w:val="ConsPlusNormal"/>
        <w:ind w:firstLine="540"/>
        <w:jc w:val="both"/>
      </w:pPr>
      <w:r>
        <w:t xml:space="preserve">а) заявление по форме согласно </w:t>
      </w:r>
      <w:hyperlink w:anchor="Par1192" w:tooltip="ПЕРЕЧЕНЬ" w:history="1">
        <w:r>
          <w:rPr>
            <w:color w:val="0000FF"/>
          </w:rPr>
          <w:t>приложению N 2</w:t>
        </w:r>
      </w:hyperlink>
      <w:r>
        <w:t xml:space="preserve"> в 2 экземплярах (один экземпляр возвращается заявителю с указанием даты принятия заявления и приложенных к нему документов);</w:t>
      </w:r>
    </w:p>
    <w:p w:rsidR="006E709F" w:rsidRDefault="006E709F">
      <w:pPr>
        <w:pStyle w:val="ConsPlusNormal"/>
        <w:ind w:firstLine="540"/>
        <w:jc w:val="both"/>
      </w:pPr>
      <w:bookmarkStart w:id="23" w:name="Par1350"/>
      <w:bookmarkEnd w:id="23"/>
      <w:r>
        <w:t>б) копия документов, удостоверяющих личность каждого члена семьи;</w:t>
      </w:r>
    </w:p>
    <w:p w:rsidR="006E709F" w:rsidRDefault="006E709F">
      <w:pPr>
        <w:pStyle w:val="ConsPlusNormal"/>
        <w:ind w:firstLine="540"/>
        <w:jc w:val="both"/>
      </w:pPr>
      <w:r>
        <w:t>в) копия свидетельства о браке (на неполную семью не распространяется);</w:t>
      </w:r>
    </w:p>
    <w:p w:rsidR="006E709F" w:rsidRDefault="006E709F">
      <w:pPr>
        <w:pStyle w:val="ConsPlusNormal"/>
        <w:ind w:firstLine="540"/>
        <w:jc w:val="both"/>
      </w:pPr>
      <w:r>
        <w:t>г) документ, подтверждающий признание молодой семьи нуждающейся в жилых помещениях;</w:t>
      </w:r>
    </w:p>
    <w:p w:rsidR="006E709F" w:rsidRDefault="006E709F">
      <w:pPr>
        <w:pStyle w:val="ConsPlusNormal"/>
        <w:ind w:firstLine="540"/>
        <w:jc w:val="both"/>
      </w:pPr>
      <w:bookmarkStart w:id="24" w:name="Par1353"/>
      <w:bookmarkEnd w:id="24"/>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E709F" w:rsidRDefault="006E709F">
      <w:pPr>
        <w:pStyle w:val="ConsPlusNormal"/>
        <w:ind w:firstLine="540"/>
        <w:jc w:val="both"/>
      </w:pPr>
      <w:bookmarkStart w:id="25" w:name="Par1354"/>
      <w:bookmarkEnd w:id="25"/>
      <w:r>
        <w:t xml:space="preserve">19. Для участия в подпрограмме в целях использования социальной выплаты в соответствии с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подпунктом "е" пункта 2</w:t>
        </w:r>
      </w:hyperlink>
      <w:r>
        <w:t xml:space="preserve"> настоящих Правил молодая семья подает в орган местного самоуправления по </w:t>
      </w:r>
      <w:r>
        <w:lastRenderedPageBreak/>
        <w:t>месту жительства следующие документы:</w:t>
      </w:r>
    </w:p>
    <w:p w:rsidR="006E709F" w:rsidRDefault="006E709F">
      <w:pPr>
        <w:pStyle w:val="ConsPlusNormal"/>
        <w:ind w:firstLine="540"/>
        <w:jc w:val="both"/>
      </w:pPr>
      <w:r>
        <w:t xml:space="preserve">а) заявление по форме согласно </w:t>
      </w:r>
      <w:hyperlink w:anchor="Par1192" w:tooltip="ПЕРЕЧЕНЬ" w:history="1">
        <w:r>
          <w:rPr>
            <w:color w:val="0000FF"/>
          </w:rPr>
          <w:t>приложению N 2</w:t>
        </w:r>
      </w:hyperlink>
      <w: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6E709F" w:rsidRDefault="006E709F">
      <w:pPr>
        <w:pStyle w:val="ConsPlusNormal"/>
        <w:ind w:firstLine="540"/>
        <w:jc w:val="both"/>
      </w:pPr>
      <w:bookmarkStart w:id="26" w:name="Par1356"/>
      <w:bookmarkEnd w:id="26"/>
      <w:r>
        <w:t>б) копии документов, удостоверяющих личность каждого члена семьи;</w:t>
      </w:r>
    </w:p>
    <w:p w:rsidR="006E709F" w:rsidRDefault="006E709F">
      <w:pPr>
        <w:pStyle w:val="ConsPlusNormal"/>
        <w:ind w:firstLine="540"/>
        <w:jc w:val="both"/>
      </w:pPr>
      <w:r>
        <w:t>в) копия свидетельства о браке (на неполную семью не распространяется);</w:t>
      </w:r>
    </w:p>
    <w:p w:rsidR="006E709F" w:rsidRDefault="006E709F">
      <w:pPr>
        <w:pStyle w:val="ConsPlusNormal"/>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6E709F" w:rsidRDefault="006E709F">
      <w:pPr>
        <w:pStyle w:val="ConsPlusNormal"/>
        <w:jc w:val="both"/>
      </w:pPr>
      <w:r>
        <w:t xml:space="preserve">(в ред. </w:t>
      </w:r>
      <w:hyperlink r:id="rId99"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bookmarkStart w:id="27" w:name="Par1360"/>
      <w:bookmarkEnd w:id="27"/>
      <w:r>
        <w:t>д) копия кредитного договора (договора займа);</w:t>
      </w:r>
    </w:p>
    <w:p w:rsidR="006E709F" w:rsidRDefault="006E709F">
      <w:pPr>
        <w:pStyle w:val="ConsPlusNormal"/>
        <w:jc w:val="both"/>
      </w:pPr>
      <w:r>
        <w:t xml:space="preserve">(в ред. </w:t>
      </w:r>
      <w:hyperlink r:id="rId10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ar1325"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 w:history="1">
        <w:r>
          <w:rPr>
            <w:color w:val="0000FF"/>
          </w:rPr>
          <w:t>пунктом 7</w:t>
        </w:r>
      </w:hyperlink>
      <w:r>
        <w:t xml:space="preserve"> настоящих Правил на момент заключения кредитного договора (договора займа), указанного в </w:t>
      </w:r>
      <w:hyperlink w:anchor="Par1360" w:tooltip="д) копия кредитного договора (договора займа);" w:history="1">
        <w:r>
          <w:rPr>
            <w:color w:val="0000FF"/>
          </w:rPr>
          <w:t>подпункте "д"</w:t>
        </w:r>
      </w:hyperlink>
      <w:r>
        <w:t xml:space="preserve"> настоящего пункта;</w:t>
      </w:r>
    </w:p>
    <w:p w:rsidR="006E709F" w:rsidRDefault="006E709F">
      <w:pPr>
        <w:pStyle w:val="ConsPlusNormal"/>
        <w:ind w:firstLine="540"/>
        <w:jc w:val="both"/>
      </w:pPr>
      <w:bookmarkStart w:id="28" w:name="Par1363"/>
      <w:bookmarkEnd w:id="28"/>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E709F" w:rsidRDefault="006E709F">
      <w:pPr>
        <w:pStyle w:val="ConsPlusNormal"/>
        <w:ind w:firstLine="540"/>
        <w:jc w:val="both"/>
      </w:pPr>
      <w:r>
        <w:t xml:space="preserve">20. Документы, предусмотренные </w:t>
      </w:r>
      <w:hyperlink w:anchor="Par1348"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1354"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w:t>
      </w:r>
      <w:hyperlink w:anchor="Par1384"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 w:history="1">
        <w:r>
          <w:rPr>
            <w:color w:val="0000FF"/>
          </w:rPr>
          <w:t>31</w:t>
        </w:r>
      </w:hyperlink>
      <w:r>
        <w:t xml:space="preserve"> и </w:t>
      </w:r>
      <w:hyperlink w:anchor="Par138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E709F" w:rsidRDefault="006E709F">
      <w:pPr>
        <w:pStyle w:val="ConsPlusNormal"/>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ar1348"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1354"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6E709F" w:rsidRDefault="006E709F">
      <w:pPr>
        <w:pStyle w:val="ConsPlusNormal"/>
        <w:ind w:firstLine="540"/>
        <w:jc w:val="both"/>
      </w:pPr>
      <w:bookmarkStart w:id="29" w:name="Par1366"/>
      <w:bookmarkEnd w:id="29"/>
      <w:r>
        <w:t>22. Основаниями для отказа в признании молодой семьи участницей подпрограммы являются:</w:t>
      </w:r>
    </w:p>
    <w:p w:rsidR="006E709F" w:rsidRDefault="006E709F">
      <w:pPr>
        <w:pStyle w:val="ConsPlusNormal"/>
        <w:ind w:firstLine="540"/>
        <w:jc w:val="both"/>
      </w:pPr>
      <w:r>
        <w:t xml:space="preserve">а) несоответствие молодой семьи требованиям, предусмотренным </w:t>
      </w:r>
      <w:hyperlink w:anchor="Par1321" w:tooltip="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history="1">
        <w:r>
          <w:rPr>
            <w:color w:val="0000FF"/>
          </w:rPr>
          <w:t>пунктом 6</w:t>
        </w:r>
      </w:hyperlink>
      <w:r>
        <w:t xml:space="preserve"> настоящих Правил;</w:t>
      </w:r>
    </w:p>
    <w:p w:rsidR="006E709F" w:rsidRDefault="006E709F">
      <w:pPr>
        <w:pStyle w:val="ConsPlusNormal"/>
        <w:ind w:firstLine="540"/>
        <w:jc w:val="both"/>
      </w:pPr>
      <w:r>
        <w:t xml:space="preserve">б) непредставление или представление не в полном объеме документов, предусмотренных </w:t>
      </w:r>
      <w:hyperlink w:anchor="Par1348"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Pr>
            <w:color w:val="0000FF"/>
          </w:rPr>
          <w:t>пунктами 18</w:t>
        </w:r>
      </w:hyperlink>
      <w:r>
        <w:t xml:space="preserve"> или </w:t>
      </w:r>
      <w:hyperlink w:anchor="Par1354"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Pr>
            <w:color w:val="0000FF"/>
          </w:rPr>
          <w:t>19</w:t>
        </w:r>
      </w:hyperlink>
      <w:r>
        <w:t xml:space="preserve"> настоящих Правил;</w:t>
      </w:r>
    </w:p>
    <w:p w:rsidR="006E709F" w:rsidRDefault="006E709F">
      <w:pPr>
        <w:pStyle w:val="ConsPlusNormal"/>
        <w:ind w:firstLine="540"/>
        <w:jc w:val="both"/>
      </w:pPr>
      <w:r>
        <w:t>в) недостоверность сведений, содержащихся в представленных документах;</w:t>
      </w:r>
    </w:p>
    <w:p w:rsidR="006E709F" w:rsidRDefault="006E709F">
      <w:pPr>
        <w:pStyle w:val="ConsPlusNormal"/>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6E709F" w:rsidRDefault="006E709F">
      <w:pPr>
        <w:pStyle w:val="ConsPlusNormal"/>
        <w:ind w:firstLine="540"/>
        <w:jc w:val="both"/>
      </w:pPr>
      <w: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1366" w:tooltip="22. Основаниями для отказа в признании молодой семьи участницей подпрограммы являются:" w:history="1">
        <w:r>
          <w:rPr>
            <w:color w:val="0000FF"/>
          </w:rPr>
          <w:t>пунктом 22</w:t>
        </w:r>
      </w:hyperlink>
      <w:r>
        <w:t xml:space="preserve"> настоящих Правил.</w:t>
      </w:r>
    </w:p>
    <w:p w:rsidR="006E709F" w:rsidRDefault="006E709F">
      <w:pPr>
        <w:pStyle w:val="ConsPlusNormal"/>
        <w:ind w:firstLine="540"/>
        <w:jc w:val="both"/>
      </w:pPr>
      <w:r>
        <w:t>24. 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6E709F" w:rsidRDefault="006E709F">
      <w:pPr>
        <w:pStyle w:val="ConsPlusNormal"/>
        <w:ind w:firstLine="540"/>
        <w:jc w:val="both"/>
      </w:pPr>
      <w: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6E709F" w:rsidRDefault="006E709F">
      <w:pPr>
        <w:pStyle w:val="ConsPlusNormal"/>
        <w:ind w:firstLine="540"/>
        <w:jc w:val="both"/>
      </w:pPr>
      <w:r>
        <w:t xml:space="preserve">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w:t>
      </w:r>
      <w:hyperlink r:id="rId101" w:history="1">
        <w:r>
          <w:rPr>
            <w:color w:val="0000FF"/>
          </w:rPr>
          <w:t>форме</w:t>
        </w:r>
      </w:hyperlink>
      <w:r>
        <w:t>, утверждаемой государственным заказчиком подпрограммы.</w:t>
      </w:r>
    </w:p>
    <w:p w:rsidR="006E709F" w:rsidRDefault="006E709F">
      <w:pPr>
        <w:pStyle w:val="ConsPlusNormal"/>
        <w:jc w:val="both"/>
      </w:pPr>
      <w:r>
        <w:t xml:space="preserve">(в ред. </w:t>
      </w:r>
      <w:hyperlink r:id="rId102"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lastRenderedPageBreak/>
        <w:t>27. 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6E709F" w:rsidRDefault="006E709F">
      <w:pPr>
        <w:pStyle w:val="ConsPlusNormal"/>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rsidR="006E709F" w:rsidRDefault="006E709F">
      <w:pPr>
        <w:pStyle w:val="ConsPlusNormal"/>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6E709F" w:rsidRDefault="006E709F">
      <w:pPr>
        <w:pStyle w:val="ConsPlusNormal"/>
        <w:jc w:val="both"/>
      </w:pPr>
      <w:r>
        <w:t xml:space="preserve">(в ред. </w:t>
      </w:r>
      <w:hyperlink r:id="rId103"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6E709F" w:rsidRDefault="006E709F">
      <w:pPr>
        <w:pStyle w:val="ConsPlusNormal"/>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E709F" w:rsidRDefault="006E709F">
      <w:pPr>
        <w:pStyle w:val="ConsPlusNormal"/>
        <w:ind w:firstLine="540"/>
        <w:jc w:val="both"/>
      </w:pPr>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6E709F" w:rsidRDefault="006E709F">
      <w:pPr>
        <w:pStyle w:val="ConsPlusNormal"/>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384"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E709F" w:rsidRDefault="006E709F">
      <w:pPr>
        <w:pStyle w:val="ConsPlusNormal"/>
        <w:ind w:firstLine="540"/>
        <w:jc w:val="both"/>
      </w:pPr>
      <w:bookmarkStart w:id="30" w:name="Par1384"/>
      <w:bookmarkEnd w:id="30"/>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w:t>
      </w:r>
    </w:p>
    <w:p w:rsidR="006E709F" w:rsidRDefault="006E709F">
      <w:pPr>
        <w:pStyle w:val="ConsPlusNormal"/>
        <w:jc w:val="both"/>
      </w:pPr>
      <w:r>
        <w:t xml:space="preserve">(в ред. Постановлений Правительства РФ от 26.05.2016 </w:t>
      </w:r>
      <w:hyperlink r:id="rId104" w:history="1">
        <w:r>
          <w:rPr>
            <w:color w:val="0000FF"/>
          </w:rPr>
          <w:t>N 466</w:t>
        </w:r>
      </w:hyperlink>
      <w:r>
        <w:t xml:space="preserve">, от 30.12.2016 </w:t>
      </w:r>
      <w:hyperlink r:id="rId105" w:history="1">
        <w:r>
          <w:rPr>
            <w:color w:val="0000FF"/>
          </w:rPr>
          <w:t>N 1562</w:t>
        </w:r>
      </w:hyperlink>
      <w:r>
        <w:t>)</w:t>
      </w:r>
    </w:p>
    <w:p w:rsidR="006E709F" w:rsidRDefault="006E709F">
      <w:pPr>
        <w:pStyle w:val="ConsPlusNormal"/>
        <w:ind w:firstLine="540"/>
        <w:jc w:val="both"/>
      </w:pPr>
      <w:r>
        <w:t xml:space="preserve">а) предусмотренные </w:t>
      </w:r>
      <w:hyperlink w:anchor="Par1350" w:tooltip="б) копия документов, удостоверяющих личность каждого члена семьи;" w:history="1">
        <w:r>
          <w:rPr>
            <w:color w:val="0000FF"/>
          </w:rPr>
          <w:t>подпунктами "б"</w:t>
        </w:r>
      </w:hyperlink>
      <w:r>
        <w:t xml:space="preserve"> - </w:t>
      </w:r>
      <w:hyperlink w:anchor="Par1353"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Pr>
            <w:color w:val="0000FF"/>
          </w:rPr>
          <w:t>"д" пункта 18</w:t>
        </w:r>
      </w:hyperlink>
      <w:r>
        <w:t xml:space="preserve"> настоящих Правил, - в случае использования социальных выплат в соответствии с </w:t>
      </w:r>
      <w:hyperlink w:anchor="Par1309"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w:history="1">
        <w:r>
          <w:rPr>
            <w:color w:val="0000FF"/>
          </w:rPr>
          <w:t>подпунктами "а"</w:t>
        </w:r>
      </w:hyperlink>
      <w:r>
        <w:t xml:space="preserve"> - </w:t>
      </w:r>
      <w:hyperlink w:anchor="Par1314" w:tooltip="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 пункта 2</w:t>
        </w:r>
      </w:hyperlink>
      <w:r>
        <w:t xml:space="preserve"> настоящих Правил;</w:t>
      </w:r>
    </w:p>
    <w:p w:rsidR="006E709F" w:rsidRDefault="006E709F">
      <w:pPr>
        <w:pStyle w:val="ConsPlusNormal"/>
        <w:ind w:firstLine="540"/>
        <w:jc w:val="both"/>
      </w:pPr>
      <w:r>
        <w:t xml:space="preserve">б) предусмотренные </w:t>
      </w:r>
      <w:hyperlink w:anchor="Par1356" w:tooltip="б) копии документов, удостоверяющих личность каждого члена семьи;" w:history="1">
        <w:r>
          <w:rPr>
            <w:color w:val="0000FF"/>
          </w:rPr>
          <w:t>подпунктами "б"</w:t>
        </w:r>
      </w:hyperlink>
      <w:r>
        <w:t xml:space="preserve"> - </w:t>
      </w:r>
      <w:hyperlink w:anchor="Par1360" w:tooltip="д) копия кредитного договора (договора займа);" w:history="1">
        <w:r>
          <w:rPr>
            <w:color w:val="0000FF"/>
          </w:rPr>
          <w:t>"д"</w:t>
        </w:r>
      </w:hyperlink>
      <w:r>
        <w:t xml:space="preserve"> и </w:t>
      </w:r>
      <w:hyperlink w:anchor="Par1363" w:tooltip="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w:history="1">
        <w:r>
          <w:rPr>
            <w:color w:val="0000FF"/>
          </w:rPr>
          <w:t>"ж" пункта 19</w:t>
        </w:r>
      </w:hyperlink>
      <w:r>
        <w:t xml:space="preserve"> настоящих Правил, - в случае использования социальных выплат в соответствии с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подпунктом "е" пункта 2</w:t>
        </w:r>
      </w:hyperlink>
      <w:r>
        <w:t xml:space="preserve"> настоящих Правил.</w:t>
      </w:r>
    </w:p>
    <w:p w:rsidR="006E709F" w:rsidRDefault="006E709F">
      <w:pPr>
        <w:pStyle w:val="ConsPlusNormal"/>
        <w:ind w:firstLine="540"/>
        <w:jc w:val="both"/>
      </w:pPr>
      <w:bookmarkStart w:id="31" w:name="Par1388"/>
      <w:bookmarkEnd w:id="31"/>
      <w:r>
        <w:t xml:space="preserve">32. В заявлении о выдаче свидетельства о праве на получение социальной выплаты молодая семья </w:t>
      </w:r>
      <w:r>
        <w:lastRenderedPageBreak/>
        <w:t>дает письменное согласие на получение социальной выплаты в порядке и на условиях, которые установлены настоящими Правилами.</w:t>
      </w:r>
    </w:p>
    <w:p w:rsidR="006E709F" w:rsidRDefault="006E709F">
      <w:pPr>
        <w:pStyle w:val="ConsPlusNormal"/>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ar1384"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 w:history="1">
        <w:r>
          <w:rPr>
            <w:color w:val="0000FF"/>
          </w:rPr>
          <w:t>пункте 31</w:t>
        </w:r>
      </w:hyperlink>
      <w:r>
        <w:t xml:space="preserve"> настоящих Правил.</w:t>
      </w:r>
    </w:p>
    <w:p w:rsidR="006E709F" w:rsidRDefault="006E709F">
      <w:pPr>
        <w:pStyle w:val="ConsPlusNormal"/>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ar1384"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401" w:tooltip="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history="1">
        <w:r>
          <w:rPr>
            <w:color w:val="0000FF"/>
          </w:rPr>
          <w:t>пункта 38</w:t>
        </w:r>
      </w:hyperlink>
      <w:r>
        <w:t xml:space="preserve"> настоящих Правил.</w:t>
      </w:r>
    </w:p>
    <w:p w:rsidR="006E709F" w:rsidRDefault="006E709F">
      <w:pPr>
        <w:pStyle w:val="ConsPlusNormal"/>
        <w:ind w:firstLine="540"/>
        <w:jc w:val="both"/>
      </w:pPr>
      <w:bookmarkStart w:id="32" w:name="Par1391"/>
      <w:bookmarkEnd w:id="32"/>
      <w: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6E709F" w:rsidRDefault="006E709F">
      <w:pPr>
        <w:pStyle w:val="ConsPlusNormal"/>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E709F" w:rsidRDefault="006E709F">
      <w:pPr>
        <w:pStyle w:val="ConsPlusNormal"/>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E709F" w:rsidRDefault="006E709F">
      <w:pPr>
        <w:pStyle w:val="ConsPlusNormal"/>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6E709F" w:rsidRDefault="006E709F">
      <w:pPr>
        <w:pStyle w:val="ConsPlusNormal"/>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391" w:tooltip="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6E709F" w:rsidRDefault="006E709F">
      <w:pPr>
        <w:pStyle w:val="ConsPlusNormal"/>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E709F" w:rsidRDefault="006E709F">
      <w:pPr>
        <w:pStyle w:val="ConsPlusNormal"/>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E709F" w:rsidRDefault="006E709F">
      <w:pPr>
        <w:pStyle w:val="ConsPlusNormal"/>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E709F" w:rsidRDefault="006E709F">
      <w:pPr>
        <w:pStyle w:val="ConsPlusNormal"/>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E709F" w:rsidRDefault="006E709F">
      <w:pPr>
        <w:pStyle w:val="ConsPlusNormal"/>
        <w:ind w:firstLine="540"/>
        <w:jc w:val="both"/>
      </w:pPr>
      <w: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w:t>
      </w:r>
      <w:r>
        <w:lastRenderedPageBreak/>
        <w:t>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E709F" w:rsidRDefault="006E709F">
      <w:pPr>
        <w:pStyle w:val="ConsPlusNormal"/>
        <w:ind w:firstLine="540"/>
        <w:jc w:val="both"/>
      </w:pPr>
      <w:bookmarkStart w:id="33" w:name="Par1401"/>
      <w:bookmarkEnd w:id="33"/>
      <w: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06" w:history="1">
        <w:r>
          <w:rPr>
            <w:color w:val="0000FF"/>
          </w:rPr>
          <w:t>статьями 15</w:t>
        </w:r>
      </w:hyperlink>
      <w:r>
        <w:t xml:space="preserve"> и </w:t>
      </w:r>
      <w:hyperlink r:id="rId107"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E709F" w:rsidRDefault="006E709F">
      <w:pPr>
        <w:pStyle w:val="ConsPlusNormal"/>
        <w:ind w:firstLine="540"/>
        <w:jc w:val="both"/>
      </w:pPr>
      <w: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6E709F" w:rsidRDefault="006E709F">
      <w:pPr>
        <w:pStyle w:val="ConsPlusNormal"/>
        <w:ind w:firstLine="540"/>
        <w:jc w:val="both"/>
      </w:pPr>
      <w:r>
        <w:t xml:space="preserve">В случае использования социальной выплаты в соответствии с </w:t>
      </w:r>
      <w:hyperlink w:anchor="Par1309"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w:history="1">
        <w:r>
          <w:rPr>
            <w:color w:val="0000FF"/>
          </w:rPr>
          <w:t>подпунктами "а"</w:t>
        </w:r>
      </w:hyperlink>
      <w:r>
        <w:t xml:space="preserve"> - </w:t>
      </w:r>
      <w:hyperlink w:anchor="Par1314" w:tooltip="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Pr>
            <w:color w:val="0000FF"/>
          </w:rPr>
          <w:t>"д"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709F" w:rsidRDefault="006E709F">
      <w:pPr>
        <w:pStyle w:val="ConsPlusNormal"/>
        <w:jc w:val="both"/>
      </w:pPr>
      <w:r>
        <w:t xml:space="preserve">(в ред. </w:t>
      </w:r>
      <w:hyperlink r:id="rId108"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В случае использования социальной выплаты в соответствии с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709F" w:rsidRDefault="006E709F">
      <w:pPr>
        <w:pStyle w:val="ConsPlusNormal"/>
        <w:jc w:val="both"/>
      </w:pPr>
      <w:r>
        <w:t xml:space="preserve">(абзац введен </w:t>
      </w:r>
      <w:hyperlink r:id="rId109"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6E709F" w:rsidRDefault="006E709F">
      <w:pPr>
        <w:pStyle w:val="ConsPlusNormal"/>
        <w:ind w:firstLine="540"/>
        <w:jc w:val="both"/>
      </w:pPr>
      <w:bookmarkStart w:id="34" w:name="Par1408"/>
      <w:bookmarkEnd w:id="34"/>
      <w: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6E709F" w:rsidRDefault="006E709F">
      <w:pPr>
        <w:pStyle w:val="ConsPlusNormal"/>
        <w:jc w:val="both"/>
      </w:pPr>
      <w:r>
        <w:t xml:space="preserve">(в ред. </w:t>
      </w:r>
      <w:hyperlink r:id="rId110"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E709F" w:rsidRDefault="006E709F">
      <w:pPr>
        <w:pStyle w:val="ConsPlusNormal"/>
        <w:ind w:firstLine="540"/>
        <w:jc w:val="both"/>
      </w:pPr>
      <w:r>
        <w:t>40.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6E709F" w:rsidRDefault="006E709F">
      <w:pPr>
        <w:pStyle w:val="ConsPlusNormal"/>
        <w:ind w:firstLine="540"/>
        <w:jc w:val="both"/>
      </w:pPr>
      <w:bookmarkStart w:id="35" w:name="Par1413"/>
      <w:bookmarkEnd w:id="35"/>
      <w:r>
        <w:t xml:space="preserve">41. В случае использования социальной выплаты на цель, предусмотренную </w:t>
      </w:r>
      <w:hyperlink w:anchor="Par1313" w:tooltip="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history="1">
        <w:r>
          <w:rPr>
            <w:color w:val="0000FF"/>
          </w:rPr>
          <w:t>подпунктом "г" пункта 2</w:t>
        </w:r>
      </w:hyperlink>
      <w:r>
        <w:t xml:space="preserve"> </w:t>
      </w:r>
      <w:r>
        <w:lastRenderedPageBreak/>
        <w:t>настоящих Правил, распорядитель счета представляет в банк:</w:t>
      </w:r>
    </w:p>
    <w:p w:rsidR="006E709F" w:rsidRDefault="006E709F">
      <w:pPr>
        <w:pStyle w:val="ConsPlusNormal"/>
        <w:ind w:firstLine="540"/>
        <w:jc w:val="both"/>
      </w:pPr>
      <w:r>
        <w:t>а) договор банковского счета;</w:t>
      </w:r>
    </w:p>
    <w:p w:rsidR="006E709F" w:rsidRDefault="006E709F">
      <w:pPr>
        <w:pStyle w:val="ConsPlusNormal"/>
        <w:ind w:firstLine="540"/>
        <w:jc w:val="both"/>
      </w:pPr>
      <w:r>
        <w:t>б) кредитный договор (договор займа);</w:t>
      </w:r>
    </w:p>
    <w:p w:rsidR="006E709F" w:rsidRDefault="006E709F">
      <w:pPr>
        <w:pStyle w:val="ConsPlusNormal"/>
        <w:ind w:firstLine="540"/>
        <w:jc w:val="both"/>
      </w:pPr>
      <w:r>
        <w:t>в) в случае приобретения жилого помещения - договор купли-продажи жилого помещения;</w:t>
      </w:r>
    </w:p>
    <w:p w:rsidR="006E709F" w:rsidRDefault="006E709F">
      <w:pPr>
        <w:pStyle w:val="ConsPlusNormal"/>
        <w:ind w:firstLine="540"/>
        <w:jc w:val="both"/>
      </w:pPr>
      <w:r>
        <w:t>г) в случае строительства жилого дома - договор строительного подряда.</w:t>
      </w:r>
    </w:p>
    <w:p w:rsidR="006E709F" w:rsidRDefault="006E709F">
      <w:pPr>
        <w:pStyle w:val="ConsPlusNormal"/>
        <w:ind w:firstLine="540"/>
        <w:jc w:val="both"/>
      </w:pPr>
      <w:bookmarkStart w:id="36" w:name="Par1418"/>
      <w:bookmarkEnd w:id="36"/>
      <w:r>
        <w:t xml:space="preserve">42. В случае использования социальной выплаты на цель, предусмотренную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подпунктом "е" пункта 2</w:t>
        </w:r>
      </w:hyperlink>
      <w:r>
        <w:t xml:space="preserve"> настоящих Правил, распорядитель счета представляет в банк следующие документы:</w:t>
      </w:r>
    </w:p>
    <w:p w:rsidR="006E709F" w:rsidRDefault="006E709F">
      <w:pPr>
        <w:pStyle w:val="ConsPlusNormal"/>
        <w:ind w:firstLine="540"/>
        <w:jc w:val="both"/>
      </w:pPr>
      <w:r>
        <w:t>а) договор банковского счета;</w:t>
      </w:r>
    </w:p>
    <w:p w:rsidR="006E709F" w:rsidRDefault="006E709F">
      <w:pPr>
        <w:pStyle w:val="ConsPlusNormal"/>
        <w:ind w:firstLine="540"/>
        <w:jc w:val="both"/>
      </w:pPr>
      <w:r>
        <w:t>б) кредитный договор (договор займа);</w:t>
      </w:r>
    </w:p>
    <w:p w:rsidR="006E709F" w:rsidRDefault="006E709F">
      <w:pPr>
        <w:pStyle w:val="ConsPlusNormal"/>
        <w:jc w:val="both"/>
      </w:pPr>
      <w:r>
        <w:t xml:space="preserve">(в ред. </w:t>
      </w:r>
      <w:hyperlink r:id="rId111"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6E709F" w:rsidRDefault="006E709F">
      <w:pPr>
        <w:pStyle w:val="ConsPlusNormal"/>
        <w:jc w:val="both"/>
      </w:pPr>
      <w:r>
        <w:t xml:space="preserve">(в ред. </w:t>
      </w:r>
      <w:hyperlink r:id="rId112"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6E709F" w:rsidRDefault="006E709F">
      <w:pPr>
        <w:pStyle w:val="ConsPlusNormal"/>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E709F" w:rsidRDefault="006E709F">
      <w:pPr>
        <w:pStyle w:val="ConsPlusNormal"/>
        <w:ind w:firstLine="540"/>
        <w:jc w:val="both"/>
      </w:pPr>
      <w:r>
        <w:t xml:space="preserve">В случае использования средств социальной выплаты на цели, предусмотренные </w:t>
      </w:r>
      <w:hyperlink w:anchor="Par1313" w:tooltip="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history="1">
        <w:r>
          <w:rPr>
            <w:color w:val="0000FF"/>
          </w:rPr>
          <w:t>подпунктами "г"</w:t>
        </w:r>
      </w:hyperlink>
      <w:r>
        <w:t xml:space="preserve"> и </w:t>
      </w:r>
      <w:hyperlink w:anchor="Par1315"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E709F" w:rsidRDefault="006E709F">
      <w:pPr>
        <w:pStyle w:val="ConsPlusNormal"/>
        <w:ind w:firstLine="540"/>
        <w:jc w:val="both"/>
      </w:pPr>
      <w:bookmarkStart w:id="37" w:name="Par1427"/>
      <w:bookmarkEnd w:id="37"/>
      <w:r>
        <w:t xml:space="preserve">44. В случае направления социальной выплаты на цель, предусмотренную </w:t>
      </w:r>
      <w:hyperlink w:anchor="Par1312"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Pr>
            <w:color w:val="0000FF"/>
          </w:rPr>
          <w:t>подпунктом "в" пункта 2</w:t>
        </w:r>
      </w:hyperlink>
      <w:r>
        <w:t xml:space="preserve"> настоящих Правил, распорядитель счета представляет в банк:</w:t>
      </w:r>
    </w:p>
    <w:p w:rsidR="006E709F" w:rsidRDefault="006E709F">
      <w:pPr>
        <w:pStyle w:val="ConsPlusNormal"/>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E709F" w:rsidRDefault="006E709F">
      <w:pPr>
        <w:pStyle w:val="ConsPlusNormal"/>
        <w:ind w:firstLine="540"/>
        <w:jc w:val="both"/>
      </w:pPr>
      <w:r>
        <w:t>б) копию устава кооператива;</w:t>
      </w:r>
    </w:p>
    <w:p w:rsidR="006E709F" w:rsidRDefault="006E709F">
      <w:pPr>
        <w:pStyle w:val="ConsPlusNormal"/>
        <w:ind w:firstLine="540"/>
        <w:jc w:val="both"/>
      </w:pPr>
      <w:r>
        <w:t>в) выписку из реестра членов кооператива, подтверждающую его членство в кооперативе;</w:t>
      </w:r>
    </w:p>
    <w:p w:rsidR="006E709F" w:rsidRDefault="006E709F">
      <w:pPr>
        <w:pStyle w:val="ConsPlusNormal"/>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6E709F" w:rsidRDefault="006E709F">
      <w:pPr>
        <w:pStyle w:val="ConsPlusNormal"/>
        <w:jc w:val="both"/>
      </w:pPr>
      <w:r>
        <w:t xml:space="preserve">(в ред. </w:t>
      </w:r>
      <w:hyperlink r:id="rId11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д) копию решения о передаче жилого помещения в пользование члена кооператива.</w:t>
      </w:r>
    </w:p>
    <w:p w:rsidR="006E709F" w:rsidRDefault="006E709F">
      <w:pPr>
        <w:pStyle w:val="ConsPlusNormal"/>
        <w:ind w:firstLine="540"/>
        <w:jc w:val="both"/>
      </w:pPr>
      <w:r>
        <w:t xml:space="preserve">45. В случае направления социальной выплаты на цель, предусмотренную </w:t>
      </w:r>
      <w:hyperlink w:anchor="Par1311" w:tooltip="б) для оплаты цены договора строительного подряда на строительство жилого дома (далее - договор строительного подряда);" w:history="1">
        <w:r>
          <w:rPr>
            <w:color w:val="0000FF"/>
          </w:rPr>
          <w:t>подпунктом "б" пункта 2</w:t>
        </w:r>
      </w:hyperlink>
      <w:r>
        <w:t xml:space="preserve"> настоящих Правил, распорядитель счета представляет в банк:</w:t>
      </w:r>
    </w:p>
    <w:p w:rsidR="006E709F" w:rsidRDefault="006E709F">
      <w:pPr>
        <w:pStyle w:val="ConsPlusNormal"/>
        <w:ind w:firstLine="540"/>
        <w:jc w:val="both"/>
      </w:pPr>
      <w:bookmarkStart w:id="38" w:name="Par1435"/>
      <w:bookmarkEnd w:id="38"/>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E709F" w:rsidRDefault="006E709F">
      <w:pPr>
        <w:pStyle w:val="ConsPlusNormal"/>
        <w:ind w:firstLine="540"/>
        <w:jc w:val="both"/>
      </w:pPr>
      <w:bookmarkStart w:id="39" w:name="Par1436"/>
      <w:bookmarkEnd w:id="39"/>
      <w:r>
        <w:t>б) разрешение на строительство, выданное одному из членов молодой семьи;</w:t>
      </w:r>
    </w:p>
    <w:p w:rsidR="006E709F" w:rsidRDefault="006E709F">
      <w:pPr>
        <w:pStyle w:val="ConsPlusNormal"/>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E709F" w:rsidRDefault="006E709F">
      <w:pPr>
        <w:pStyle w:val="ConsPlusNormal"/>
        <w:ind w:firstLine="540"/>
        <w:jc w:val="both"/>
      </w:pPr>
      <w:bookmarkStart w:id="40" w:name="Par1438"/>
      <w:bookmarkEnd w:id="40"/>
      <w:r>
        <w:t xml:space="preserve">46. Банк в течение 5 рабочих дней со дня получения документов, предусмотренных </w:t>
      </w:r>
      <w:hyperlink w:anchor="Par1408" w:tooltip="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 w:history="1">
        <w:r>
          <w:rPr>
            <w:color w:val="0000FF"/>
          </w:rPr>
          <w:t>пунктами 39</w:t>
        </w:r>
      </w:hyperlink>
      <w:r>
        <w:t xml:space="preserve"> - </w:t>
      </w:r>
      <w:hyperlink w:anchor="Par141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Pr>
            <w:color w:val="0000FF"/>
          </w:rPr>
          <w:t>42</w:t>
        </w:r>
      </w:hyperlink>
      <w:r>
        <w:t xml:space="preserve">, </w:t>
      </w:r>
      <w:hyperlink w:anchor="Par1427"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и </w:t>
      </w:r>
      <w:hyperlink w:anchor="Par1435"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1436" w:tooltip="б) разрешение на строительство, выданное одному из членов молодой семьи;" w:history="1">
        <w:r>
          <w:rPr>
            <w:color w:val="0000FF"/>
          </w:rPr>
          <w:t>"б" пункта 45</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6E709F" w:rsidRDefault="006E709F">
      <w:pPr>
        <w:pStyle w:val="ConsPlusNormal"/>
        <w:jc w:val="both"/>
      </w:pPr>
      <w:r>
        <w:t xml:space="preserve">(в ред. </w:t>
      </w:r>
      <w:hyperlink r:id="rId114"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41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Pr>
            <w:color w:val="0000FF"/>
          </w:rPr>
          <w:t>пунктами 41</w:t>
        </w:r>
      </w:hyperlink>
      <w:r>
        <w:t xml:space="preserve">, </w:t>
      </w:r>
      <w:hyperlink w:anchor="Par141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Pr>
            <w:color w:val="0000FF"/>
          </w:rPr>
          <w:t>42</w:t>
        </w:r>
      </w:hyperlink>
      <w:r>
        <w:t xml:space="preserve">, </w:t>
      </w:r>
      <w:hyperlink w:anchor="Par1427"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и </w:t>
      </w:r>
      <w:hyperlink w:anchor="Par1435"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1436" w:tooltip="б) разрешение на строительство, выданное одному из членов молодой семьи;" w:history="1">
        <w:r>
          <w:rPr>
            <w:color w:val="0000FF"/>
          </w:rPr>
          <w:t>"б" пункта 45</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E709F" w:rsidRDefault="006E709F">
      <w:pPr>
        <w:pStyle w:val="ConsPlusNormal"/>
        <w:ind w:firstLine="540"/>
        <w:jc w:val="both"/>
      </w:pPr>
      <w:r>
        <w:lastRenderedPageBreak/>
        <w:t xml:space="preserve">Оригиналы договора купли-продажи жилого помещения, документов на строительство и документов, предусмотренных </w:t>
      </w:r>
      <w:hyperlink w:anchor="Par141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Pr>
            <w:color w:val="0000FF"/>
          </w:rPr>
          <w:t>пунктами 41</w:t>
        </w:r>
      </w:hyperlink>
      <w:r>
        <w:t xml:space="preserve">, </w:t>
      </w:r>
      <w:hyperlink w:anchor="Par141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Pr>
            <w:color w:val="0000FF"/>
          </w:rPr>
          <w:t>42</w:t>
        </w:r>
      </w:hyperlink>
      <w:r>
        <w:t xml:space="preserve">, </w:t>
      </w:r>
      <w:hyperlink w:anchor="Par1427"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и </w:t>
      </w:r>
      <w:hyperlink w:anchor="Par1435"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1436" w:tooltip="б) разрешение на строительство, выданное одному из членов молодой семьи;" w:history="1">
        <w:r>
          <w:rPr>
            <w:color w:val="0000FF"/>
          </w:rPr>
          <w:t>"б" пункта 45</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E709F" w:rsidRDefault="006E709F">
      <w:pPr>
        <w:pStyle w:val="ConsPlusNormal"/>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41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Pr>
            <w:color w:val="0000FF"/>
          </w:rPr>
          <w:t>пунктами 41</w:t>
        </w:r>
      </w:hyperlink>
      <w:r>
        <w:t xml:space="preserve">, </w:t>
      </w:r>
      <w:hyperlink w:anchor="Par141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Pr>
            <w:color w:val="0000FF"/>
          </w:rPr>
          <w:t>42</w:t>
        </w:r>
      </w:hyperlink>
      <w:r>
        <w:t xml:space="preserve">, </w:t>
      </w:r>
      <w:hyperlink w:anchor="Par1427"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и </w:t>
      </w:r>
      <w:hyperlink w:anchor="Par1435"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1436" w:tooltip="б) разрешение на строительство, выданное одному из членов молодой семьи;" w:history="1">
        <w:r>
          <w:rPr>
            <w:color w:val="0000FF"/>
          </w:rPr>
          <w:t>"б" пункта 45</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6E709F" w:rsidRDefault="006E709F">
      <w:pPr>
        <w:pStyle w:val="ConsPlusNormal"/>
        <w:ind w:firstLine="540"/>
        <w:jc w:val="both"/>
      </w:pPr>
      <w:r>
        <w:t>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6E709F" w:rsidRDefault="006E709F">
      <w:pPr>
        <w:pStyle w:val="ConsPlusNormal"/>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E709F" w:rsidRDefault="006E709F">
      <w:pPr>
        <w:pStyle w:val="ConsPlusNormal"/>
        <w:ind w:firstLine="540"/>
        <w:jc w:val="both"/>
      </w:pPr>
      <w:r>
        <w:t>49. По соглашению сторон договор банковского счета может быть продлен, если:</w:t>
      </w:r>
    </w:p>
    <w:p w:rsidR="006E709F" w:rsidRDefault="006E709F">
      <w:pPr>
        <w:pStyle w:val="ConsPlusNormal"/>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41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Pr>
            <w:color w:val="0000FF"/>
          </w:rPr>
          <w:t>пунктами 41</w:t>
        </w:r>
      </w:hyperlink>
      <w:r>
        <w:t xml:space="preserve">, </w:t>
      </w:r>
      <w:hyperlink w:anchor="Par141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Pr>
            <w:color w:val="0000FF"/>
          </w:rPr>
          <w:t>42</w:t>
        </w:r>
      </w:hyperlink>
      <w:r>
        <w:t xml:space="preserve">, </w:t>
      </w:r>
      <w:hyperlink w:anchor="Par1427"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Pr>
            <w:color w:val="0000FF"/>
          </w:rPr>
          <w:t>44</w:t>
        </w:r>
      </w:hyperlink>
      <w:r>
        <w:t xml:space="preserve"> и </w:t>
      </w:r>
      <w:hyperlink w:anchor="Par1435"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Pr>
            <w:color w:val="0000FF"/>
          </w:rPr>
          <w:t>подпунктами "а"</w:t>
        </w:r>
      </w:hyperlink>
      <w:r>
        <w:t xml:space="preserve"> и </w:t>
      </w:r>
      <w:hyperlink w:anchor="Par1436" w:tooltip="б) разрешение на строительство, выданное одному из членов молодой семьи;" w:history="1">
        <w:r>
          <w:rPr>
            <w:color w:val="0000FF"/>
          </w:rPr>
          <w:t>"б" пункта 45</w:t>
        </w:r>
      </w:hyperlink>
      <w:r>
        <w:t xml:space="preserve"> настоящих Правил, но оплата не произведена;</w:t>
      </w:r>
    </w:p>
    <w:p w:rsidR="006E709F" w:rsidRDefault="006E709F">
      <w:pPr>
        <w:pStyle w:val="ConsPlusNormal"/>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438" w:tooltip="46. Банк в течение 5 рабочих дней со дня получения документов, предусмотренных пунктами 39 - 42, 44 и подпунктами &quot;а&quot; и &quot;б&quot; пункта 45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 w:history="1">
        <w:r>
          <w:rPr>
            <w:color w:val="0000FF"/>
          </w:rPr>
          <w:t>пунктом 46</w:t>
        </w:r>
      </w:hyperlink>
      <w:r>
        <w:t xml:space="preserve"> настоящих Правил.</w:t>
      </w:r>
    </w:p>
    <w:p w:rsidR="006E709F" w:rsidRDefault="006E709F">
      <w:pPr>
        <w:pStyle w:val="ConsPlusNormal"/>
        <w:ind w:firstLine="540"/>
        <w:jc w:val="both"/>
      </w:pPr>
      <w: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308" w:tooltip="2. Социальные выплаты используются:" w:history="1">
        <w:r>
          <w:rPr>
            <w:color w:val="0000FF"/>
          </w:rPr>
          <w:t>пунктом 2</w:t>
        </w:r>
      </w:hyperlink>
      <w:r>
        <w:t xml:space="preserve"> настоящих Правил.</w:t>
      </w:r>
    </w:p>
    <w:p w:rsidR="006E709F" w:rsidRDefault="006E709F">
      <w:pPr>
        <w:pStyle w:val="ConsPlusNormal"/>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E709F" w:rsidRDefault="006E709F">
      <w:pPr>
        <w:pStyle w:val="ConsPlusNormal"/>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2"/>
      </w:pPr>
      <w:r>
        <w:t>Приложение N 1</w:t>
      </w:r>
    </w:p>
    <w:p w:rsidR="006E709F" w:rsidRDefault="006E709F">
      <w:pPr>
        <w:pStyle w:val="ConsPlusNormal"/>
        <w:jc w:val="right"/>
      </w:pPr>
      <w:r>
        <w:t>к Правилам предоставления</w:t>
      </w:r>
    </w:p>
    <w:p w:rsidR="006E709F" w:rsidRDefault="006E709F">
      <w:pPr>
        <w:pStyle w:val="ConsPlusNormal"/>
        <w:jc w:val="right"/>
      </w:pPr>
      <w:r>
        <w:t>молодым семьям социальных</w:t>
      </w:r>
    </w:p>
    <w:p w:rsidR="006E709F" w:rsidRDefault="006E709F">
      <w:pPr>
        <w:pStyle w:val="ConsPlusNormal"/>
        <w:jc w:val="right"/>
      </w:pPr>
      <w:r>
        <w:t>выплат на приобретение</w:t>
      </w:r>
    </w:p>
    <w:p w:rsidR="006E709F" w:rsidRDefault="006E709F">
      <w:pPr>
        <w:pStyle w:val="ConsPlusNormal"/>
        <w:jc w:val="right"/>
      </w:pPr>
      <w:r>
        <w:t>(строительство) жилья</w:t>
      </w:r>
    </w:p>
    <w:p w:rsidR="006E709F" w:rsidRDefault="006E709F">
      <w:pPr>
        <w:pStyle w:val="ConsPlusNormal"/>
        <w:jc w:val="right"/>
      </w:pPr>
      <w:r>
        <w:t>и их использования</w:t>
      </w:r>
    </w:p>
    <w:p w:rsidR="006E709F" w:rsidRDefault="006E709F">
      <w:pPr>
        <w:pStyle w:val="ConsPlusNormal"/>
        <w:jc w:val="right"/>
      </w:pPr>
    </w:p>
    <w:p w:rsidR="006E709F" w:rsidRDefault="006E709F">
      <w:pPr>
        <w:pStyle w:val="ConsPlusNormal"/>
        <w:jc w:val="right"/>
      </w:pPr>
      <w:r>
        <w:t>(форма)</w:t>
      </w:r>
    </w:p>
    <w:p w:rsidR="006E709F" w:rsidRDefault="006E709F">
      <w:pPr>
        <w:pStyle w:val="ConsPlusNormal"/>
        <w:jc w:val="center"/>
      </w:pPr>
    </w:p>
    <w:p w:rsidR="006E709F" w:rsidRDefault="006E709F">
      <w:pPr>
        <w:pStyle w:val="ConsPlusNonformat"/>
        <w:jc w:val="both"/>
      </w:pPr>
      <w:bookmarkStart w:id="41" w:name="Par1465"/>
      <w:bookmarkEnd w:id="41"/>
      <w:r>
        <w:t xml:space="preserve">                               СВИДЕТЕЛЬСТВО</w:t>
      </w:r>
    </w:p>
    <w:p w:rsidR="006E709F" w:rsidRDefault="006E709F">
      <w:pPr>
        <w:pStyle w:val="ConsPlusNonformat"/>
        <w:jc w:val="both"/>
      </w:pPr>
      <w:r>
        <w:t xml:space="preserve">                  о праве на получение социальной выплаты</w:t>
      </w:r>
    </w:p>
    <w:p w:rsidR="006E709F" w:rsidRDefault="006E709F">
      <w:pPr>
        <w:pStyle w:val="ConsPlusNonformat"/>
        <w:jc w:val="both"/>
      </w:pPr>
      <w:r>
        <w:t xml:space="preserve">               на приобретение жилого помещения или создание</w:t>
      </w:r>
    </w:p>
    <w:p w:rsidR="006E709F" w:rsidRDefault="006E709F">
      <w:pPr>
        <w:pStyle w:val="ConsPlusNonformat"/>
        <w:jc w:val="both"/>
      </w:pPr>
      <w:r>
        <w:t xml:space="preserve">              объекта индивидуального жилищного строительства</w:t>
      </w:r>
    </w:p>
    <w:p w:rsidR="006E709F" w:rsidRDefault="006E709F">
      <w:pPr>
        <w:pStyle w:val="ConsPlusNonformat"/>
        <w:jc w:val="both"/>
      </w:pPr>
    </w:p>
    <w:p w:rsidR="006E709F" w:rsidRDefault="006E709F">
      <w:pPr>
        <w:pStyle w:val="ConsPlusNonformat"/>
        <w:jc w:val="both"/>
      </w:pPr>
      <w:r>
        <w:t>N</w:t>
      </w:r>
    </w:p>
    <w:p w:rsidR="006E709F" w:rsidRDefault="006E709F">
      <w:pPr>
        <w:pStyle w:val="ConsPlusNonformat"/>
        <w:jc w:val="both"/>
      </w:pPr>
    </w:p>
    <w:p w:rsidR="006E709F" w:rsidRDefault="006E709F">
      <w:pPr>
        <w:pStyle w:val="ConsPlusNonformat"/>
        <w:jc w:val="both"/>
      </w:pPr>
      <w:r>
        <w:t xml:space="preserve">    Настоящим свидетельством удостоверяется, что молодой семье в составе:</w:t>
      </w:r>
    </w:p>
    <w:p w:rsidR="006E709F" w:rsidRDefault="006E709F">
      <w:pPr>
        <w:pStyle w:val="ConsPlusNonformat"/>
        <w:jc w:val="both"/>
      </w:pPr>
      <w:r>
        <w:t>супруг ___________________________________________________________________,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супруга 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дети: 1) 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 xml:space="preserve">      2) _________________________________________________________________,</w:t>
      </w:r>
    </w:p>
    <w:p w:rsidR="006E709F" w:rsidRDefault="006E709F">
      <w:pPr>
        <w:pStyle w:val="ConsPlusNonformat"/>
        <w:jc w:val="both"/>
      </w:pPr>
      <w:r>
        <w:t>являющейся  участницей  подпрограммы  "Обеспечение  жильем  молодых  семей"</w:t>
      </w:r>
    </w:p>
    <w:p w:rsidR="006E709F" w:rsidRDefault="006E709F">
      <w:pPr>
        <w:pStyle w:val="ConsPlusNonformat"/>
        <w:jc w:val="both"/>
      </w:pPr>
      <w:r>
        <w:t>федеральной  целевой программы "Жилище" на 2015 - 2020 годы, в соответствии</w:t>
      </w:r>
    </w:p>
    <w:p w:rsidR="006E709F" w:rsidRDefault="006E709F">
      <w:pPr>
        <w:pStyle w:val="ConsPlusNonformat"/>
        <w:jc w:val="both"/>
      </w:pPr>
      <w:r>
        <w:t>с  условиями этой подпрограммы предоставляется социальная выплата в размере</w:t>
      </w:r>
    </w:p>
    <w:p w:rsidR="006E709F" w:rsidRDefault="006E709F">
      <w:pPr>
        <w:pStyle w:val="ConsPlusNonformat"/>
        <w:jc w:val="both"/>
      </w:pPr>
      <w:r>
        <w:t>____________________________________________________________________ рублей</w:t>
      </w:r>
    </w:p>
    <w:p w:rsidR="006E709F" w:rsidRDefault="006E709F">
      <w:pPr>
        <w:pStyle w:val="ConsPlusNonformat"/>
        <w:jc w:val="both"/>
      </w:pPr>
      <w:r>
        <w:t xml:space="preserve">                       (цифрами и прописью)</w:t>
      </w:r>
    </w:p>
    <w:p w:rsidR="006E709F" w:rsidRDefault="006E709F">
      <w:pPr>
        <w:pStyle w:val="ConsPlusNonformat"/>
        <w:jc w:val="both"/>
      </w:pPr>
      <w:r>
        <w:t>на приобретение (строительство) жилья на территории _______________________</w:t>
      </w:r>
    </w:p>
    <w:p w:rsidR="006E709F" w:rsidRDefault="006E709F">
      <w:pPr>
        <w:pStyle w:val="ConsPlusNonformat"/>
        <w:jc w:val="both"/>
      </w:pPr>
      <w:r>
        <w:t>__________________________________________________________________________.</w:t>
      </w:r>
    </w:p>
    <w:p w:rsidR="006E709F" w:rsidRDefault="006E709F">
      <w:pPr>
        <w:pStyle w:val="ConsPlusNonformat"/>
        <w:jc w:val="both"/>
      </w:pPr>
      <w:r>
        <w:t xml:space="preserve">               (наименование субъекта Российской Федерации)</w:t>
      </w:r>
    </w:p>
    <w:p w:rsidR="006E709F" w:rsidRDefault="006E709F">
      <w:pPr>
        <w:pStyle w:val="ConsPlusNonformat"/>
        <w:jc w:val="both"/>
      </w:pPr>
      <w:r>
        <w:t>Свидетельство подлежит предъявлению в банк до "__" ________________ 20__ г.</w:t>
      </w:r>
    </w:p>
    <w:p w:rsidR="006E709F" w:rsidRDefault="006E709F">
      <w:pPr>
        <w:pStyle w:val="ConsPlusNonformat"/>
        <w:jc w:val="both"/>
      </w:pPr>
      <w:r>
        <w:t>(включительно).</w:t>
      </w:r>
    </w:p>
    <w:p w:rsidR="006E709F" w:rsidRDefault="006E709F">
      <w:pPr>
        <w:pStyle w:val="ConsPlusNonformat"/>
        <w:jc w:val="both"/>
      </w:pPr>
    </w:p>
    <w:p w:rsidR="006E709F" w:rsidRDefault="006E709F">
      <w:pPr>
        <w:pStyle w:val="ConsPlusNonformat"/>
        <w:jc w:val="both"/>
      </w:pPr>
      <w:r>
        <w:t>Свидетельство действительно до "__" ________________ 20__ г. (включительно).</w:t>
      </w:r>
    </w:p>
    <w:p w:rsidR="006E709F" w:rsidRDefault="006E709F">
      <w:pPr>
        <w:pStyle w:val="ConsPlusNonformat"/>
        <w:jc w:val="both"/>
      </w:pPr>
    </w:p>
    <w:p w:rsidR="006E709F" w:rsidRDefault="006E709F">
      <w:pPr>
        <w:pStyle w:val="ConsPlusNonformat"/>
        <w:jc w:val="both"/>
      </w:pPr>
      <w:r>
        <w:t>Дата выдачи "__" _______________ 20__ г.</w:t>
      </w:r>
    </w:p>
    <w:p w:rsidR="006E709F" w:rsidRDefault="006E709F">
      <w:pPr>
        <w:pStyle w:val="ConsPlusNonformat"/>
        <w:jc w:val="both"/>
      </w:pPr>
    </w:p>
    <w:p w:rsidR="006E709F" w:rsidRDefault="006E709F">
      <w:pPr>
        <w:pStyle w:val="ConsPlusNonformat"/>
        <w:jc w:val="both"/>
      </w:pPr>
      <w:r>
        <w:t>_______________________________          ______________________________</w:t>
      </w:r>
    </w:p>
    <w:p w:rsidR="006E709F" w:rsidRDefault="006E709F">
      <w:pPr>
        <w:pStyle w:val="ConsPlusNonformat"/>
        <w:jc w:val="both"/>
      </w:pPr>
      <w:r>
        <w:t xml:space="preserve">       (подпись, дата)                       (расшифровка подписи)</w:t>
      </w:r>
    </w:p>
    <w:p w:rsidR="006E709F" w:rsidRDefault="006E709F">
      <w:pPr>
        <w:pStyle w:val="ConsPlusNonformat"/>
        <w:jc w:val="both"/>
      </w:pPr>
    </w:p>
    <w:p w:rsidR="006E709F" w:rsidRDefault="006E709F">
      <w:pPr>
        <w:pStyle w:val="ConsPlusNonformat"/>
        <w:jc w:val="both"/>
      </w:pPr>
      <w:r>
        <w:t xml:space="preserve">     Руководитель органа</w:t>
      </w:r>
    </w:p>
    <w:p w:rsidR="006E709F" w:rsidRDefault="006E709F">
      <w:pPr>
        <w:pStyle w:val="ConsPlusNonformat"/>
        <w:jc w:val="both"/>
      </w:pPr>
      <w:r>
        <w:t xml:space="preserve">   местного самоуправления</w:t>
      </w:r>
    </w:p>
    <w:p w:rsidR="006E709F" w:rsidRDefault="006E709F">
      <w:pPr>
        <w:pStyle w:val="ConsPlusNonformat"/>
        <w:jc w:val="both"/>
      </w:pPr>
    </w:p>
    <w:p w:rsidR="006E709F" w:rsidRDefault="006E709F">
      <w:pPr>
        <w:pStyle w:val="ConsPlusNonformat"/>
        <w:jc w:val="both"/>
      </w:pPr>
      <w:r>
        <w:t xml:space="preserve">            М.П.</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2"/>
      </w:pPr>
      <w:r>
        <w:t>Приложение N 2</w:t>
      </w:r>
    </w:p>
    <w:p w:rsidR="006E709F" w:rsidRDefault="006E709F">
      <w:pPr>
        <w:pStyle w:val="ConsPlusNormal"/>
        <w:jc w:val="right"/>
      </w:pPr>
      <w:r>
        <w:t>к Правилам предоставления</w:t>
      </w:r>
    </w:p>
    <w:p w:rsidR="006E709F" w:rsidRDefault="006E709F">
      <w:pPr>
        <w:pStyle w:val="ConsPlusNormal"/>
        <w:jc w:val="right"/>
      </w:pPr>
      <w:r>
        <w:t>молодым семьям социальных</w:t>
      </w:r>
    </w:p>
    <w:p w:rsidR="006E709F" w:rsidRDefault="006E709F">
      <w:pPr>
        <w:pStyle w:val="ConsPlusNormal"/>
        <w:jc w:val="right"/>
      </w:pPr>
      <w:r>
        <w:t>выплат на приобретение</w:t>
      </w:r>
    </w:p>
    <w:p w:rsidR="006E709F" w:rsidRDefault="006E709F">
      <w:pPr>
        <w:pStyle w:val="ConsPlusNormal"/>
        <w:jc w:val="right"/>
      </w:pPr>
      <w:r>
        <w:t>(строительство) жилья</w:t>
      </w:r>
    </w:p>
    <w:p w:rsidR="006E709F" w:rsidRDefault="006E709F">
      <w:pPr>
        <w:pStyle w:val="ConsPlusNormal"/>
        <w:jc w:val="right"/>
      </w:pPr>
      <w:r>
        <w:t>и их использования</w:t>
      </w:r>
    </w:p>
    <w:p w:rsidR="006E709F" w:rsidRDefault="006E709F">
      <w:pPr>
        <w:pStyle w:val="ConsPlusNormal"/>
        <w:jc w:val="right"/>
      </w:pPr>
    </w:p>
    <w:p w:rsidR="006E709F" w:rsidRDefault="006E709F">
      <w:pPr>
        <w:pStyle w:val="ConsPlusNormal"/>
        <w:jc w:val="right"/>
      </w:pPr>
      <w:r>
        <w:t>(форма)</w:t>
      </w:r>
    </w:p>
    <w:p w:rsidR="006E709F" w:rsidRDefault="006E709F">
      <w:pPr>
        <w:pStyle w:val="ConsPlusNormal"/>
        <w:ind w:firstLine="540"/>
        <w:jc w:val="both"/>
      </w:pPr>
    </w:p>
    <w:p w:rsidR="006E709F" w:rsidRDefault="006E709F">
      <w:pPr>
        <w:pStyle w:val="ConsPlusNonformat"/>
        <w:jc w:val="both"/>
      </w:pPr>
      <w:r>
        <w:t>___________________________________________________________________________</w:t>
      </w:r>
    </w:p>
    <w:p w:rsidR="006E709F" w:rsidRDefault="006E709F">
      <w:pPr>
        <w:pStyle w:val="ConsPlusNonformat"/>
        <w:jc w:val="both"/>
      </w:pPr>
      <w:r>
        <w:t xml:space="preserve">                      (орган местного самоуправления)</w:t>
      </w:r>
    </w:p>
    <w:p w:rsidR="006E709F" w:rsidRDefault="006E709F">
      <w:pPr>
        <w:pStyle w:val="ConsPlusNonformat"/>
        <w:jc w:val="both"/>
      </w:pPr>
    </w:p>
    <w:p w:rsidR="006E709F" w:rsidRDefault="006E709F">
      <w:pPr>
        <w:pStyle w:val="ConsPlusNonformat"/>
        <w:jc w:val="both"/>
      </w:pPr>
      <w:r>
        <w:t xml:space="preserve">                                 ЗАЯВЛЕНИЕ</w:t>
      </w:r>
    </w:p>
    <w:p w:rsidR="006E709F" w:rsidRDefault="006E709F">
      <w:pPr>
        <w:pStyle w:val="ConsPlusNonformat"/>
        <w:jc w:val="both"/>
      </w:pPr>
    </w:p>
    <w:p w:rsidR="006E709F" w:rsidRDefault="006E709F">
      <w:pPr>
        <w:pStyle w:val="ConsPlusNonformat"/>
        <w:jc w:val="both"/>
      </w:pPr>
      <w:r>
        <w:lastRenderedPageBreak/>
        <w:t xml:space="preserve">    Прошу  включить  в  состав  участников подпрограммы "Обеспечение жильем</w:t>
      </w:r>
    </w:p>
    <w:p w:rsidR="006E709F" w:rsidRDefault="006E709F">
      <w:pPr>
        <w:pStyle w:val="ConsPlusNonformat"/>
        <w:jc w:val="both"/>
      </w:pPr>
      <w:r>
        <w:t>молодых  семей"  федеральной целевой программы "Жилище" на 2015 - 2020 годы</w:t>
      </w:r>
    </w:p>
    <w:p w:rsidR="006E709F" w:rsidRDefault="006E709F">
      <w:pPr>
        <w:pStyle w:val="ConsPlusNonformat"/>
        <w:jc w:val="both"/>
      </w:pPr>
      <w:r>
        <w:t>молодую семью в составе:</w:t>
      </w:r>
    </w:p>
    <w:p w:rsidR="006E709F" w:rsidRDefault="006E709F">
      <w:pPr>
        <w:pStyle w:val="ConsPlusNonformat"/>
        <w:jc w:val="both"/>
      </w:pPr>
      <w:r>
        <w:t>супруг ___________________________________________________________________,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паспорт: серия ___________ N ______________, выданный _____________________</w:t>
      </w:r>
    </w:p>
    <w:p w:rsidR="006E709F" w:rsidRDefault="006E709F">
      <w:pPr>
        <w:pStyle w:val="ConsPlusNonformat"/>
        <w:jc w:val="both"/>
      </w:pPr>
      <w:r>
        <w:t>_______________________________________________ "__" _____________ 20__ г.,</w:t>
      </w:r>
    </w:p>
    <w:p w:rsidR="006E709F" w:rsidRDefault="006E709F">
      <w:pPr>
        <w:pStyle w:val="ConsPlusNonformat"/>
        <w:jc w:val="both"/>
      </w:pPr>
      <w:r>
        <w:t>проживает по адресу: ______________________________________________________</w:t>
      </w:r>
    </w:p>
    <w:p w:rsidR="006E709F" w:rsidRDefault="006E709F">
      <w:pPr>
        <w:pStyle w:val="ConsPlusNonformat"/>
        <w:jc w:val="both"/>
      </w:pPr>
      <w:r>
        <w:t>__________________________________________________________________________;</w:t>
      </w:r>
    </w:p>
    <w:p w:rsidR="006E709F" w:rsidRDefault="006E709F">
      <w:pPr>
        <w:pStyle w:val="ConsPlusNonformat"/>
        <w:jc w:val="both"/>
      </w:pPr>
      <w:r>
        <w:t>супруга 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паспорт: серия _______________ N ______________, выданный _________________</w:t>
      </w:r>
    </w:p>
    <w:p w:rsidR="006E709F" w:rsidRDefault="006E709F">
      <w:pPr>
        <w:pStyle w:val="ConsPlusNonformat"/>
        <w:jc w:val="both"/>
      </w:pPr>
      <w:r>
        <w:t>_______________________________________________ "__" _____________ 20__ г.,</w:t>
      </w:r>
    </w:p>
    <w:p w:rsidR="006E709F" w:rsidRDefault="006E709F">
      <w:pPr>
        <w:pStyle w:val="ConsPlusNonformat"/>
        <w:jc w:val="both"/>
      </w:pPr>
      <w:r>
        <w:t>проживает по адресу: ______________________________________________________</w:t>
      </w:r>
    </w:p>
    <w:p w:rsidR="006E709F" w:rsidRDefault="006E709F">
      <w:pPr>
        <w:pStyle w:val="ConsPlusNonformat"/>
        <w:jc w:val="both"/>
      </w:pPr>
      <w:r>
        <w:t>__________________________________________________________________________;</w:t>
      </w:r>
    </w:p>
    <w:p w:rsidR="006E709F" w:rsidRDefault="006E709F">
      <w:pPr>
        <w:pStyle w:val="ConsPlusNonformat"/>
        <w:jc w:val="both"/>
      </w:pPr>
      <w:r>
        <w:t>дети:</w:t>
      </w:r>
    </w:p>
    <w:p w:rsidR="006E709F" w:rsidRDefault="006E709F">
      <w:pPr>
        <w:pStyle w:val="ConsPlusNonformat"/>
        <w:jc w:val="both"/>
      </w:pPr>
      <w:r>
        <w:t>___________________________________________________________________________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свидетельство о рождении (паспорт для ребенка, достигшего 14 лет)</w:t>
      </w:r>
    </w:p>
    <w:p w:rsidR="006E709F" w:rsidRDefault="006E709F">
      <w:pPr>
        <w:pStyle w:val="ConsPlusNonformat"/>
        <w:jc w:val="both"/>
      </w:pPr>
      <w:r>
        <w:t>-----------------------------------------------------------------</w:t>
      </w:r>
    </w:p>
    <w:p w:rsidR="006E709F" w:rsidRDefault="006E709F">
      <w:pPr>
        <w:pStyle w:val="ConsPlusNonformat"/>
        <w:jc w:val="both"/>
      </w:pPr>
      <w:r>
        <w:t xml:space="preserve">                        (ненужное вычеркнуть)</w:t>
      </w:r>
    </w:p>
    <w:p w:rsidR="006E709F" w:rsidRDefault="006E709F">
      <w:pPr>
        <w:pStyle w:val="ConsPlusNonformat"/>
        <w:jc w:val="both"/>
      </w:pPr>
      <w:r>
        <w:t>паспорт: серия _____________ N ______________, выданный ___________________</w:t>
      </w:r>
    </w:p>
    <w:p w:rsidR="006E709F" w:rsidRDefault="006E709F">
      <w:pPr>
        <w:pStyle w:val="ConsPlusNonformat"/>
        <w:jc w:val="both"/>
      </w:pPr>
      <w:r>
        <w:t>_______________________________________________ "__" _____________ 20__ г.,</w:t>
      </w:r>
    </w:p>
    <w:p w:rsidR="006E709F" w:rsidRDefault="006E709F">
      <w:pPr>
        <w:pStyle w:val="ConsPlusNonformat"/>
        <w:jc w:val="both"/>
      </w:pPr>
      <w:r>
        <w:t>проживает по адресу: ______________________________________________________</w:t>
      </w:r>
    </w:p>
    <w:p w:rsidR="006E709F" w:rsidRDefault="006E709F">
      <w:pPr>
        <w:pStyle w:val="ConsPlusNonformat"/>
        <w:jc w:val="both"/>
      </w:pPr>
      <w:r>
        <w:t>__________________________________________________________________________;</w:t>
      </w:r>
    </w:p>
    <w:p w:rsidR="006E709F" w:rsidRDefault="006E709F">
      <w:pPr>
        <w:pStyle w:val="ConsPlusNonformat"/>
        <w:jc w:val="both"/>
      </w:pPr>
      <w:r>
        <w:t>___________________________________________________________________________</w:t>
      </w:r>
    </w:p>
    <w:p w:rsidR="006E709F" w:rsidRDefault="006E709F">
      <w:pPr>
        <w:pStyle w:val="ConsPlusNonformat"/>
        <w:jc w:val="both"/>
      </w:pPr>
      <w:r>
        <w:t xml:space="preserve">                          (ф.и.о., дата рождения)</w:t>
      </w:r>
    </w:p>
    <w:p w:rsidR="006E709F" w:rsidRDefault="006E709F">
      <w:pPr>
        <w:pStyle w:val="ConsPlusNonformat"/>
        <w:jc w:val="both"/>
      </w:pPr>
      <w:r>
        <w:t>свидетельство о рождении (паспорт для ребенка, достигшего 14 лет)</w:t>
      </w:r>
    </w:p>
    <w:p w:rsidR="006E709F" w:rsidRDefault="006E709F">
      <w:pPr>
        <w:pStyle w:val="ConsPlusNonformat"/>
        <w:jc w:val="both"/>
      </w:pPr>
      <w:r>
        <w:t>-----------------------------------------------------------------</w:t>
      </w:r>
    </w:p>
    <w:p w:rsidR="006E709F" w:rsidRDefault="006E709F">
      <w:pPr>
        <w:pStyle w:val="ConsPlusNonformat"/>
        <w:jc w:val="both"/>
      </w:pPr>
      <w:r>
        <w:t xml:space="preserve">                     (ненужное вычеркнуть)</w:t>
      </w:r>
    </w:p>
    <w:p w:rsidR="006E709F" w:rsidRDefault="006E709F">
      <w:pPr>
        <w:pStyle w:val="ConsPlusNonformat"/>
        <w:jc w:val="both"/>
      </w:pPr>
      <w:r>
        <w:t>паспорт: серия _____________ N ______________, выданный ___________________</w:t>
      </w:r>
    </w:p>
    <w:p w:rsidR="006E709F" w:rsidRDefault="006E709F">
      <w:pPr>
        <w:pStyle w:val="ConsPlusNonformat"/>
        <w:jc w:val="both"/>
      </w:pPr>
      <w:r>
        <w:t>_______________________________________________ "__" _____________ 20__ г.,</w:t>
      </w:r>
    </w:p>
    <w:p w:rsidR="006E709F" w:rsidRDefault="006E709F">
      <w:pPr>
        <w:pStyle w:val="ConsPlusNonformat"/>
        <w:jc w:val="both"/>
      </w:pPr>
      <w:r>
        <w:t>проживает по адресу: ______________________________________________________</w:t>
      </w:r>
    </w:p>
    <w:p w:rsidR="006E709F" w:rsidRDefault="006E709F">
      <w:pPr>
        <w:pStyle w:val="ConsPlusNonformat"/>
        <w:jc w:val="both"/>
      </w:pPr>
      <w:r>
        <w:t>__________________________________________________________________________.</w:t>
      </w:r>
    </w:p>
    <w:p w:rsidR="006E709F" w:rsidRDefault="006E709F">
      <w:pPr>
        <w:pStyle w:val="ConsPlusNonformat"/>
        <w:jc w:val="both"/>
      </w:pPr>
    </w:p>
    <w:p w:rsidR="006E709F" w:rsidRDefault="006E709F">
      <w:pPr>
        <w:pStyle w:val="ConsPlusNonformat"/>
        <w:jc w:val="both"/>
      </w:pPr>
      <w:r>
        <w:t xml:space="preserve">    С  условиями  участия в подпрограмме "Обеспечение жильем молодых семей"</w:t>
      </w:r>
    </w:p>
    <w:p w:rsidR="006E709F" w:rsidRDefault="006E709F">
      <w:pPr>
        <w:pStyle w:val="ConsPlusNonformat"/>
        <w:jc w:val="both"/>
      </w:pPr>
      <w:r>
        <w:t>федеральной  целевой  программы  "Жилище"  на  2015  - 2020 годы ознакомлен</w:t>
      </w:r>
    </w:p>
    <w:p w:rsidR="006E709F" w:rsidRDefault="006E709F">
      <w:pPr>
        <w:pStyle w:val="ConsPlusNonformat"/>
        <w:jc w:val="both"/>
      </w:pPr>
      <w:r>
        <w:t>(ознакомлены) и обязуюсь (обязуемся) их выполнять:</w:t>
      </w:r>
    </w:p>
    <w:p w:rsidR="006E709F" w:rsidRDefault="006E709F">
      <w:pPr>
        <w:pStyle w:val="ConsPlusNonformat"/>
        <w:jc w:val="both"/>
      </w:pPr>
      <w:r>
        <w:t>1) _____________________________________________ ______________ ___________</w:t>
      </w:r>
    </w:p>
    <w:p w:rsidR="006E709F" w:rsidRDefault="006E709F">
      <w:pPr>
        <w:pStyle w:val="ConsPlusNonformat"/>
        <w:jc w:val="both"/>
      </w:pPr>
      <w:r>
        <w:t xml:space="preserve">       (ф.и.о. совершеннолетнего члена семьи)       (подпись)     (дата)</w:t>
      </w:r>
    </w:p>
    <w:p w:rsidR="006E709F" w:rsidRDefault="006E709F">
      <w:pPr>
        <w:pStyle w:val="ConsPlusNonformat"/>
        <w:jc w:val="both"/>
      </w:pPr>
      <w:r>
        <w:t>2) _____________________________________________ ______________ ___________</w:t>
      </w:r>
    </w:p>
    <w:p w:rsidR="006E709F" w:rsidRDefault="006E709F">
      <w:pPr>
        <w:pStyle w:val="ConsPlusNonformat"/>
        <w:jc w:val="both"/>
      </w:pPr>
      <w:r>
        <w:t xml:space="preserve">       (ф.и.о. совершеннолетнего члена семьи)       (подпись)     (дата)</w:t>
      </w:r>
    </w:p>
    <w:p w:rsidR="006E709F" w:rsidRDefault="006E709F">
      <w:pPr>
        <w:pStyle w:val="ConsPlusNonformat"/>
        <w:jc w:val="both"/>
      </w:pPr>
      <w:r>
        <w:t>3) _____________________________________________ ______________ ___________</w:t>
      </w:r>
    </w:p>
    <w:p w:rsidR="006E709F" w:rsidRDefault="006E709F">
      <w:pPr>
        <w:pStyle w:val="ConsPlusNonformat"/>
        <w:jc w:val="both"/>
      </w:pPr>
      <w:r>
        <w:t xml:space="preserve">       (ф.и.о. совершеннолетнего члена семьи)       (подпись)     (дата)</w:t>
      </w:r>
    </w:p>
    <w:p w:rsidR="006E709F" w:rsidRDefault="006E709F">
      <w:pPr>
        <w:pStyle w:val="ConsPlusNonformat"/>
        <w:jc w:val="both"/>
      </w:pPr>
      <w:r>
        <w:t>4) _____________________________________________ ______________ ___________</w:t>
      </w:r>
    </w:p>
    <w:p w:rsidR="006E709F" w:rsidRDefault="006E709F">
      <w:pPr>
        <w:pStyle w:val="ConsPlusNonformat"/>
        <w:jc w:val="both"/>
      </w:pPr>
      <w:r>
        <w:t xml:space="preserve">       (ф.и.о. совершеннолетнего члена семьи)       (подпись)     (дата)</w:t>
      </w:r>
    </w:p>
    <w:p w:rsidR="006E709F" w:rsidRDefault="006E709F">
      <w:pPr>
        <w:pStyle w:val="ConsPlusNonformat"/>
        <w:jc w:val="both"/>
      </w:pPr>
    </w:p>
    <w:p w:rsidR="006E709F" w:rsidRDefault="006E709F">
      <w:pPr>
        <w:pStyle w:val="ConsPlusNonformat"/>
        <w:jc w:val="both"/>
      </w:pPr>
      <w:r>
        <w:t xml:space="preserve">    К заявлению прилагаются следующие документы:</w:t>
      </w:r>
    </w:p>
    <w:p w:rsidR="006E709F" w:rsidRDefault="006E709F">
      <w:pPr>
        <w:pStyle w:val="ConsPlusNonformat"/>
        <w:jc w:val="both"/>
      </w:pPr>
      <w:r>
        <w:t>1) _______________________________________________________________________;</w:t>
      </w:r>
    </w:p>
    <w:p w:rsidR="006E709F" w:rsidRDefault="006E709F">
      <w:pPr>
        <w:pStyle w:val="ConsPlusNonformat"/>
        <w:jc w:val="both"/>
      </w:pPr>
      <w:r>
        <w:t xml:space="preserve">             (наименование и номер документа, кем и когда выдан)</w:t>
      </w:r>
    </w:p>
    <w:p w:rsidR="006E709F" w:rsidRDefault="006E709F">
      <w:pPr>
        <w:pStyle w:val="ConsPlusNonformat"/>
        <w:jc w:val="both"/>
      </w:pPr>
      <w:r>
        <w:t>2) _______________________________________________________________________;</w:t>
      </w:r>
    </w:p>
    <w:p w:rsidR="006E709F" w:rsidRDefault="006E709F">
      <w:pPr>
        <w:pStyle w:val="ConsPlusNonformat"/>
        <w:jc w:val="both"/>
      </w:pPr>
      <w:r>
        <w:t xml:space="preserve">             (наименование и номер документа, кем и когда выдан)</w:t>
      </w:r>
    </w:p>
    <w:p w:rsidR="006E709F" w:rsidRDefault="006E709F">
      <w:pPr>
        <w:pStyle w:val="ConsPlusNonformat"/>
        <w:jc w:val="both"/>
      </w:pPr>
      <w:r>
        <w:t>3) _______________________________________________________________________;</w:t>
      </w:r>
    </w:p>
    <w:p w:rsidR="006E709F" w:rsidRDefault="006E709F">
      <w:pPr>
        <w:pStyle w:val="ConsPlusNonformat"/>
        <w:jc w:val="both"/>
      </w:pPr>
      <w:r>
        <w:t xml:space="preserve">             (наименование и номер документа, кем и когда выдан)</w:t>
      </w:r>
    </w:p>
    <w:p w:rsidR="006E709F" w:rsidRDefault="006E709F">
      <w:pPr>
        <w:pStyle w:val="ConsPlusNonformat"/>
        <w:jc w:val="both"/>
      </w:pPr>
      <w:r>
        <w:t>4) _______________________________________________________________________.</w:t>
      </w:r>
    </w:p>
    <w:p w:rsidR="006E709F" w:rsidRDefault="006E709F">
      <w:pPr>
        <w:pStyle w:val="ConsPlusNonformat"/>
        <w:jc w:val="both"/>
      </w:pPr>
      <w:r>
        <w:t xml:space="preserve">             (наименование и номер документа, кем и когда выдан)</w:t>
      </w:r>
    </w:p>
    <w:p w:rsidR="006E709F" w:rsidRDefault="006E709F">
      <w:pPr>
        <w:pStyle w:val="ConsPlusNonformat"/>
        <w:jc w:val="both"/>
      </w:pPr>
    </w:p>
    <w:p w:rsidR="006E709F" w:rsidRDefault="006E709F">
      <w:pPr>
        <w:pStyle w:val="ConsPlusNonformat"/>
        <w:jc w:val="both"/>
      </w:pPr>
      <w:r>
        <w:lastRenderedPageBreak/>
        <w:t xml:space="preserve">    Заявление  и прилагаемые к нему согласно перечню документы приняты "__"</w:t>
      </w:r>
    </w:p>
    <w:p w:rsidR="006E709F" w:rsidRDefault="006E709F">
      <w:pPr>
        <w:pStyle w:val="ConsPlusNonformat"/>
        <w:jc w:val="both"/>
      </w:pPr>
      <w:r>
        <w:t>_______________ 20__ г.</w:t>
      </w:r>
    </w:p>
    <w:p w:rsidR="006E709F" w:rsidRDefault="006E709F">
      <w:pPr>
        <w:pStyle w:val="ConsPlusNonformat"/>
        <w:jc w:val="both"/>
      </w:pPr>
    </w:p>
    <w:p w:rsidR="006E709F" w:rsidRDefault="006E709F">
      <w:pPr>
        <w:pStyle w:val="ConsPlusNonformat"/>
        <w:jc w:val="both"/>
      </w:pPr>
      <w:r>
        <w:t>______________________________________ _______________ ____________________</w:t>
      </w:r>
    </w:p>
    <w:p w:rsidR="006E709F" w:rsidRDefault="006E709F">
      <w:pPr>
        <w:pStyle w:val="ConsPlusNonformat"/>
        <w:jc w:val="both"/>
      </w:pPr>
      <w:r>
        <w:t>(должность лица, принявшего заявление) (подпись, дата)     (расшифровка</w:t>
      </w:r>
    </w:p>
    <w:p w:rsidR="006E709F" w:rsidRDefault="006E709F">
      <w:pPr>
        <w:pStyle w:val="ConsPlusNonformat"/>
        <w:jc w:val="both"/>
      </w:pPr>
      <w:r>
        <w:t xml:space="preserve">                                                             подписи)</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5</w:t>
      </w:r>
    </w:p>
    <w:p w:rsidR="006E709F" w:rsidRDefault="006E709F">
      <w:pPr>
        <w:pStyle w:val="ConsPlusNormal"/>
        <w:jc w:val="right"/>
      </w:pPr>
      <w:r>
        <w:t>к подпрограмме "Обеспечение</w:t>
      </w:r>
    </w:p>
    <w:p w:rsidR="006E709F" w:rsidRDefault="006E709F">
      <w:pPr>
        <w:pStyle w:val="ConsPlusNormal"/>
        <w:jc w:val="right"/>
      </w:pPr>
      <w:r>
        <w:t>жильем молодых семей"</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42" w:name="Par1595"/>
      <w:bookmarkEnd w:id="42"/>
      <w:r>
        <w:t>ПРАВИЛА</w:t>
      </w:r>
    </w:p>
    <w:p w:rsidR="006E709F" w:rsidRDefault="006E709F">
      <w:pPr>
        <w:pStyle w:val="ConsPlusNormal"/>
        <w:jc w:val="center"/>
      </w:pPr>
      <w:r>
        <w:t>ПРЕДОСТАВЛЕНИЯ И РАСПРЕДЕЛЕНИЯ СУБСИДИЙ</w:t>
      </w:r>
    </w:p>
    <w:p w:rsidR="006E709F" w:rsidRDefault="006E709F">
      <w:pPr>
        <w:pStyle w:val="ConsPlusNormal"/>
        <w:jc w:val="center"/>
      </w:pPr>
      <w:r>
        <w:t>ИЗ ФЕДЕРАЛЬНОГО БЮДЖЕТА БЮДЖЕТАМ СУБЪЕКТОВ РОССИЙСКОЙ</w:t>
      </w:r>
    </w:p>
    <w:p w:rsidR="006E709F" w:rsidRDefault="006E709F">
      <w:pPr>
        <w:pStyle w:val="ConsPlusNormal"/>
        <w:jc w:val="center"/>
      </w:pPr>
      <w:r>
        <w:t>ФЕДЕРАЦИИ НА СОФИНАНСИРОВАНИЕ РАСХОДНЫХ ОБЯЗАТЕЛЬСТВ</w:t>
      </w:r>
    </w:p>
    <w:p w:rsidR="006E709F" w:rsidRDefault="006E709F">
      <w:pPr>
        <w:pStyle w:val="ConsPlusNormal"/>
        <w:jc w:val="center"/>
      </w:pPr>
      <w:r>
        <w:t>СУБЪЕКТОВ РОССИЙСКОЙ ФЕДЕРАЦИИ НА ПРЕДОСТАВЛЕНИЕ</w:t>
      </w:r>
    </w:p>
    <w:p w:rsidR="006E709F" w:rsidRDefault="006E709F">
      <w:pPr>
        <w:pStyle w:val="ConsPlusNormal"/>
        <w:jc w:val="center"/>
      </w:pPr>
      <w:r>
        <w:t>СОЦИАЛЬНЫХ ВЫПЛАТ МОЛОДЫМ СЕМЬЯМ НА ПРИОБРЕТЕНИЕ</w:t>
      </w:r>
    </w:p>
    <w:p w:rsidR="006E709F" w:rsidRDefault="006E709F">
      <w:pPr>
        <w:pStyle w:val="ConsPlusNormal"/>
        <w:jc w:val="center"/>
      </w:pPr>
      <w:r>
        <w:t>(СТРОИТЕЛЬСТВО) ЖИЛЬЯ</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115" w:history="1">
        <w:r>
          <w:rPr>
            <w:color w:val="0000FF"/>
          </w:rPr>
          <w:t>N 464</w:t>
        </w:r>
      </w:hyperlink>
      <w:r>
        <w:t>,</w:t>
      </w:r>
    </w:p>
    <w:p w:rsidR="006E709F" w:rsidRDefault="006E709F">
      <w:pPr>
        <w:pStyle w:val="ConsPlusNormal"/>
        <w:jc w:val="center"/>
      </w:pPr>
      <w:r>
        <w:t xml:space="preserve">от 26.05.2016 </w:t>
      </w:r>
      <w:hyperlink r:id="rId116" w:history="1">
        <w:r>
          <w:rPr>
            <w:color w:val="0000FF"/>
          </w:rPr>
          <w:t>N 466</w:t>
        </w:r>
      </w:hyperlink>
      <w:r>
        <w:t xml:space="preserve">, от 30.12.2016 </w:t>
      </w:r>
      <w:hyperlink r:id="rId117" w:history="1">
        <w:r>
          <w:rPr>
            <w:color w:val="0000FF"/>
          </w:rPr>
          <w:t>N 1562</w:t>
        </w:r>
      </w:hyperlink>
      <w:r>
        <w:t>)</w:t>
      </w:r>
    </w:p>
    <w:p w:rsidR="006E709F" w:rsidRDefault="006E709F">
      <w:pPr>
        <w:pStyle w:val="ConsPlusNormal"/>
        <w:ind w:firstLine="540"/>
        <w:jc w:val="both"/>
      </w:pPr>
    </w:p>
    <w:p w:rsidR="006E709F" w:rsidRDefault="006E709F">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2015 - 2020 годы (далее соответственно - социальная выплата, субсидия, подпрограмма).</w:t>
      </w:r>
    </w:p>
    <w:p w:rsidR="006E709F" w:rsidRDefault="006E709F">
      <w:pPr>
        <w:pStyle w:val="ConsPlusNormal"/>
        <w:jc w:val="both"/>
      </w:pPr>
      <w:r>
        <w:t xml:space="preserve">(п. 1 в ред. </w:t>
      </w:r>
      <w:hyperlink r:id="rId11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2 - 3. Утратили силу. - </w:t>
      </w:r>
      <w:hyperlink r:id="rId119"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4. Для участия в подпрограмме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подпрограмме по </w:t>
      </w:r>
      <w:hyperlink r:id="rId120" w:history="1">
        <w:r>
          <w:rPr>
            <w:color w:val="0000FF"/>
          </w:rPr>
          <w:t>форме</w:t>
        </w:r>
      </w:hyperlink>
      <w:r>
        <w:t>, утверждаемой указанным Министерством.</w:t>
      </w:r>
    </w:p>
    <w:p w:rsidR="006E709F" w:rsidRDefault="006E709F">
      <w:pPr>
        <w:pStyle w:val="ConsPlusNormal"/>
        <w:jc w:val="both"/>
      </w:pPr>
      <w:r>
        <w:t xml:space="preserve">(в ред. </w:t>
      </w:r>
      <w:hyperlink r:id="rId121"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5. Распределение субсидий между бюджетами субъектов Российской Федерации осуществляется по следующей методике:</w:t>
      </w:r>
    </w:p>
    <w:p w:rsidR="006E709F" w:rsidRDefault="006E709F">
      <w:pPr>
        <w:pStyle w:val="ConsPlusNormal"/>
        <w:ind w:firstLine="540"/>
        <w:jc w:val="both"/>
      </w:pPr>
      <w:r>
        <w:t>а) размер средств для предоставления бюджету субъекта Российской Федерации рассчитывается по формуле:</w:t>
      </w:r>
    </w:p>
    <w:p w:rsidR="006E709F" w:rsidRDefault="006E709F">
      <w:pPr>
        <w:pStyle w:val="ConsPlusNormal"/>
        <w:jc w:val="both"/>
      </w:pPr>
    </w:p>
    <w:p w:rsidR="006E709F" w:rsidRDefault="001B5A55">
      <w:pPr>
        <w:pStyle w:val="ConsPlusNormal"/>
        <w:jc w:val="center"/>
      </w:pPr>
      <w:r>
        <w:rPr>
          <w:noProof/>
          <w:position w:val="-38"/>
        </w:rPr>
        <w:drawing>
          <wp:inline distT="0" distB="0" distL="0" distR="0">
            <wp:extent cx="903605" cy="488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03605" cy="488950"/>
                    </a:xfrm>
                    <a:prstGeom prst="rect">
                      <a:avLst/>
                    </a:prstGeom>
                    <a:noFill/>
                    <a:ln>
                      <a:noFill/>
                    </a:ln>
                  </pic:spPr>
                </pic:pic>
              </a:graphicData>
            </a:graphic>
          </wp:inline>
        </w:drawing>
      </w:r>
      <w:r w:rsidR="006E709F">
        <w:t>,</w:t>
      </w:r>
    </w:p>
    <w:p w:rsidR="006E709F" w:rsidRDefault="006E709F">
      <w:pPr>
        <w:pStyle w:val="ConsPlusNormal"/>
        <w:jc w:val="both"/>
      </w:pPr>
    </w:p>
    <w:p w:rsidR="006E709F" w:rsidRDefault="006E709F">
      <w:pPr>
        <w:pStyle w:val="ConsPlusNormal"/>
        <w:ind w:firstLine="540"/>
        <w:jc w:val="both"/>
      </w:pPr>
      <w:r>
        <w:t>где:</w:t>
      </w:r>
    </w:p>
    <w:p w:rsidR="006E709F" w:rsidRDefault="006E709F">
      <w:pPr>
        <w:pStyle w:val="ConsPlusNormal"/>
        <w:ind w:firstLine="540"/>
        <w:jc w:val="both"/>
      </w:pPr>
      <w:r>
        <w:t>C</w:t>
      </w:r>
      <w:r>
        <w:rPr>
          <w:vertAlign w:val="subscript"/>
        </w:rPr>
        <w:t>i</w:t>
      </w:r>
      <w:r>
        <w:t xml:space="preserve"> - размер средств для предоставления бюджету i-го субъекта Российской Федерации;</w:t>
      </w:r>
    </w:p>
    <w:p w:rsidR="006E709F" w:rsidRDefault="006E709F">
      <w:pPr>
        <w:pStyle w:val="ConsPlusNormal"/>
        <w:ind w:firstLine="540"/>
        <w:jc w:val="both"/>
      </w:pPr>
      <w:r>
        <w:t>C - размер бюджетных ассигнований федерального бюджета на соответствующий финансовый год для предоставления субсидий;</w:t>
      </w:r>
    </w:p>
    <w:p w:rsidR="006E709F" w:rsidRDefault="006E709F">
      <w:pPr>
        <w:pStyle w:val="ConsPlusNormal"/>
        <w:ind w:firstLine="540"/>
        <w:jc w:val="both"/>
      </w:pPr>
      <w:r>
        <w:t>K</w:t>
      </w:r>
      <w:r>
        <w:rPr>
          <w:vertAlign w:val="subscript"/>
        </w:rPr>
        <w:t>i</w:t>
      </w:r>
      <w:r>
        <w:t xml:space="preserve"> - количество молодых семей - участников подпрограммы в i-м субъекте Российской Федерации;</w:t>
      </w:r>
    </w:p>
    <w:p w:rsidR="006E709F" w:rsidRDefault="006E709F">
      <w:pPr>
        <w:pStyle w:val="ConsPlusNormal"/>
        <w:ind w:firstLine="540"/>
        <w:jc w:val="both"/>
      </w:pPr>
      <w:r>
        <w:t>n - число субъектов Российской Федерации, между бюджетами которых распределяются субсидии;</w:t>
      </w:r>
    </w:p>
    <w:p w:rsidR="006E709F" w:rsidRDefault="006E709F">
      <w:pPr>
        <w:pStyle w:val="ConsPlusNormal"/>
        <w:ind w:firstLine="540"/>
        <w:jc w:val="both"/>
      </w:pPr>
      <w:r>
        <w:lastRenderedPageBreak/>
        <w:t>б) в случае если субъект Российской Федерации в заявке запросил средства, размер которых больше размера средств, распределенного ему в соответствии с настоящими Правилами, бюджету этого субъекта Российской Федерации предоставляется субсидия в размере, рассчитанном в соответствии с настоящими Правилами. В случае если субъект Российской Федерации в заявке запросил средства, размер которых меньше размера средств, распределенного ему в соответствии с настоящими Правилами, бюджету этого субъекта Российской Федерации предоставляется субсидия в размере, указанном в заявке.</w:t>
      </w:r>
    </w:p>
    <w:p w:rsidR="006E709F" w:rsidRDefault="006E709F">
      <w:pPr>
        <w:pStyle w:val="ConsPlusNormal"/>
        <w:jc w:val="both"/>
      </w:pPr>
      <w:r>
        <w:t xml:space="preserve">(п. 5 в ред. </w:t>
      </w:r>
      <w:hyperlink r:id="rId12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5(1). В случае если после распределения субсидий в соответствии с пунктом 5 настоящих Правил остаются нераспределенные средства, они распределяются в порядке, предусмотренном пунктом 5 настоящих Правил между бюджетами субъектов Российской Федерации, которые указали в заявке размер средств, превышающий размер средств, распределенный в соответствии с пунктом 5 настоящих Правил.</w:t>
      </w:r>
    </w:p>
    <w:p w:rsidR="006E709F" w:rsidRDefault="006E709F">
      <w:pPr>
        <w:pStyle w:val="ConsPlusNormal"/>
        <w:jc w:val="both"/>
      </w:pPr>
      <w:r>
        <w:t xml:space="preserve">(п. 5(1) введен </w:t>
      </w:r>
      <w:hyperlink r:id="rId124"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6. Утратил силу. - </w:t>
      </w:r>
      <w:hyperlink r:id="rId125"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7. Уровень софинансирования расходного обязательства субъекта Российской Федерации за счет субсидии в 2017 году устанавливается в размере предельного уровня софинансирования, указанного в приложении N 2(1) к федеральной целевой программе "Жилище" на 2015 - 2020 годы.</w:t>
      </w:r>
    </w:p>
    <w:p w:rsidR="006E709F" w:rsidRDefault="006E709F">
      <w:pPr>
        <w:pStyle w:val="ConsPlusNormal"/>
        <w:ind w:firstLine="540"/>
        <w:jc w:val="both"/>
      </w:pPr>
      <w:r>
        <w:t>Уровень софинансирования расходного обязательства субъекта Российской Федерации за счет субсидии в 2018 - 2020 годах устанавливается в размере предельного уровня софинансирования, утверждаемого Правительством Российской Федерации.</w:t>
      </w:r>
    </w:p>
    <w:p w:rsidR="006E709F" w:rsidRDefault="006E709F">
      <w:pPr>
        <w:pStyle w:val="ConsPlusNormal"/>
        <w:jc w:val="both"/>
      </w:pPr>
      <w:r>
        <w:t xml:space="preserve">(п. 7 в ред. </w:t>
      </w:r>
      <w:hyperlink r:id="rId126"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7(1).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пунктом 7 настоящих Правил,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jc w:val="both"/>
      </w:pPr>
      <w:r>
        <w:t xml:space="preserve">(п. 7(1) введен </w:t>
      </w:r>
      <w:hyperlink r:id="rId127"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8. Утратил силу. - </w:t>
      </w:r>
      <w:hyperlink r:id="rId128"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9. Распределение средств федерального бюджета между бюджетами субъектов Российской Федерации в 2015 - 2017 годах утверждается Правительством Российской Федерации.</w:t>
      </w:r>
    </w:p>
    <w:p w:rsidR="006E709F" w:rsidRDefault="006E709F">
      <w:pPr>
        <w:pStyle w:val="ConsPlusNormal"/>
        <w:ind w:firstLine="540"/>
        <w:jc w:val="both"/>
      </w:pPr>
      <w:r>
        <w:t>Распределение средств федерального бюджета между бюджетами субъектов Российской Федерации в 2018 - 2020 годах утверждается в форме приложения к федеральному закону о федеральном бюджете на соответствующий финансовый год.</w:t>
      </w:r>
    </w:p>
    <w:p w:rsidR="006E709F" w:rsidRDefault="006E709F">
      <w:pPr>
        <w:pStyle w:val="ConsPlusNormal"/>
        <w:jc w:val="both"/>
      </w:pPr>
      <w:r>
        <w:t xml:space="preserve">(п. 9 в ред. </w:t>
      </w:r>
      <w:hyperlink r:id="rId129"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9(1).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мероприятий подпрограммы, средства, предусмотренные в бюджете субъекта Российской Федерации и местных бюджетах и учитываемые при распределении субсидии, уменьшению не подлежат.</w:t>
      </w:r>
    </w:p>
    <w:p w:rsidR="006E709F" w:rsidRDefault="006E709F">
      <w:pPr>
        <w:pStyle w:val="ConsPlusNormal"/>
        <w:jc w:val="both"/>
      </w:pPr>
      <w:r>
        <w:t xml:space="preserve">(п. 9(1) введен </w:t>
      </w:r>
      <w:hyperlink r:id="rId130"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10. Субсидии предоставляются при соблюдении следующих условий:</w:t>
      </w:r>
    </w:p>
    <w:p w:rsidR="006E709F" w:rsidRDefault="006E709F">
      <w:pPr>
        <w:pStyle w:val="ConsPlusNormal"/>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наличие утвержденной государственной программы субъекта Российской Федерации, предусматривающей предоставление социальных выплат в соответствии с условиями подпрограммы.</w:t>
      </w:r>
    </w:p>
    <w:p w:rsidR="006E709F" w:rsidRDefault="006E709F">
      <w:pPr>
        <w:pStyle w:val="ConsPlusNormal"/>
        <w:ind w:firstLine="540"/>
        <w:jc w:val="both"/>
      </w:pPr>
      <w:r>
        <w:t>в) выполнение субъектом Российской Федерации обязательств, предусмотренных соглашением о предоставлении субсидии из федерального бюджета бюджету субъекта Российской Федерации, предоставленной в году, предшествующем планируемому (в случае, если в году, предшествующем планируемому, бюджету субъекта Российской Федерации предоставлялась субсидия);</w:t>
      </w:r>
    </w:p>
    <w:p w:rsidR="006E709F" w:rsidRDefault="006E709F">
      <w:pPr>
        <w:pStyle w:val="ConsPlusNormal"/>
        <w:jc w:val="both"/>
      </w:pPr>
      <w:r>
        <w:t xml:space="preserve">(пп. "в" введен </w:t>
      </w:r>
      <w:hyperlink r:id="rId131"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г) принятие субъектом Российской Федерации обязательств по предоставлению молодым семьям - участникам подпрограммы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6E709F" w:rsidRDefault="006E709F">
      <w:pPr>
        <w:pStyle w:val="ConsPlusNormal"/>
        <w:jc w:val="both"/>
      </w:pPr>
      <w:r>
        <w:t xml:space="preserve">(пп. "г" введен </w:t>
      </w:r>
      <w:hyperlink r:id="rId132"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д)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предусмотренных подпрограммой условиях в случае соответствия молодых семей требованиям платежеспособности, </w:t>
      </w:r>
      <w:r>
        <w:lastRenderedPageBreak/>
        <w:t>установленным банками или другими организациями, предоставляющими ипотечные жилищные кредиты или займы.</w:t>
      </w:r>
    </w:p>
    <w:p w:rsidR="006E709F" w:rsidRDefault="006E709F">
      <w:pPr>
        <w:pStyle w:val="ConsPlusNormal"/>
        <w:jc w:val="both"/>
      </w:pPr>
      <w:r>
        <w:t xml:space="preserve">(пп. "д" введен </w:t>
      </w:r>
      <w:hyperlink r:id="rId133"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11. Предоставление субсидии бюджету субъекта Российской Федерации осуществляется на основании соглашения о предоставлении субсидии, заключенного не позднее 1 марта года предоставления субсидии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w:t>
      </w:r>
    </w:p>
    <w:p w:rsidR="006E709F" w:rsidRDefault="006E709F">
      <w:pPr>
        <w:pStyle w:val="ConsPlusNormal"/>
        <w:jc w:val="both"/>
      </w:pPr>
      <w:r>
        <w:t xml:space="preserve">(в ред. </w:t>
      </w:r>
      <w:hyperlink r:id="rId13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12. Соглашение содержит следующие положения:</w:t>
      </w:r>
    </w:p>
    <w:p w:rsidR="006E709F" w:rsidRDefault="006E709F">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объемы бюджетных ассигнований бюджета субъекта Российской Федерации и (или) муниципальных бюджетов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6E709F" w:rsidRDefault="006E709F">
      <w:pPr>
        <w:pStyle w:val="ConsPlusNormal"/>
        <w:ind w:firstLine="540"/>
        <w:jc w:val="both"/>
      </w:pPr>
      <w:r>
        <w:t>д) значение показателя результативности использования субсидии, определенное с учетом значений целевых индикаторов и показателей подпрограммы, и обязательства субъекта Российской Федерации по его достижению;</w:t>
      </w:r>
    </w:p>
    <w:p w:rsidR="006E709F" w:rsidRDefault="006E709F">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использования субсидии;</w:t>
      </w:r>
    </w:p>
    <w:p w:rsidR="006E709F" w:rsidRDefault="006E709F">
      <w:pPr>
        <w:pStyle w:val="ConsPlusNormal"/>
        <w:ind w:firstLine="540"/>
        <w:jc w:val="both"/>
      </w:pPr>
      <w:r>
        <w:t>ж) обязательства субъекта Российской Федерации по согласованию с Министерством строительства и жилищно-коммунального хозяйства Российской Федерации государственной программы субъекта Российской Федерации, софинансируемой за счет средств федерального бюджета, и внесения в нее изменений, которые влекут изменения объемов финансирования, и (или) показателей результативности, и (или) состава мероприятий указанной программы, на софинансирование которых предоставляются субсидии;</w:t>
      </w:r>
    </w:p>
    <w:p w:rsidR="006E709F" w:rsidRDefault="006E709F">
      <w:pPr>
        <w:pStyle w:val="ConsPlusNormal"/>
        <w:ind w:firstLine="540"/>
        <w:jc w:val="both"/>
      </w:pPr>
      <w:r>
        <w:t>з) ответственность сторон за нарушение условий соглашения;</w:t>
      </w:r>
    </w:p>
    <w:p w:rsidR="006E709F" w:rsidRDefault="006E709F">
      <w:pPr>
        <w:pStyle w:val="ConsPlusNormal"/>
        <w:jc w:val="both"/>
      </w:pPr>
      <w:r>
        <w:t xml:space="preserve">(пп. "з" введен </w:t>
      </w:r>
      <w:hyperlink r:id="rId135"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и) условие о вступлении в силу соглашения.</w:t>
      </w:r>
    </w:p>
    <w:p w:rsidR="006E709F" w:rsidRDefault="006E709F">
      <w:pPr>
        <w:pStyle w:val="ConsPlusNormal"/>
        <w:jc w:val="both"/>
      </w:pPr>
      <w:r>
        <w:t xml:space="preserve">(пп. "и" введен </w:t>
      </w:r>
      <w:hyperlink r:id="rId136"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13. </w:t>
      </w:r>
      <w:hyperlink r:id="rId137" w:history="1">
        <w:r>
          <w:rPr>
            <w:color w:val="0000FF"/>
          </w:rPr>
          <w:t>Форма</w:t>
        </w:r>
      </w:hyperlink>
      <w:r>
        <w:t xml:space="preserve"> соглашения утверждается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6E709F" w:rsidRDefault="006E709F">
      <w:pPr>
        <w:pStyle w:val="ConsPlusNormal"/>
        <w:jc w:val="both"/>
      </w:pPr>
      <w:r>
        <w:t xml:space="preserve">(п. 14 в ред. </w:t>
      </w:r>
      <w:hyperlink r:id="rId13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14(1). В целях предоставления социальных выплат поступившие в бюджет субъекта Российской Федерации (местный бюджет) средства в объеме,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6E709F" w:rsidRDefault="006E709F">
      <w:pPr>
        <w:pStyle w:val="ConsPlusNormal"/>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6E709F" w:rsidRDefault="006E709F">
      <w:pPr>
        <w:pStyle w:val="ConsPlusNormal"/>
        <w:jc w:val="both"/>
      </w:pPr>
      <w:r>
        <w:lastRenderedPageBreak/>
        <w:t xml:space="preserve">(п. 14(1) введен </w:t>
      </w:r>
      <w:hyperlink r:id="rId139"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15. Утратил силу. - </w:t>
      </w:r>
      <w:hyperlink r:id="rId140"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16.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подпрограммы,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6E709F" w:rsidRDefault="006E709F">
      <w:pPr>
        <w:pStyle w:val="ConsPlusNormal"/>
        <w:ind w:firstLine="540"/>
        <w:jc w:val="both"/>
      </w:pPr>
      <w:r>
        <w:t>17. Перечисление средств, выделенных на софинансирование мероприятий подпрограммы, в местные бюджеты осуществляется из бюджета субъекта Российской Федерации в установленном порядке.</w:t>
      </w:r>
    </w:p>
    <w:p w:rsidR="006E709F" w:rsidRDefault="006E709F">
      <w:pPr>
        <w:pStyle w:val="ConsPlusNormal"/>
        <w:ind w:firstLine="540"/>
        <w:jc w:val="both"/>
      </w:pPr>
      <w:bookmarkStart w:id="43" w:name="Par1669"/>
      <w:bookmarkEnd w:id="43"/>
      <w:r>
        <w:t>18. Высший орган исполнительной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по формам, которые устанавливаются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а) отчет об использовании средств федерального бюджета, бюджета субъекта Российской Федерации и местных бюджетов, выделенных на предоставление социальных выплат в рамках реализации подпрограммы, региональных и муниципальных программ по обеспечению жильем молодых семей;</w:t>
      </w:r>
    </w:p>
    <w:p w:rsidR="006E709F" w:rsidRDefault="006E709F">
      <w:pPr>
        <w:pStyle w:val="ConsPlusNormal"/>
        <w:ind w:firstLine="540"/>
        <w:jc w:val="both"/>
      </w:pPr>
      <w:r>
        <w:t>б) отчет о достижении значений показателей результативности использования субсидий, предусмотренных соглашением.</w:t>
      </w:r>
    </w:p>
    <w:p w:rsidR="006E709F" w:rsidRDefault="006E709F">
      <w:pPr>
        <w:pStyle w:val="ConsPlusNormal"/>
        <w:ind w:firstLine="540"/>
        <w:jc w:val="both"/>
      </w:pPr>
      <w:r>
        <w:t xml:space="preserve">19. В случае непредставления отчетов, указанных в </w:t>
      </w:r>
      <w:hyperlink w:anchor="Par1669" w:tooltip="18. Высший орган исполнитель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по формам, которые устанавливаются Министерством строительства и жилищно-коммунального хозяйства Российской Федерации:" w:history="1">
        <w:r>
          <w:rPr>
            <w:color w:val="0000FF"/>
          </w:rPr>
          <w:t>пункте 18</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указанных отчетов.</w:t>
      </w:r>
    </w:p>
    <w:p w:rsidR="006E709F" w:rsidRDefault="006E709F">
      <w:pPr>
        <w:pStyle w:val="ConsPlusNormal"/>
        <w:ind w:firstLine="540"/>
        <w:jc w:val="both"/>
      </w:pPr>
      <w:bookmarkStart w:id="44" w:name="Par1673"/>
      <w:bookmarkEnd w:id="44"/>
      <w:r>
        <w:t>20.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свидетельства о праве на получение социальной выплаты.</w:t>
      </w:r>
    </w:p>
    <w:p w:rsidR="006E709F" w:rsidRDefault="006E709F">
      <w:pPr>
        <w:pStyle w:val="ConsPlusNormal"/>
        <w:ind w:firstLine="540"/>
        <w:jc w:val="both"/>
      </w:pPr>
      <w:r>
        <w:t xml:space="preserve">21. В случае если по состоянию на 31 декабря года предоставления субсидии субъектом Российской Федерации не достигнуто значение показателя результативности использования субсидии, установленного </w:t>
      </w:r>
      <w:hyperlink w:anchor="Par1673" w:tooltip="20.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а о праве на получение социальной выплаты." w:history="1">
        <w:r>
          <w:rPr>
            <w:color w:val="0000FF"/>
          </w:rPr>
          <w:t>пунктом 20</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рассчитанный в соответствии с </w:t>
      </w:r>
      <w:hyperlink r:id="rId141" w:history="1">
        <w:r>
          <w:rPr>
            <w:color w:val="0000FF"/>
          </w:rPr>
          <w:t>пунктами 16</w:t>
        </w:r>
      </w:hyperlink>
      <w:r>
        <w:t xml:space="preserve"> - </w:t>
      </w:r>
      <w:hyperlink r:id="rId142"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подлежит возврату из бюджета субъекта Российской Федерации в федеральный бюджет в срок до 1 июня года, следующего за годом предоставления субсидии.</w:t>
      </w:r>
    </w:p>
    <w:p w:rsidR="006E709F" w:rsidRDefault="006E709F">
      <w:pPr>
        <w:pStyle w:val="ConsPlusNormal"/>
        <w:ind w:firstLine="540"/>
        <w:jc w:val="both"/>
      </w:pPr>
      <w:r>
        <w:t>22.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6E709F" w:rsidRDefault="006E709F">
      <w:pPr>
        <w:pStyle w:val="ConsPlusNormal"/>
        <w:ind w:firstLine="540"/>
        <w:jc w:val="both"/>
      </w:pPr>
      <w:r>
        <w:t xml:space="preserve">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w:t>
      </w:r>
      <w:hyperlink r:id="rId143" w:history="1">
        <w:r>
          <w:rPr>
            <w:color w:val="0000FF"/>
          </w:rPr>
          <w:t>порядке</w:t>
        </w:r>
      </w:hyperlink>
      <w:r>
        <w:t>, установленном бюджетным законодательством Российской Федерации.</w:t>
      </w:r>
    </w:p>
    <w:p w:rsidR="006E709F" w:rsidRDefault="006E709F">
      <w:pPr>
        <w:pStyle w:val="ConsPlusNormal"/>
        <w:ind w:firstLine="540"/>
        <w:jc w:val="both"/>
      </w:pPr>
      <w:r>
        <w:t xml:space="preserve">Абзац утратил силу. - </w:t>
      </w:r>
      <w:hyperlink r:id="rId144"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23.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24.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145" w:history="1">
        <w:r>
          <w:rPr>
            <w:color w:val="0000FF"/>
          </w:rPr>
          <w:t>Постановления</w:t>
        </w:r>
      </w:hyperlink>
      <w:r>
        <w:t xml:space="preserve"> Правительства РФ от 25.05.2016 N 464)</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Title"/>
        <w:jc w:val="center"/>
        <w:outlineLvl w:val="0"/>
      </w:pPr>
      <w:bookmarkStart w:id="45" w:name="Par1686"/>
      <w:bookmarkEnd w:id="45"/>
      <w:r>
        <w:t>ПОДПРОГРАММА</w:t>
      </w:r>
    </w:p>
    <w:p w:rsidR="006E709F" w:rsidRDefault="006E709F">
      <w:pPr>
        <w:pStyle w:val="ConsPlusTitle"/>
        <w:jc w:val="center"/>
      </w:pPr>
      <w:r>
        <w:lastRenderedPageBreak/>
        <w:t>"ВЫПОЛНЕНИЕ ГОСУДАРСТВЕННЫХ ОБЯЗАТЕЛЬСТВ ПО ОБЕСПЕЧЕНИЮ</w:t>
      </w:r>
    </w:p>
    <w:p w:rsidR="006E709F" w:rsidRDefault="006E709F">
      <w:pPr>
        <w:pStyle w:val="ConsPlusTitle"/>
        <w:jc w:val="center"/>
      </w:pPr>
      <w:r>
        <w:t>ЖИЛЬЕМ КАТЕГОРИЙ ГРАЖДАН, УСТАНОВЛЕННЫХ ФЕДЕРАЛЬНЫМ</w:t>
      </w:r>
    </w:p>
    <w:p w:rsidR="006E709F" w:rsidRDefault="006E709F">
      <w:pPr>
        <w:pStyle w:val="ConsPlusTitle"/>
        <w:jc w:val="center"/>
      </w:pPr>
      <w:r>
        <w:t>ЗАКОНОДАТЕЛЬСТВОМ" ФЕДЕРАЛЬНОЙ ЦЕЛЕВОЙ ПРОГРАММЫ</w:t>
      </w:r>
    </w:p>
    <w:p w:rsidR="006E709F" w:rsidRDefault="006E709F">
      <w:pPr>
        <w:pStyle w:val="ConsPlusTitle"/>
        <w:jc w:val="center"/>
      </w:pPr>
      <w:r>
        <w:t>"ЖИЛИЩЕ"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146" w:history="1">
        <w:r>
          <w:rPr>
            <w:color w:val="0000FF"/>
          </w:rPr>
          <w:t>Постановления</w:t>
        </w:r>
      </w:hyperlink>
      <w:r>
        <w:t xml:space="preserve"> Правительства РФ от 26.05.2016 N 466)</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подпрограммы "Выполнение государственных обязательств</w:t>
      </w:r>
    </w:p>
    <w:p w:rsidR="006E709F" w:rsidRDefault="006E709F">
      <w:pPr>
        <w:pStyle w:val="ConsPlusNormal"/>
        <w:jc w:val="center"/>
      </w:pPr>
      <w:r>
        <w:t>по обеспечению жильем категорий граждан, установленных</w:t>
      </w:r>
    </w:p>
    <w:p w:rsidR="006E709F" w:rsidRDefault="006E709F">
      <w:pPr>
        <w:pStyle w:val="ConsPlusNormal"/>
        <w:jc w:val="center"/>
      </w:pPr>
      <w:r>
        <w:t>федеральным законодательством"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98"/>
        <w:gridCol w:w="298"/>
        <w:gridCol w:w="6009"/>
      </w:tblGrid>
      <w:tr w:rsidR="006E709F" w:rsidRPr="007235A2">
        <w:tc>
          <w:tcPr>
            <w:tcW w:w="3298" w:type="dxa"/>
          </w:tcPr>
          <w:p w:rsidR="006E709F" w:rsidRPr="007235A2" w:rsidRDefault="006E709F">
            <w:pPr>
              <w:pStyle w:val="ConsPlusNormal"/>
            </w:pPr>
            <w:r w:rsidRPr="007235A2">
              <w:t>Наименование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подпрограмма "Выполнение государственных обязательств по обеспечению жильем категорий граждан, установленных федеральным законодательством"</w:t>
            </w:r>
          </w:p>
        </w:tc>
      </w:tr>
      <w:tr w:rsidR="006E709F" w:rsidRPr="007235A2">
        <w:tc>
          <w:tcPr>
            <w:tcW w:w="3298" w:type="dxa"/>
          </w:tcPr>
          <w:p w:rsidR="006E709F" w:rsidRPr="007235A2" w:rsidRDefault="006E709F">
            <w:pPr>
              <w:pStyle w:val="ConsPlusNormal"/>
            </w:pPr>
            <w:r w:rsidRPr="007235A2">
              <w:t>Дата принятия решения о разработке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поручение Председателя Правительства Российской Федерации от 25 сентября 2014 г. N ДМ-П9-7244р</w:t>
            </w:r>
          </w:p>
        </w:tc>
      </w:tr>
      <w:tr w:rsidR="006E709F" w:rsidRPr="007235A2">
        <w:tc>
          <w:tcPr>
            <w:tcW w:w="3298" w:type="dxa"/>
          </w:tcPr>
          <w:p w:rsidR="006E709F" w:rsidRPr="007235A2" w:rsidRDefault="006E709F">
            <w:pPr>
              <w:pStyle w:val="ConsPlusNormal"/>
            </w:pPr>
            <w:r w:rsidRPr="007235A2">
              <w:t>Государственный заказчик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298" w:type="dxa"/>
          </w:tcPr>
          <w:p w:rsidR="006E709F" w:rsidRPr="007235A2" w:rsidRDefault="006E709F">
            <w:pPr>
              <w:pStyle w:val="ConsPlusNormal"/>
            </w:pPr>
            <w:r w:rsidRPr="007235A2">
              <w:t>Цель и задачи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целью подпрограммы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6E709F" w:rsidRPr="007235A2" w:rsidRDefault="006E709F">
            <w:pPr>
              <w:pStyle w:val="ConsPlusNormal"/>
            </w:pPr>
            <w:r w:rsidRPr="007235A2">
              <w:t>Задачами подпрограммы являются:</w:t>
            </w:r>
          </w:p>
          <w:p w:rsidR="006E709F" w:rsidRPr="007235A2" w:rsidRDefault="006E709F">
            <w:pPr>
              <w:pStyle w:val="ConsPlusNormal"/>
            </w:pPr>
            <w:r w:rsidRPr="007235A2">
              <w:t>предоставление социальных выплат гражданам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w:t>
            </w:r>
          </w:p>
          <w:p w:rsidR="006E709F" w:rsidRPr="007235A2" w:rsidRDefault="006E709F">
            <w:pPr>
              <w:pStyle w:val="ConsPlusNormal"/>
            </w:pPr>
            <w:r w:rsidRPr="007235A2">
              <w:t>обеспечение жилыми помещениями граждан, уволенных с военной службы, и приравненных к ним лиц, принятых на учет в качестве нуждающихся в улучшении жилищных условий до 1 января 2005 г., за счет субвенций из федерального бюджета бюджетам субъектов Российской Федерации</w:t>
            </w:r>
          </w:p>
        </w:tc>
      </w:tr>
      <w:tr w:rsidR="006E709F" w:rsidRPr="007235A2">
        <w:tc>
          <w:tcPr>
            <w:tcW w:w="3298" w:type="dxa"/>
          </w:tcPr>
          <w:p w:rsidR="006E709F" w:rsidRPr="007235A2" w:rsidRDefault="006E709F">
            <w:pPr>
              <w:pStyle w:val="ConsPlusNormal"/>
            </w:pPr>
            <w:r w:rsidRPr="007235A2">
              <w:t>Важнейшие целевые индикаторы и показатели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количество граждан, относящихся к категориям, установленным законодательством Российской Федерации, улучшивших жилищные условия;</w:t>
            </w:r>
          </w:p>
          <w:p w:rsidR="006E709F" w:rsidRPr="007235A2" w:rsidRDefault="006E709F">
            <w:pPr>
              <w:pStyle w:val="ConsPlusNormal"/>
            </w:pPr>
            <w:r w:rsidRPr="007235A2">
              <w:t>доля граждан, относящихся к категориям, установленным федеральным законодательством, обеспеченных жильем, в общем числе граждан этих категорий, нуждающихся в улучшении жилищных условий на 1 января 2015 г.</w:t>
            </w:r>
          </w:p>
        </w:tc>
      </w:tr>
      <w:tr w:rsidR="006E709F" w:rsidRPr="007235A2">
        <w:tc>
          <w:tcPr>
            <w:tcW w:w="3298" w:type="dxa"/>
          </w:tcPr>
          <w:p w:rsidR="006E709F" w:rsidRPr="007235A2" w:rsidRDefault="006E709F">
            <w:pPr>
              <w:pStyle w:val="ConsPlusNormal"/>
            </w:pPr>
            <w:r w:rsidRPr="007235A2">
              <w:t>Сроки реализации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2015 - 2020 годы</w:t>
            </w:r>
          </w:p>
        </w:tc>
      </w:tr>
      <w:tr w:rsidR="006E709F" w:rsidRPr="007235A2">
        <w:tc>
          <w:tcPr>
            <w:tcW w:w="3298" w:type="dxa"/>
          </w:tcPr>
          <w:p w:rsidR="006E709F" w:rsidRPr="007235A2" w:rsidRDefault="006E709F">
            <w:pPr>
              <w:pStyle w:val="ConsPlusNormal"/>
            </w:pPr>
            <w:r w:rsidRPr="007235A2">
              <w:t>Объем и источник финансирования подпрограммы</w:t>
            </w:r>
          </w:p>
        </w:tc>
        <w:tc>
          <w:tcPr>
            <w:tcW w:w="298" w:type="dxa"/>
          </w:tcPr>
          <w:p w:rsidR="006E709F" w:rsidRPr="007235A2" w:rsidRDefault="006E709F">
            <w:pPr>
              <w:pStyle w:val="ConsPlusNormal"/>
            </w:pPr>
            <w:r w:rsidRPr="007235A2">
              <w:t>-</w:t>
            </w:r>
          </w:p>
        </w:tc>
        <w:tc>
          <w:tcPr>
            <w:tcW w:w="6009" w:type="dxa"/>
          </w:tcPr>
          <w:p w:rsidR="006E709F" w:rsidRPr="007235A2" w:rsidRDefault="006E709F">
            <w:pPr>
              <w:pStyle w:val="ConsPlusNormal"/>
            </w:pPr>
            <w:r w:rsidRPr="007235A2">
              <w:t>объем финансирования подпрограммы за счет средств федерального бюджета составляет 118,63 млрд. рублей</w:t>
            </w:r>
          </w:p>
        </w:tc>
      </w:tr>
      <w:tr w:rsidR="006E709F" w:rsidRPr="007235A2">
        <w:tc>
          <w:tcPr>
            <w:tcW w:w="9605" w:type="dxa"/>
            <w:gridSpan w:val="3"/>
          </w:tcPr>
          <w:p w:rsidR="006E709F" w:rsidRPr="007235A2" w:rsidRDefault="006E709F">
            <w:pPr>
              <w:pStyle w:val="ConsPlusNormal"/>
              <w:jc w:val="both"/>
            </w:pPr>
            <w:r w:rsidRPr="007235A2">
              <w:t xml:space="preserve">(в ред. </w:t>
            </w:r>
            <w:hyperlink r:id="rId147" w:history="1">
              <w:r w:rsidRPr="007235A2">
                <w:rPr>
                  <w:color w:val="0000FF"/>
                </w:rPr>
                <w:t>Постановления</w:t>
              </w:r>
            </w:hyperlink>
            <w:r w:rsidRPr="007235A2">
              <w:t xml:space="preserve"> Правительства РФ от 26.05.2016 N 466)</w:t>
            </w:r>
          </w:p>
        </w:tc>
      </w:tr>
      <w:tr w:rsidR="006E709F" w:rsidRPr="007235A2">
        <w:tc>
          <w:tcPr>
            <w:tcW w:w="3298" w:type="dxa"/>
          </w:tcPr>
          <w:p w:rsidR="006E709F" w:rsidRPr="007235A2" w:rsidRDefault="006E709F">
            <w:pPr>
              <w:pStyle w:val="ConsPlusNormal"/>
            </w:pPr>
            <w:r w:rsidRPr="007235A2">
              <w:t xml:space="preserve">Ожидаемые конечные результаты реализации подпрограммы и показатели ее социально-экономической </w:t>
            </w:r>
            <w:r w:rsidRPr="007235A2">
              <w:lastRenderedPageBreak/>
              <w:t>эффективности</w:t>
            </w:r>
          </w:p>
        </w:tc>
        <w:tc>
          <w:tcPr>
            <w:tcW w:w="298" w:type="dxa"/>
          </w:tcPr>
          <w:p w:rsidR="006E709F" w:rsidRPr="007235A2" w:rsidRDefault="006E709F">
            <w:pPr>
              <w:pStyle w:val="ConsPlusNormal"/>
            </w:pPr>
            <w:r w:rsidRPr="007235A2">
              <w:lastRenderedPageBreak/>
              <w:t>-</w:t>
            </w:r>
          </w:p>
        </w:tc>
        <w:tc>
          <w:tcPr>
            <w:tcW w:w="6009" w:type="dxa"/>
          </w:tcPr>
          <w:p w:rsidR="006E709F" w:rsidRPr="007235A2" w:rsidRDefault="006E709F">
            <w:pPr>
              <w:pStyle w:val="ConsPlusNormal"/>
            </w:pPr>
            <w:r w:rsidRPr="007235A2">
              <w:t>обеспечение жильем за счет средств федерального бюджета 53,93 тыс. семей граждан - участников подпрограммы</w:t>
            </w:r>
          </w:p>
        </w:tc>
      </w:tr>
      <w:tr w:rsidR="006E709F" w:rsidRPr="007235A2">
        <w:tc>
          <w:tcPr>
            <w:tcW w:w="9605" w:type="dxa"/>
            <w:gridSpan w:val="3"/>
          </w:tcPr>
          <w:p w:rsidR="006E709F" w:rsidRPr="007235A2" w:rsidRDefault="006E709F">
            <w:pPr>
              <w:pStyle w:val="ConsPlusNormal"/>
              <w:jc w:val="both"/>
            </w:pPr>
            <w:r w:rsidRPr="007235A2">
              <w:lastRenderedPageBreak/>
              <w:t xml:space="preserve">(в ред. </w:t>
            </w:r>
            <w:hyperlink r:id="rId148"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center"/>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подпрограмма</w:t>
      </w:r>
    </w:p>
    <w:p w:rsidR="006E709F" w:rsidRDefault="006E709F">
      <w:pPr>
        <w:pStyle w:val="ConsPlusNormal"/>
        <w:ind w:firstLine="540"/>
        <w:jc w:val="both"/>
      </w:pPr>
    </w:p>
    <w:p w:rsidR="006E709F" w:rsidRDefault="006E709F">
      <w:pPr>
        <w:pStyle w:val="ConsPlusNormal"/>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острейшей социальной проблемой.</w:t>
      </w:r>
    </w:p>
    <w:p w:rsidR="006E709F" w:rsidRDefault="006E709F">
      <w:pPr>
        <w:pStyle w:val="ConsPlusNormal"/>
        <w:ind w:firstLine="540"/>
        <w:jc w:val="both"/>
      </w:pPr>
      <w:r>
        <w:t>Одним из наиболее эффективных способов жилищного обеспечения указанных категорий граждан является механизм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 (далее - сертификаты).</w:t>
      </w:r>
    </w:p>
    <w:p w:rsidR="006E709F" w:rsidRDefault="006E709F">
      <w:pPr>
        <w:pStyle w:val="ConsPlusNormal"/>
        <w:ind w:firstLine="540"/>
        <w:jc w:val="both"/>
      </w:pPr>
      <w:r>
        <w:t>В федеральной целевой программе "Жилище" на 2011 - 2015 годы этот механизм жилищного обеспечения реализовывался в рамках подпрограммы "Выполнение государственных обязательств по обеспечению жильем категорий граждан, установленных федеральным законодательством".</w:t>
      </w:r>
    </w:p>
    <w:p w:rsidR="006E709F" w:rsidRDefault="006E709F">
      <w:pPr>
        <w:pStyle w:val="ConsPlusNormal"/>
        <w:ind w:firstLine="540"/>
        <w:jc w:val="both"/>
      </w:pPr>
      <w:r>
        <w:t>По состоянию на 1 января 2011 г. 428,79 тыс. семей таких категорий граждан нуждались в улучшении жилищных условий.</w:t>
      </w:r>
    </w:p>
    <w:p w:rsidR="006E709F" w:rsidRDefault="006E709F">
      <w:pPr>
        <w:pStyle w:val="ConsPlusNormal"/>
        <w:ind w:firstLine="540"/>
        <w:jc w:val="both"/>
      </w:pPr>
      <w:r>
        <w:t>В рамках указанной подпрограммы в 2011 - 2014 годах сертификаты на приобретение жилья предоставлялись следующим категориям граждан:</w:t>
      </w:r>
    </w:p>
    <w:p w:rsidR="006E709F" w:rsidRDefault="006E709F">
      <w:pPr>
        <w:pStyle w:val="ConsPlusNormal"/>
        <w:ind w:firstLine="540"/>
        <w:jc w:val="both"/>
      </w:pPr>
      <w:r>
        <w:t>военнослужащие, сотрудники органов внутренних дел, подлежащие увольнению с военной службы (службы), и приравненные к ним лица;</w:t>
      </w:r>
    </w:p>
    <w:p w:rsidR="006E709F" w:rsidRDefault="006E709F">
      <w:pPr>
        <w:pStyle w:val="ConsPlusNormal"/>
        <w:ind w:firstLine="540"/>
        <w:jc w:val="both"/>
      </w:pPr>
      <w:r>
        <w:t>граждане, подлежащие отселению с комплекса "Байконур";</w:t>
      </w:r>
    </w:p>
    <w:p w:rsidR="006E709F" w:rsidRDefault="006E709F">
      <w:pPr>
        <w:pStyle w:val="ConsPlusNormal"/>
        <w:ind w:firstLine="540"/>
        <w:jc w:val="both"/>
      </w:pPr>
      <w:r>
        <w:t>граждане, принимавшие участие в ликвидации последствий радиационных аварий и катастроф, пострадавшие в результате этих аварий, и приравненные к ним лица;</w:t>
      </w:r>
    </w:p>
    <w:p w:rsidR="006E709F" w:rsidRDefault="006E709F">
      <w:pPr>
        <w:pStyle w:val="ConsPlusNormal"/>
        <w:ind w:firstLine="540"/>
        <w:jc w:val="both"/>
      </w:pPr>
      <w:r>
        <w:t>граждане, признанные в установленном порядке вынужденными переселенцами;</w:t>
      </w:r>
    </w:p>
    <w:p w:rsidR="006E709F" w:rsidRDefault="006E709F">
      <w:pPr>
        <w:pStyle w:val="ConsPlusNormal"/>
        <w:ind w:firstLine="540"/>
        <w:jc w:val="both"/>
      </w:pPr>
      <w:r>
        <w:t>граждане, выезжающие из районов Крайнего Севера и приравненных к ним местностей.</w:t>
      </w:r>
    </w:p>
    <w:p w:rsidR="006E709F" w:rsidRDefault="006E709F">
      <w:pPr>
        <w:pStyle w:val="ConsPlusNormal"/>
        <w:ind w:firstLine="540"/>
        <w:jc w:val="both"/>
      </w:pPr>
      <w:r>
        <w:t>При этом граждане, подлежащие отселению с комплекса "Байконур", обеспечены жильем в полном объеме.</w:t>
      </w:r>
    </w:p>
    <w:p w:rsidR="006E709F" w:rsidRDefault="006E709F">
      <w:pPr>
        <w:pStyle w:val="ConsPlusNormal"/>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предусматривается осуществлять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E709F" w:rsidRDefault="006E709F">
      <w:pPr>
        <w:pStyle w:val="ConsPlusNormal"/>
        <w:ind w:firstLine="540"/>
        <w:jc w:val="both"/>
      </w:pPr>
      <w:r>
        <w:t>На 1 января 2015 г. по итогам реализации федеральной целевой программы "Жилище" на 2011 - 2015 годы посредством выдачи сертификатов, а также за счет субвенций из федерального бюджета бюджетам субъектов Российской Федерации в 2011 - 2014 годах обеспечены жильем около 56,8 тыс. семей граждан, которые имели право на обеспечение жильем за счет средств федерального бюджета.</w:t>
      </w:r>
    </w:p>
    <w:p w:rsidR="006E709F" w:rsidRDefault="006E709F">
      <w:pPr>
        <w:pStyle w:val="ConsPlusNormal"/>
        <w:ind w:firstLine="540"/>
        <w:jc w:val="both"/>
      </w:pPr>
      <w:r>
        <w:t xml:space="preserve">В 2015 году в число граждан - участников подпрограммы планируется включить граждан, подлежащих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По данным Министерства финансов Российской Федерации, на 1 января 2015 г. на учете состоит 22,34 тыс. семей граждан, желающих выехать на новое место жительства из закрытого административно-территориального образования в соответствии со </w:t>
      </w:r>
      <w:hyperlink r:id="rId149" w:history="1">
        <w:r>
          <w:rPr>
            <w:color w:val="0000FF"/>
          </w:rPr>
          <w:t>статьей 7</w:t>
        </w:r>
      </w:hyperlink>
      <w:r>
        <w:t xml:space="preserve"> Закона Российской Федерации "О закрытом административно-территориальном образовании".</w:t>
      </w:r>
    </w:p>
    <w:p w:rsidR="006E709F" w:rsidRDefault="006E709F">
      <w:pPr>
        <w:pStyle w:val="ConsPlusNormal"/>
        <w:ind w:firstLine="540"/>
        <w:jc w:val="both"/>
      </w:pPr>
      <w:r>
        <w:t>Министерство строительства и жилищно-коммунального хозяйства Российской Федерации провело в 2014 году инвентаризацию очереди нуждающихся в улучшении жилищных условий. По результатам инвентаризации, на 1 января 2015 г. около 295 тыс. семей указанных категорий граждан являются нуждающимися в жилых помещениях, в том числе:</w:t>
      </w:r>
    </w:p>
    <w:p w:rsidR="006E709F" w:rsidRDefault="006E709F">
      <w:pPr>
        <w:pStyle w:val="ConsPlusNormal"/>
        <w:ind w:firstLine="540"/>
        <w:jc w:val="both"/>
      </w:pPr>
      <w:r>
        <w:t>1,78 тыс. семей граждан, уволенных с военной службы, вставших до 1 января 2005 г. на учет в качестве нуждающихся в жилых помещениях;</w:t>
      </w:r>
    </w:p>
    <w:p w:rsidR="006E709F" w:rsidRDefault="006E709F">
      <w:pPr>
        <w:pStyle w:val="ConsPlusNormal"/>
        <w:ind w:firstLine="540"/>
        <w:jc w:val="both"/>
      </w:pPr>
      <w:r>
        <w:t>33,79 тыс. семей военнослужащих, сотрудников органов внутренних дел, подлежащих увольнению с военной службы (службы), и приравненных к ним лиц, признанных в установленном порядке нуждающимися в жилых помещениях;</w:t>
      </w:r>
    </w:p>
    <w:p w:rsidR="006E709F" w:rsidRDefault="006E709F">
      <w:pPr>
        <w:pStyle w:val="ConsPlusNormal"/>
        <w:ind w:firstLine="540"/>
        <w:jc w:val="both"/>
      </w:pPr>
      <w:r>
        <w:t>7,59 тыс. семей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6E709F" w:rsidRDefault="006E709F">
      <w:pPr>
        <w:pStyle w:val="ConsPlusNormal"/>
        <w:ind w:firstLine="540"/>
        <w:jc w:val="both"/>
      </w:pPr>
      <w:r>
        <w:lastRenderedPageBreak/>
        <w:t>10,9 тыс. семей вынужденных переселенцев;</w:t>
      </w:r>
    </w:p>
    <w:p w:rsidR="006E709F" w:rsidRDefault="006E709F">
      <w:pPr>
        <w:pStyle w:val="ConsPlusNormal"/>
        <w:ind w:firstLine="540"/>
        <w:jc w:val="both"/>
      </w:pPr>
      <w:r>
        <w:t>218,45 тыс. семей граждан, выезжающих из районов Крайнего Севера и приравненных к ним местностей;</w:t>
      </w:r>
    </w:p>
    <w:p w:rsidR="006E709F" w:rsidRDefault="006E709F">
      <w:pPr>
        <w:pStyle w:val="ConsPlusNormal"/>
        <w:ind w:firstLine="540"/>
        <w:jc w:val="both"/>
      </w:pPr>
      <w:r>
        <w:t>22,34 тыс. семей граждан, желающих выехать на новое место жительства из закрытого административно-территориального образования.</w:t>
      </w:r>
    </w:p>
    <w:p w:rsidR="006E709F" w:rsidRDefault="006E709F">
      <w:pPr>
        <w:pStyle w:val="ConsPlusNormal"/>
        <w:ind w:firstLine="540"/>
        <w:jc w:val="both"/>
      </w:pPr>
      <w:r>
        <w:t>При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(далее - подпрограмма) планируется применить основные принципы и механизмы обеспечения жильем граждан, успешно реализованные в рамках выполнения федеральной целевой программы "Жилище" на 2011 - 2015 годы.</w:t>
      </w:r>
    </w:p>
    <w:p w:rsidR="006E709F" w:rsidRDefault="006E709F">
      <w:pPr>
        <w:pStyle w:val="ConsPlusNormal"/>
        <w:ind w:firstLine="540"/>
        <w:jc w:val="both"/>
      </w:pPr>
      <w:r>
        <w:t>Реализация подпрограммы позволит обеспечить жильем до 2020 года включительно 53,96 тыс. семей, или 18 процентов нуждающихся в жилых помещениях граждан, относящихся к категориям, установленным законодательством Российской Федерации.</w:t>
      </w:r>
    </w:p>
    <w:p w:rsidR="006E709F" w:rsidRDefault="006E709F">
      <w:pPr>
        <w:pStyle w:val="ConsPlusNormal"/>
        <w:ind w:firstLine="540"/>
        <w:jc w:val="both"/>
      </w:pPr>
      <w:r>
        <w:t>Задача устойчивого функционирования системы улучшения жилищных условий категорий граждан, установленных законодательством Российской Федерации, определяет целесообразность использования программно-целевого метода для решения их жилищной проблемы, поскольку эта задача:</w:t>
      </w:r>
    </w:p>
    <w:p w:rsidR="006E709F" w:rsidRDefault="006E709F">
      <w:pPr>
        <w:pStyle w:val="ConsPlusNormal"/>
        <w:ind w:firstLine="540"/>
        <w:jc w:val="both"/>
      </w:pPr>
      <w:r>
        <w:t>не может быть решена в пределах одного финансового года и требует бюджетных расходов в течение нескольких лет;</w:t>
      </w:r>
    </w:p>
    <w:p w:rsidR="006E709F" w:rsidRDefault="006E709F">
      <w:pPr>
        <w:pStyle w:val="ConsPlusNormal"/>
        <w:ind w:firstLine="540"/>
        <w:jc w:val="both"/>
      </w:pPr>
      <w:r>
        <w:t>носит комплексный характер и ее решение окажет влияние на рост социального благополучия и общее экономическое развитие.</w:t>
      </w:r>
    </w:p>
    <w:p w:rsidR="006E709F" w:rsidRDefault="006E709F">
      <w:pPr>
        <w:pStyle w:val="ConsPlusNormal"/>
        <w:ind w:firstLine="540"/>
        <w:jc w:val="both"/>
      </w:pPr>
      <w:r>
        <w:t>Решение жилищной проблемы указанных категорий граждан позволит обеспечить улучшение качества жизни населения и создать условия для функционирования и развития рынка жилья.</w:t>
      </w:r>
    </w:p>
    <w:p w:rsidR="006E709F" w:rsidRDefault="006E709F">
      <w:pPr>
        <w:pStyle w:val="ConsPlusNormal"/>
        <w:ind w:firstLine="540"/>
        <w:jc w:val="both"/>
      </w:pPr>
      <w:r>
        <w:t>Вместе с тем применение программно-целевого метода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жилья, а также в жилищном строительстве.</w:t>
      </w:r>
    </w:p>
    <w:p w:rsidR="006E709F" w:rsidRDefault="006E709F">
      <w:pPr>
        <w:pStyle w:val="ConsPlusNormal"/>
        <w:ind w:firstLine="540"/>
        <w:jc w:val="both"/>
      </w:pPr>
      <w:r>
        <w:t>Для выбора вариантов решения выявленных проблем были рассмотрены 2 сценария реализации подпрограммы.</w:t>
      </w:r>
    </w:p>
    <w:p w:rsidR="006E709F" w:rsidRDefault="006E709F">
      <w:pPr>
        <w:pStyle w:val="ConsPlusNormal"/>
        <w:ind w:firstLine="540"/>
        <w:jc w:val="both"/>
      </w:pPr>
      <w:r>
        <w:t>Первый сценарий (базовый) предполагает реализацию подпрограммы с учетом имеющихся ограничений федерального бюджета.</w:t>
      </w:r>
    </w:p>
    <w:p w:rsidR="006E709F" w:rsidRDefault="006E709F">
      <w:pPr>
        <w:pStyle w:val="ConsPlusNormal"/>
        <w:ind w:firstLine="540"/>
        <w:jc w:val="both"/>
      </w:pPr>
      <w:r>
        <w:t>Второй сценарий (оптимистичный) предусматривает ускорение реализации мероприятий подпрограммы в целях выполнения государственных обязательств по обеспечению жильем в отношении всех граждан соответствующих категорий, состоящих на учете в качестве нуждающихся в улучшении жилищных условий на момент начала реализации подпрограммы.</w:t>
      </w:r>
    </w:p>
    <w:p w:rsidR="006E709F" w:rsidRDefault="006E709F">
      <w:pPr>
        <w:pStyle w:val="ConsPlusNormal"/>
        <w:ind w:firstLine="540"/>
        <w:jc w:val="both"/>
      </w:pPr>
      <w: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в 4,9 раза (на 601,42 млрд. рублей), что значительно превосходит его возможности. В связи с этим в качестве оптимального выбран базовый сценарий реализации подпрограммы.</w:t>
      </w:r>
    </w:p>
    <w:p w:rsidR="006E709F" w:rsidRDefault="006E709F">
      <w:pPr>
        <w:pStyle w:val="ConsPlusNormal"/>
        <w:ind w:firstLine="540"/>
        <w:jc w:val="both"/>
      </w:pPr>
    </w:p>
    <w:p w:rsidR="006E709F" w:rsidRDefault="006E709F">
      <w:pPr>
        <w:pStyle w:val="ConsPlusNormal"/>
        <w:jc w:val="center"/>
        <w:outlineLvl w:val="1"/>
      </w:pPr>
      <w:r>
        <w:t>II. Цель и задачи, сроки реализации и целевые индикаторы</w:t>
      </w:r>
    </w:p>
    <w:p w:rsidR="006E709F" w:rsidRDefault="006E709F">
      <w:pPr>
        <w:pStyle w:val="ConsPlusNormal"/>
        <w:jc w:val="center"/>
      </w:pPr>
      <w:r>
        <w:t>и показатели подпрограммы</w:t>
      </w:r>
    </w:p>
    <w:p w:rsidR="006E709F" w:rsidRDefault="006E709F">
      <w:pPr>
        <w:pStyle w:val="ConsPlusNormal"/>
        <w:jc w:val="center"/>
      </w:pPr>
    </w:p>
    <w:p w:rsidR="006E709F" w:rsidRDefault="006E709F">
      <w:pPr>
        <w:pStyle w:val="ConsPlusNormal"/>
        <w:ind w:firstLine="540"/>
        <w:jc w:val="both"/>
      </w:pPr>
      <w:r>
        <w:t>Целью подпрограммы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6E709F" w:rsidRDefault="006E709F">
      <w:pPr>
        <w:pStyle w:val="ConsPlusNormal"/>
        <w:ind w:firstLine="540"/>
        <w:jc w:val="both"/>
      </w:pPr>
      <w:r>
        <w:t>Задачами подпрограммы являются:</w:t>
      </w:r>
    </w:p>
    <w:p w:rsidR="006E709F" w:rsidRDefault="006E709F">
      <w:pPr>
        <w:pStyle w:val="ConsPlusNormal"/>
        <w:ind w:firstLine="540"/>
        <w:jc w:val="both"/>
      </w:pPr>
      <w:r>
        <w:t>предоставление социальных выплат гражданам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w:t>
      </w:r>
    </w:p>
    <w:p w:rsidR="006E709F" w:rsidRDefault="006E709F">
      <w:pPr>
        <w:pStyle w:val="ConsPlusNormal"/>
        <w:ind w:firstLine="540"/>
        <w:jc w:val="both"/>
      </w:pPr>
      <w:r>
        <w:t>обеспечение жилыми помещениями граждан, уволенных с военной службы, и приравненных к ним лиц, принятых на учет в качестве нуждающихся в улучшении жилищных условий до 1 января 2005 г., за счет субвенций из федерального бюджета бюджетам субъектов Российской Федерации.</w:t>
      </w:r>
    </w:p>
    <w:p w:rsidR="006E709F" w:rsidRDefault="006E709F">
      <w:pPr>
        <w:pStyle w:val="ConsPlusNormal"/>
        <w:ind w:firstLine="540"/>
        <w:jc w:val="both"/>
      </w:pPr>
      <w:r>
        <w:t>Реализацию подпрограммы планируется осуществлять в 2015 - 2020 годах.</w:t>
      </w:r>
    </w:p>
    <w:p w:rsidR="006E709F" w:rsidRDefault="006E709F">
      <w:pPr>
        <w:pStyle w:val="ConsPlusNormal"/>
        <w:ind w:firstLine="540"/>
        <w:jc w:val="both"/>
      </w:pPr>
      <w:r>
        <w:t>Участниками подпрограммы являются:</w:t>
      </w:r>
    </w:p>
    <w:p w:rsidR="006E709F" w:rsidRDefault="006E709F">
      <w:pPr>
        <w:pStyle w:val="ConsPlusNormal"/>
        <w:ind w:firstLine="540"/>
        <w:jc w:val="both"/>
      </w:pPr>
      <w:r>
        <w:t xml:space="preserve">граждане, имеющие право на получение социальной выплаты и принявшие решение участвовать в подпрограмме, предоставление социальной выплаты которым осуществляется федеральным органом исполнительной власти или органом исполнительной власти субъекта Российской Федерации, в которых </w:t>
      </w:r>
      <w:r>
        <w:lastRenderedPageBreak/>
        <w:t>указанные граждане состоят на учете нуждающихся в жилых помещениях (нуждающихся в улучшении жилищных условий или имеющих право на получение социальных выплат) либо в сфере ведения которых находятся закрытые военные городки или поселки учреждений с особыми условиями хозяйствования;</w:t>
      </w:r>
    </w:p>
    <w:p w:rsidR="006E709F" w:rsidRDefault="006E709F">
      <w:pPr>
        <w:pStyle w:val="ConsPlusNormal"/>
        <w:ind w:firstLine="540"/>
        <w:jc w:val="both"/>
      </w:pPr>
      <w: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имеющие право на обеспечение жилыми помещениями за счет субвенций.</w:t>
      </w:r>
    </w:p>
    <w:p w:rsidR="006E709F" w:rsidRDefault="006E709F">
      <w:pPr>
        <w:pStyle w:val="ConsPlusNormal"/>
        <w:ind w:firstLine="540"/>
        <w:jc w:val="both"/>
      </w:pPr>
      <w:r>
        <w:t>Граждане - участники подпрограммы могут реализовать свое право на улучшение жилищных условий за счет средств, предоставляемых на эти цели из федерального бюджета, только один раз.</w:t>
      </w:r>
    </w:p>
    <w:p w:rsidR="006E709F" w:rsidRDefault="006E709F">
      <w:pPr>
        <w:pStyle w:val="ConsPlusNormal"/>
        <w:ind w:firstLine="540"/>
        <w:jc w:val="both"/>
      </w:pPr>
      <w:r>
        <w:t>Участие в подпрограмме добровольное.</w:t>
      </w:r>
    </w:p>
    <w:p w:rsidR="006E709F" w:rsidRDefault="006E709F">
      <w:pPr>
        <w:pStyle w:val="ConsPlusNormal"/>
        <w:ind w:firstLine="540"/>
        <w:jc w:val="both"/>
      </w:pPr>
      <w:r>
        <w:t>Подразделения федеральных органов исполнительной власти и органы местного самоуправления, в которых граждане состоят на учете в качестве нуждающихся в жилых помещениях, информируют граждан, принимающих решение об участии в подпрограмме, об условиях ее реализации, а указанные граждане дают письменное согласие на участие в ней.</w:t>
      </w:r>
    </w:p>
    <w:p w:rsidR="006E709F" w:rsidRDefault="006E709F">
      <w:pPr>
        <w:pStyle w:val="ConsPlusNormal"/>
        <w:ind w:firstLine="540"/>
        <w:jc w:val="both"/>
      </w:pPr>
      <w:r>
        <w:t>Право на улучшение жилищных условий в рамках подпрограммы имеют следующие категории граждан Российской Федерации, государственные обязательства по обеспечению жильем которых за счет средств федерального бюджета установлены федеральным законодательством:</w:t>
      </w:r>
    </w:p>
    <w:p w:rsidR="006E709F" w:rsidRDefault="006E709F">
      <w:pPr>
        <w:pStyle w:val="ConsPlusNormal"/>
        <w:ind w:firstLine="540"/>
        <w:jc w:val="both"/>
      </w:pPr>
      <w:r>
        <w:t xml:space="preserve">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полномочия Российской Федерации по обеспечению жилыми помещениями которых Федеральным </w:t>
      </w:r>
      <w:hyperlink r:id="rId150" w:history="1">
        <w:r>
          <w:rPr>
            <w:color w:val="0000FF"/>
          </w:rPr>
          <w:t>законом</w:t>
        </w:r>
      </w:hyperlink>
      <w:r>
        <w:t xml:space="preserve"> "О внесении изменений в Федеральный закон "О статусе военнослужащих" и об обеспечении жилыми помещениями некоторых категорий граждан" переданы для осуществления органам государственной власти субъектов Российской Федерации;</w:t>
      </w:r>
    </w:p>
    <w:p w:rsidR="006E709F" w:rsidRDefault="006E709F">
      <w:pPr>
        <w:pStyle w:val="ConsPlusNormal"/>
        <w:ind w:firstLine="540"/>
        <w:jc w:val="both"/>
      </w:pPr>
      <w:r>
        <w:t xml:space="preserve">военнослужащие, содержащиеся за счет средств федерального бюджета, сотрудники органов внутренних дел, подлежащие увольнению с военной службы (службы) по достижении ими предельного возраста пребывания на службе,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и приравненные к ним лица, признанные федеральными органами исполнительной власти в установленном порядке нуждающимися в жилых помещениях для постоянного проживания, на основании Федерального </w:t>
      </w:r>
      <w:hyperlink r:id="rId151" w:history="1">
        <w:r>
          <w:rPr>
            <w:color w:val="0000FF"/>
          </w:rPr>
          <w:t>закона</w:t>
        </w:r>
      </w:hyperlink>
      <w:r>
        <w:t xml:space="preserve"> "О статусе военнослужащих" либо </w:t>
      </w:r>
      <w:hyperlink r:id="rId152" w:history="1">
        <w:r>
          <w:rPr>
            <w:color w:val="0000FF"/>
          </w:rPr>
          <w:t>статьи 6</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а также граждане, подлежащие переселению из закрытых военных городков и поселков учреждений с особыми условиями хозяйственной деятельности;</w:t>
      </w:r>
    </w:p>
    <w:p w:rsidR="006E709F" w:rsidRDefault="006E709F">
      <w:pPr>
        <w:pStyle w:val="ConsPlusNormal"/>
        <w:ind w:firstLine="540"/>
        <w:jc w:val="both"/>
      </w:pPr>
      <w: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вставшие на учет в качестве нуждающихся в улучшении жилищных условий, на основании </w:t>
      </w:r>
      <w:hyperlink r:id="rId153"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Федерального </w:t>
      </w:r>
      <w:hyperlink r:id="rId154" w:history="1">
        <w:r>
          <w:rPr>
            <w:color w:val="0000FF"/>
          </w:rPr>
          <w:t>закона</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55" w:history="1">
        <w:r>
          <w:rPr>
            <w:color w:val="0000FF"/>
          </w:rPr>
          <w:t>постановления</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E709F" w:rsidRDefault="006E709F">
      <w:pPr>
        <w:pStyle w:val="ConsPlusNormal"/>
        <w:ind w:firstLine="540"/>
        <w:jc w:val="both"/>
      </w:pPr>
      <w:r>
        <w:t xml:space="preserve">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качестве нуждающихся в жилых помещениях, на основании </w:t>
      </w:r>
      <w:hyperlink r:id="rId156" w:history="1">
        <w:r>
          <w:rPr>
            <w:color w:val="0000FF"/>
          </w:rPr>
          <w:t>Закона</w:t>
        </w:r>
      </w:hyperlink>
      <w:r>
        <w:t xml:space="preserve"> Российской Федерации "О вынужденных переселенцах";</w:t>
      </w:r>
    </w:p>
    <w:p w:rsidR="006E709F" w:rsidRDefault="006E709F">
      <w:pPr>
        <w:pStyle w:val="ConsPlusNormal"/>
        <w:ind w:firstLine="540"/>
        <w:jc w:val="both"/>
      </w:pPr>
      <w:r>
        <w:t xml:space="preserve">граждане, выезжающие (выехавшие) из районов Крайнего Севера и приравненных к ним местностей, на основании Федерального </w:t>
      </w:r>
      <w:hyperlink r:id="rId157" w:history="1">
        <w:r>
          <w:rPr>
            <w:color w:val="0000FF"/>
          </w:rPr>
          <w:t>закона</w:t>
        </w:r>
      </w:hyperlink>
      <w:r>
        <w:t xml:space="preserve"> "О жилищных субсидиях гражданам, выезжающим из районов Крайнего Севера и приравненных к ним местностей" и Федерального </w:t>
      </w:r>
      <w:hyperlink r:id="rId158"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6E709F" w:rsidRDefault="006E709F">
      <w:pPr>
        <w:pStyle w:val="ConsPlusNormal"/>
        <w:ind w:firstLine="540"/>
        <w:jc w:val="both"/>
      </w:pPr>
      <w:r>
        <w:t xml:space="preserve">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на основании </w:t>
      </w:r>
      <w:hyperlink r:id="rId159" w:history="1">
        <w:r>
          <w:rPr>
            <w:color w:val="0000FF"/>
          </w:rPr>
          <w:t>Закона</w:t>
        </w:r>
      </w:hyperlink>
      <w:r>
        <w:t xml:space="preserve"> Российской Федерации "О закрытом административно-территориальном образовании".</w:t>
      </w:r>
    </w:p>
    <w:p w:rsidR="006E709F" w:rsidRDefault="006E709F">
      <w:pPr>
        <w:pStyle w:val="ConsPlusNormal"/>
        <w:ind w:firstLine="540"/>
        <w:jc w:val="both"/>
      </w:pPr>
      <w:r>
        <w:t xml:space="preserve">Распределение годового объема финансирования между категориями граждан - участников подпрограммы осуществляется пропорционально общим объемам финансирования в отношении указанных категорий в соответствии с </w:t>
      </w:r>
      <w:hyperlink w:anchor="Par1800" w:tooltip="IV. Ресурсное обеспечение подпрограммы" w:history="1">
        <w:r>
          <w:rPr>
            <w:color w:val="0000FF"/>
          </w:rPr>
          <w:t>разделом IV</w:t>
        </w:r>
      </w:hyperlink>
      <w:r>
        <w:t xml:space="preserve"> подпрограммы.</w:t>
      </w:r>
    </w:p>
    <w:p w:rsidR="006E709F" w:rsidRDefault="006E709F">
      <w:pPr>
        <w:pStyle w:val="ConsPlusNormal"/>
        <w:ind w:firstLine="540"/>
        <w:jc w:val="both"/>
      </w:pPr>
      <w:r>
        <w:lastRenderedPageBreak/>
        <w:t>Условиями досрочного прекращения реализации подпрограммы могут быть досрочное достижение цели и выполнение задач подпрограммы.</w:t>
      </w:r>
    </w:p>
    <w:p w:rsidR="006E709F" w:rsidRDefault="006E709F">
      <w:pPr>
        <w:pStyle w:val="ConsPlusNormal"/>
        <w:ind w:firstLine="540"/>
        <w:jc w:val="both"/>
      </w:pPr>
      <w:r>
        <w:t xml:space="preserve">Целевые индикаторы и показатели подпрограммы приведены в </w:t>
      </w:r>
      <w:hyperlink w:anchor="Par1885" w:tooltip="ЦЕЛЕВЫЕ ИНДИКАТОРЫ И ПОКАЗАТЕЛИ" w:history="1">
        <w:r>
          <w:rPr>
            <w:color w:val="0000FF"/>
          </w:rPr>
          <w:t>приложении N 1</w:t>
        </w:r>
      </w:hyperlink>
      <w:r>
        <w:t>.</w:t>
      </w:r>
    </w:p>
    <w:p w:rsidR="006E709F" w:rsidRDefault="006E709F">
      <w:pPr>
        <w:pStyle w:val="ConsPlusNormal"/>
        <w:ind w:firstLine="540"/>
        <w:jc w:val="both"/>
      </w:pPr>
    </w:p>
    <w:p w:rsidR="006E709F" w:rsidRDefault="006E709F">
      <w:pPr>
        <w:pStyle w:val="ConsPlusNormal"/>
        <w:jc w:val="center"/>
        <w:outlineLvl w:val="1"/>
      </w:pPr>
      <w:r>
        <w:t>III. Мероприятия подпрограммы</w:t>
      </w:r>
    </w:p>
    <w:p w:rsidR="006E709F" w:rsidRDefault="006E709F">
      <w:pPr>
        <w:pStyle w:val="ConsPlusNormal"/>
        <w:ind w:firstLine="540"/>
        <w:jc w:val="both"/>
      </w:pPr>
    </w:p>
    <w:p w:rsidR="006E709F" w:rsidRDefault="006E709F">
      <w:pPr>
        <w:pStyle w:val="ConsPlusNormal"/>
        <w:ind w:firstLine="540"/>
        <w:jc w:val="both"/>
      </w:pPr>
      <w:r>
        <w:t>Мероприятия подпрограммы подразделяются на мероприятия по совершенствованию нормативно-правовой базы, организационные мероприятия и мероприятия по финансовому обеспечению улучшения жилищных условий граждан, отнесенных к категориям, установленным законодательством Российской Федерации.</w:t>
      </w:r>
    </w:p>
    <w:p w:rsidR="006E709F" w:rsidRDefault="006E709F">
      <w:pPr>
        <w:pStyle w:val="ConsPlusNormal"/>
        <w:ind w:firstLine="540"/>
        <w:jc w:val="both"/>
      </w:pPr>
      <w:r>
        <w:t>Мероприятия по совершенствованию нормативно-правовой базы включают в себя разработку нормативных правовых актов, связанных с механизмом реализации мероприятий подпрограммы, а также внесение изменений в нормативные правовые акты.</w:t>
      </w:r>
    </w:p>
    <w:p w:rsidR="006E709F" w:rsidRDefault="006E709F">
      <w:pPr>
        <w:pStyle w:val="ConsPlusNormal"/>
        <w:ind w:firstLine="540"/>
        <w:jc w:val="both"/>
      </w:pPr>
      <w:r>
        <w:t>Организационные мероприятия подпрограммы направлены на дальнейшее совершенствование системы управления и контроля за реализацией подпрограммы, оказание конкретной помощи гражданам - участникам подпрограммы в регионах, формирование единой базы данных о гражданах - участниках подпрограммы, ведение единого реестра выданных и оплаченных сертификатов и единого реестра граждан, обеспеченных жилыми помещениями за счет субвенции, а также на проведение информационно-разъяснительной работы.</w:t>
      </w:r>
    </w:p>
    <w:p w:rsidR="006E709F" w:rsidRDefault="006E709F">
      <w:pPr>
        <w:pStyle w:val="ConsPlusNormal"/>
        <w:ind w:firstLine="540"/>
        <w:jc w:val="both"/>
      </w:pPr>
      <w:r>
        <w:t xml:space="preserve">Перечень основных мероприятий подпрограммы приведен в </w:t>
      </w:r>
      <w:hyperlink w:anchor="Par2061" w:tooltip="ПЕРЕЧЕНЬ" w:history="1">
        <w:r>
          <w:rPr>
            <w:color w:val="0000FF"/>
          </w:rPr>
          <w:t>приложении N 2</w:t>
        </w:r>
      </w:hyperlink>
      <w:r>
        <w:t>.</w:t>
      </w:r>
    </w:p>
    <w:p w:rsidR="006E709F" w:rsidRDefault="006E709F">
      <w:pPr>
        <w:pStyle w:val="ConsPlusNormal"/>
        <w:ind w:firstLine="540"/>
        <w:jc w:val="both"/>
      </w:pPr>
      <w:r>
        <w:t>Реализация подпрограммы не сопряжена с риском возникновения негативных последствий.</w:t>
      </w:r>
    </w:p>
    <w:p w:rsidR="006E709F" w:rsidRDefault="006E709F">
      <w:pPr>
        <w:pStyle w:val="ConsPlusNormal"/>
        <w:ind w:firstLine="540"/>
        <w:jc w:val="both"/>
      </w:pPr>
    </w:p>
    <w:p w:rsidR="006E709F" w:rsidRDefault="006E709F">
      <w:pPr>
        <w:pStyle w:val="ConsPlusNormal"/>
        <w:jc w:val="center"/>
        <w:outlineLvl w:val="1"/>
      </w:pPr>
      <w:bookmarkStart w:id="46" w:name="Par1800"/>
      <w:bookmarkEnd w:id="46"/>
      <w:r>
        <w:t>IV. Ресурсное обеспечение подпрограммы</w:t>
      </w:r>
    </w:p>
    <w:p w:rsidR="006E709F" w:rsidRDefault="006E709F">
      <w:pPr>
        <w:pStyle w:val="ConsPlusNormal"/>
        <w:ind w:firstLine="540"/>
        <w:jc w:val="both"/>
      </w:pPr>
    </w:p>
    <w:p w:rsidR="006E709F" w:rsidRDefault="006E709F">
      <w:pPr>
        <w:pStyle w:val="ConsPlusNormal"/>
        <w:ind w:firstLine="540"/>
        <w:jc w:val="both"/>
      </w:pPr>
      <w:r>
        <w:t>Общий объем финансирования подпрограммы за счет средств федерального бюджета в 2015 - 2020 годах составит 118630,23 млн. рублей по направлению "прочие нужды", в том числе:</w:t>
      </w:r>
    </w:p>
    <w:p w:rsidR="006E709F" w:rsidRDefault="006E709F">
      <w:pPr>
        <w:pStyle w:val="ConsPlusNormal"/>
        <w:jc w:val="both"/>
      </w:pPr>
      <w:r>
        <w:t xml:space="preserve">(в ред. </w:t>
      </w:r>
      <w:hyperlink r:id="rId16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3593,22 млн. рублей - в отношении граждан, уволенных с военной службы, и приравненных к ним лиц, вставших до 1 января 2005 г. на учет в качестве нуждающихся в жилых помещениях;</w:t>
      </w:r>
    </w:p>
    <w:p w:rsidR="006E709F" w:rsidRDefault="006E709F">
      <w:pPr>
        <w:pStyle w:val="ConsPlusNormal"/>
        <w:jc w:val="both"/>
      </w:pPr>
      <w:r>
        <w:t xml:space="preserve">(в ред. </w:t>
      </w:r>
      <w:hyperlink r:id="rId161"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19024,99 млн. рублей - в отношении военнослужащих, сотрудников органов внутренних дел, подлежащих увольнению с военной службы (службы), и приравненных к ним лиц, включая граждан, подлежащих отселению из закрытых военных городков и поселков учреждений с особыми условиями хозяйствования;</w:t>
      </w:r>
    </w:p>
    <w:p w:rsidR="006E709F" w:rsidRDefault="006E709F">
      <w:pPr>
        <w:pStyle w:val="ConsPlusNormal"/>
        <w:jc w:val="both"/>
      </w:pPr>
      <w:r>
        <w:t xml:space="preserve">(в ред. </w:t>
      </w:r>
      <w:hyperlink r:id="rId162"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16672,83 млн. рублей - в отношении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6E709F" w:rsidRDefault="006E709F">
      <w:pPr>
        <w:pStyle w:val="ConsPlusNormal"/>
        <w:jc w:val="both"/>
      </w:pPr>
      <w:r>
        <w:t xml:space="preserve">(в ред. </w:t>
      </w:r>
      <w:hyperlink r:id="rId163"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23684,06 млн. рублей - в отношении вынужденных переселенцев;</w:t>
      </w:r>
    </w:p>
    <w:p w:rsidR="006E709F" w:rsidRDefault="006E709F">
      <w:pPr>
        <w:pStyle w:val="ConsPlusNormal"/>
        <w:jc w:val="both"/>
      </w:pPr>
      <w:r>
        <w:t xml:space="preserve">(в ред. </w:t>
      </w:r>
      <w:hyperlink r:id="rId164"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52739,78 млн. рублей - в отношении граждан, выезжающих из районов Крайнего Севера и приравненных к ним местностей;</w:t>
      </w:r>
    </w:p>
    <w:p w:rsidR="006E709F" w:rsidRDefault="006E709F">
      <w:pPr>
        <w:pStyle w:val="ConsPlusNormal"/>
        <w:jc w:val="both"/>
      </w:pPr>
      <w:r>
        <w:t xml:space="preserve">(в ред. </w:t>
      </w:r>
      <w:hyperlink r:id="rId165"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2915,35 млн. рублей - в отношении граждан, подлежащих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p w:rsidR="006E709F" w:rsidRDefault="006E709F">
      <w:pPr>
        <w:pStyle w:val="ConsPlusNormal"/>
        <w:jc w:val="both"/>
      </w:pPr>
      <w:r>
        <w:t xml:space="preserve">(в ред. </w:t>
      </w:r>
      <w:hyperlink r:id="rId16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Объемы финансирования подпрограммы приведены в </w:t>
      </w:r>
      <w:hyperlink w:anchor="Par2117" w:tooltip="ОБЪЕМЫ ФИНАНСИРОВАНИЯ" w:history="1">
        <w:r>
          <w:rPr>
            <w:color w:val="0000FF"/>
          </w:rPr>
          <w:t>приложении N 3</w:t>
        </w:r>
      </w:hyperlink>
      <w:r>
        <w:t>.</w:t>
      </w:r>
    </w:p>
    <w:p w:rsidR="006E709F" w:rsidRDefault="006E709F">
      <w:pPr>
        <w:pStyle w:val="ConsPlusNormal"/>
        <w:ind w:firstLine="540"/>
        <w:jc w:val="both"/>
      </w:pPr>
    </w:p>
    <w:p w:rsidR="006E709F" w:rsidRDefault="006E709F">
      <w:pPr>
        <w:pStyle w:val="ConsPlusNormal"/>
        <w:jc w:val="center"/>
        <w:outlineLvl w:val="1"/>
      </w:pPr>
      <w:r>
        <w:t>V. Механизм реализации подпрограммы</w:t>
      </w:r>
    </w:p>
    <w:p w:rsidR="006E709F" w:rsidRDefault="006E709F">
      <w:pPr>
        <w:pStyle w:val="ConsPlusNormal"/>
        <w:jc w:val="center"/>
      </w:pPr>
      <w:r>
        <w:t>и управления подпрограммой</w:t>
      </w:r>
    </w:p>
    <w:p w:rsidR="006E709F" w:rsidRDefault="006E709F">
      <w:pPr>
        <w:pStyle w:val="ConsPlusNormal"/>
        <w:ind w:firstLine="540"/>
        <w:jc w:val="both"/>
      </w:pPr>
    </w:p>
    <w:p w:rsidR="006E709F" w:rsidRDefault="006E709F">
      <w:pPr>
        <w:pStyle w:val="ConsPlusNormal"/>
        <w:ind w:firstLine="540"/>
        <w:jc w:val="both"/>
      </w:pPr>
      <w:r>
        <w:t>Основным механизмом реализации подпрограммы является 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p w:rsidR="006E709F" w:rsidRDefault="006E709F">
      <w:pPr>
        <w:pStyle w:val="ConsPlusNormal"/>
        <w:ind w:firstLine="540"/>
        <w:jc w:val="both"/>
      </w:pPr>
      <w:r>
        <w:t xml:space="preserve">Порядок выпуска и реализации сертификатов устанавливается Правительством Российской </w:t>
      </w:r>
      <w:r>
        <w:lastRenderedPageBreak/>
        <w:t>Федерации.</w:t>
      </w:r>
    </w:p>
    <w:p w:rsidR="006E709F" w:rsidRDefault="006E709F">
      <w:pPr>
        <w:pStyle w:val="ConsPlusNormal"/>
        <w:ind w:firstLine="540"/>
        <w:jc w:val="both"/>
      </w:pPr>
      <w:r>
        <w:t>Отбор банков будет осуществляться государственным заказчиком подпрограммы на конкурсной основе. Условия и порядок проведения конкурса будут определены государственным заказчиком подпрограммы.</w:t>
      </w:r>
    </w:p>
    <w:p w:rsidR="006E709F" w:rsidRDefault="006E709F">
      <w:pPr>
        <w:pStyle w:val="ConsPlusNormal"/>
        <w:ind w:firstLine="540"/>
        <w:jc w:val="both"/>
      </w:pPr>
      <w:r>
        <w:t xml:space="preserve">Граждане - участники подпрограммы могут приобретать на рынке жилья у физических и (или) юридических лиц (одного или нескольких) жилое помещение (жилые помещения), в том числе индивидуальный жилой дом (часть дома), отвечающее требованиям, установленным </w:t>
      </w:r>
      <w:hyperlink r:id="rId167" w:history="1">
        <w:r>
          <w:rPr>
            <w:color w:val="0000FF"/>
          </w:rPr>
          <w:t>статьями 15</w:t>
        </w:r>
      </w:hyperlink>
      <w:r>
        <w:t xml:space="preserve"> и </w:t>
      </w:r>
      <w:hyperlink r:id="rId168" w:history="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как за счет социальной выплаты, так и с дополнительным привлечением собственных или заемных (кредитных) средств.</w:t>
      </w:r>
    </w:p>
    <w:p w:rsidR="006E709F" w:rsidRDefault="006E709F">
      <w:pPr>
        <w:pStyle w:val="ConsPlusNormal"/>
        <w:ind w:firstLine="540"/>
        <w:jc w:val="both"/>
      </w:pPr>
      <w:r>
        <w:t>Получателям сертификатов предусматривается оказание методического и организационного содействия в приобретении жилья экономкласса на первичном рынке.</w:t>
      </w:r>
    </w:p>
    <w:p w:rsidR="006E709F" w:rsidRDefault="006E709F">
      <w:pPr>
        <w:pStyle w:val="ConsPlusNormal"/>
        <w:ind w:firstLine="540"/>
        <w:jc w:val="both"/>
      </w:pPr>
      <w:r>
        <w:t>Граждане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6E709F" w:rsidRDefault="006E709F">
      <w:pPr>
        <w:pStyle w:val="ConsPlusNormal"/>
        <w:ind w:firstLine="540"/>
        <w:jc w:val="both"/>
      </w:pPr>
      <w:r>
        <w:t>Отбор уполномоченных организаций осуществляется государственным заказчиком подпрограммы, и сведения о таких организациях доводятся до федеральных органов исполнительной власти и органов исполнительной власти субъектов Российской Федерации, участвующих в реализации подпрограммы. Критерии отбора уполномоченных организаций, требования к ним и правила оказания ими услуг определяются государственным заказчиком подпрограммы.</w:t>
      </w:r>
    </w:p>
    <w:p w:rsidR="006E709F" w:rsidRDefault="006E709F">
      <w:pPr>
        <w:pStyle w:val="ConsPlusNormal"/>
        <w:ind w:firstLine="540"/>
        <w:jc w:val="both"/>
      </w:pPr>
      <w:r>
        <w:t>Предполагается, что приобретаемое жилое помещение (жилые помещения) будет оформляться в общую собственность всех членов семьи владельца сертификата. При приобретении 2 или более жилых помещений право собственности на приобретаемые жилые помещения реализуется по договоренности членов семьи.</w:t>
      </w:r>
    </w:p>
    <w:p w:rsidR="006E709F" w:rsidRDefault="006E709F">
      <w:pPr>
        <w:pStyle w:val="ConsPlusNormal"/>
        <w:ind w:firstLine="540"/>
        <w:jc w:val="both"/>
      </w:pPr>
      <w:r>
        <w:t>В случае приобретения гражданином - участником подпрограммы жилого помещения (жилых помещений) за счет заемных (кредитных) средств, полученных на эти цели в соответствии с договором займа (кредитным договором), средства социальной выплаты могут направляться на погашение займа (кредита) заимодателю (кредитору). Допускается оплата за счет средств выделенной социальной выплаты услуг по подбору жилого помещения и оформлению правоустанавливающих документов, если такое условие будет предусмотрено в договоре на приобретение жилого помещения.</w:t>
      </w:r>
    </w:p>
    <w:p w:rsidR="006E709F" w:rsidRDefault="006E709F">
      <w:pPr>
        <w:pStyle w:val="ConsPlusNormal"/>
        <w:ind w:firstLine="540"/>
        <w:jc w:val="both"/>
      </w:pPr>
      <w:r>
        <w:t>После перечисления средств социальной выплаты с банковского счета на выплату обязательств по приобретению жилья граждане - участники подпрограммы исключаются из списка очередников, нуждающихся в жилых помещениях (нуждающихся в улучшении жилищных условий или имеющих право на получение социальных выплат) за счет средств федерального бюджета.</w:t>
      </w:r>
    </w:p>
    <w:p w:rsidR="006E709F" w:rsidRDefault="006E709F">
      <w:pPr>
        <w:pStyle w:val="ConsPlusNormal"/>
        <w:ind w:firstLine="540"/>
        <w:jc w:val="both"/>
      </w:pPr>
      <w:r>
        <w:t>В случае если владелец сертификата по какой-либо причине не воспользовался правом на получение выделенной ему социальной выплаты, он сохраняет право на улучшение жилищных условий (остается в списках нуждающихся в жилых помещениях), в том числе на дальнейшее участие в подпрограмме, в порядке, устанавливаемом федеральным органом исполнительной власти или органом исполнительной власти субъекта Российской Федерации, осуществляющим выдачу сертификатов, и не подлежит снятию с учета нуждающихся в улучшении жилищных условий (жилых помещениях).</w:t>
      </w:r>
    </w:p>
    <w:p w:rsidR="006E709F" w:rsidRDefault="006E709F">
      <w:pPr>
        <w:pStyle w:val="ConsPlusNormal"/>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осуществляется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 Обеспечение жильем этой категории граждан осуществляется по выбору гражданина в форме предоставления жилого помещения (в собственность бесплатно или по договору социального найма), приобретенного (построенного) за счет субвенции, либо единовременной денежной выплаты на приобретение или строительство жилого помещения за счет субвенции.</w:t>
      </w:r>
    </w:p>
    <w:p w:rsidR="006E709F" w:rsidRDefault="006E709F">
      <w:pPr>
        <w:pStyle w:val="ConsPlusNormal"/>
        <w:ind w:firstLine="540"/>
        <w:jc w:val="both"/>
      </w:pPr>
      <w:r>
        <w:t>При реализации подпрограммы в 2015 году используются форма бланка сертификата и порядок его заполнения, утвержденные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E709F" w:rsidRDefault="006E709F">
      <w:pPr>
        <w:pStyle w:val="ConsPlusNormal"/>
        <w:ind w:firstLine="540"/>
        <w:jc w:val="both"/>
      </w:pPr>
      <w:r>
        <w:t xml:space="preserve">Государственный заказчик подпрограммы осуществляет общее руководство подпрограммой, направление федеральным органам исполнительной власти и органам исполнительной власти субъектов Российской Федерации бланков сертификатов для оформления, контроль за реализацией мероприятий, предусмотренных подпрограммой, распределение сертификатов, за исключением бюджетных ассигнований, предусмотренных на предоставление социальных выплат гражданам, выезжающим из </w:t>
      </w:r>
      <w:r>
        <w:lastRenderedPageBreak/>
        <w:t xml:space="preserve">районов Крайнего Севера и приравненных к ним местностей, распределение которых осуществляется в соответствии со </w:t>
      </w:r>
      <w:hyperlink r:id="rId169" w:history="1">
        <w:r>
          <w:rPr>
            <w:color w:val="0000FF"/>
          </w:rPr>
          <w:t>статьей 8</w:t>
        </w:r>
      </w:hyperlink>
      <w:r>
        <w:t xml:space="preserve"> Федерального закона "О жилищных субсидиях гражданам, выезжающим из районов Крайнего Севера и приравненных к ним местностей", а также бюджетных ассигнований, предусмотренных на обеспечение жильем граждан, уволенных с военной службы, и приравненных к ним лиц, распределение которых осуществляется в соответствии с </w:t>
      </w:r>
      <w:hyperlink r:id="rId170" w:history="1">
        <w:r>
          <w:rPr>
            <w:color w:val="0000FF"/>
          </w:rPr>
          <w:t>методикой</w:t>
        </w:r>
      </w:hyperlink>
      <w:r>
        <w:t>, утвержденной постановлением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w:t>
      </w:r>
    </w:p>
    <w:p w:rsidR="006E709F" w:rsidRDefault="006E709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закрытых административно-территориальных образований осуществляют составление списков участников подпрограммы, представляют государственному заказчику подпрограммы сведения о необходимом количестве сертификатов и организуют работу по выдаче сертификатов в соответствии с правилами, утверждаемыми Правительством Российской Федерации.</w:t>
      </w:r>
    </w:p>
    <w:p w:rsidR="006E709F" w:rsidRDefault="006E709F">
      <w:pPr>
        <w:pStyle w:val="ConsPlusNormal"/>
        <w:ind w:firstLine="540"/>
        <w:jc w:val="both"/>
      </w:pPr>
      <w:r>
        <w:t>Для управления реализацией подпрограммы государственный заказчик подпрограммы может возложить на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E709F" w:rsidRDefault="006E709F">
      <w:pPr>
        <w:pStyle w:val="ConsPlusNormal"/>
        <w:ind w:firstLine="540"/>
        <w:jc w:val="both"/>
      </w:pPr>
      <w:r>
        <w:t>подготовка проекта распределения сертификатов федеральным органам исполнительной власти и органам исполнительной власти субъектов Российской Федерации;</w:t>
      </w:r>
    </w:p>
    <w:p w:rsidR="006E709F" w:rsidRDefault="006E709F">
      <w:pPr>
        <w:pStyle w:val="ConsPlusNormal"/>
        <w:ind w:firstLine="540"/>
        <w:jc w:val="both"/>
      </w:pPr>
      <w:r>
        <w:t>направление бланков сертификатов для оформления федеральным органам исполнительной власти и органам исполнительной власти субъектов Российской Федерации;</w:t>
      </w:r>
    </w:p>
    <w:p w:rsidR="006E709F" w:rsidRDefault="006E709F">
      <w:pPr>
        <w:pStyle w:val="ConsPlusNormal"/>
        <w:ind w:firstLine="540"/>
        <w:jc w:val="both"/>
      </w:pPr>
      <w:r>
        <w:t>ведение учета выданных и оплаченных сертификатов;</w:t>
      </w:r>
    </w:p>
    <w:p w:rsidR="006E709F" w:rsidRDefault="006E709F">
      <w:pPr>
        <w:pStyle w:val="ConsPlusNormal"/>
        <w:ind w:firstLine="540"/>
        <w:jc w:val="both"/>
      </w:pPr>
      <w:r>
        <w:t>представление информации об оплате сертификатов органам исполнительной власти, выдавшим их;</w:t>
      </w:r>
    </w:p>
    <w:p w:rsidR="006E709F" w:rsidRDefault="006E709F">
      <w:pPr>
        <w:pStyle w:val="ConsPlusNormal"/>
        <w:ind w:firstLine="540"/>
        <w:jc w:val="both"/>
      </w:pPr>
      <w:r>
        <w:t>обеспечение через банки своевременной оплаты договоров о приобретении жилья, предъявленных владельцами сертификатов;</w:t>
      </w:r>
    </w:p>
    <w:p w:rsidR="006E709F" w:rsidRDefault="006E709F">
      <w:pPr>
        <w:pStyle w:val="ConsPlusNormal"/>
        <w:ind w:firstLine="540"/>
        <w:jc w:val="both"/>
      </w:pPr>
      <w:r>
        <w:t>отбор банков, участвующих в реализации мероприятий подпрограммы;</w:t>
      </w:r>
    </w:p>
    <w:p w:rsidR="006E709F" w:rsidRDefault="006E709F">
      <w:pPr>
        <w:pStyle w:val="ConsPlusNormal"/>
        <w:ind w:firstLine="540"/>
        <w:jc w:val="both"/>
      </w:pPr>
      <w:r>
        <w:t>перечисление средств, выделяемых в виде социальной выплаты, в банк;</w:t>
      </w:r>
    </w:p>
    <w:p w:rsidR="006E709F" w:rsidRDefault="006E709F">
      <w:pPr>
        <w:pStyle w:val="ConsPlusNormal"/>
        <w:ind w:firstLine="540"/>
        <w:jc w:val="both"/>
      </w:pPr>
      <w:r>
        <w:t>сбор и анализ информации о ходе реализации мероприятий, предусмотренных подпрограммой, и представление аналитической информации государственному заказчику подпрограммы;</w:t>
      </w:r>
    </w:p>
    <w:p w:rsidR="006E709F" w:rsidRDefault="006E709F">
      <w:pPr>
        <w:pStyle w:val="ConsPlusNormal"/>
        <w:ind w:firstLine="540"/>
        <w:jc w:val="both"/>
      </w:pPr>
      <w:r>
        <w:t>проверка выполнения мероприятий подпрограммы органами исполнительной власти субъектов Российской Федерации, ответственных за реализацию таких мероприятий на региональном уровне;</w:t>
      </w:r>
    </w:p>
    <w:p w:rsidR="006E709F" w:rsidRDefault="006E709F">
      <w:pPr>
        <w:pStyle w:val="ConsPlusNormal"/>
        <w:ind w:firstLine="540"/>
        <w:jc w:val="both"/>
      </w:pPr>
      <w:r>
        <w:t>проведение информационно-разъяснительной работы по вопросам реализации подпрограммы.</w:t>
      </w:r>
    </w:p>
    <w:p w:rsidR="006E709F" w:rsidRDefault="006E709F">
      <w:pPr>
        <w:pStyle w:val="ConsPlusNormal"/>
        <w:ind w:firstLine="540"/>
        <w:jc w:val="both"/>
      </w:pPr>
      <w:r>
        <w:t>Проверка выполнения мероприятий подпрограммы органами исполнительной власти субъектов Российской Федерации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6E709F" w:rsidRDefault="006E709F">
      <w:pPr>
        <w:pStyle w:val="ConsPlusNormal"/>
        <w:ind w:firstLine="540"/>
        <w:jc w:val="both"/>
      </w:pPr>
      <w:r>
        <w:t>количество сертификатов, выданных гражданам - участникам подпрограммы, и размер средств федерального бюджета, предусмотренных на их реализацию;</w:t>
      </w:r>
    </w:p>
    <w:p w:rsidR="006E709F" w:rsidRDefault="006E709F">
      <w:pPr>
        <w:pStyle w:val="ConsPlusNormal"/>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6E709F" w:rsidRDefault="006E709F">
      <w:pPr>
        <w:pStyle w:val="ConsPlusNormal"/>
        <w:ind w:firstLine="540"/>
        <w:jc w:val="both"/>
      </w:pPr>
      <w:r>
        <w:t>Методика проверки исполнения мероприятий подпрограммы органами исполнительной власти субъектов Российской Федерации утверждается государственным заказчиком подпрограммы.</w:t>
      </w:r>
    </w:p>
    <w:p w:rsidR="006E709F" w:rsidRDefault="006E709F">
      <w:pPr>
        <w:pStyle w:val="ConsPlusNormal"/>
        <w:ind w:firstLine="540"/>
        <w:jc w:val="both"/>
      </w:pPr>
      <w:r>
        <w:t>В целях совершенствования механизма обеспечения жильем граждан - участников подпрограммы государственным заказчиком подпрограммы осуществляется подготовка соответствующих предложений о внесении изменений в федеральные законы и нормативные правовые акты Правительства Российской Федерации.</w:t>
      </w:r>
    </w:p>
    <w:p w:rsidR="006E709F" w:rsidRDefault="006E709F">
      <w:pPr>
        <w:pStyle w:val="ConsPlusNormal"/>
        <w:ind w:firstLine="540"/>
        <w:jc w:val="both"/>
      </w:pPr>
    </w:p>
    <w:p w:rsidR="006E709F" w:rsidRDefault="006E709F">
      <w:pPr>
        <w:pStyle w:val="ConsPlusNormal"/>
        <w:jc w:val="center"/>
        <w:outlineLvl w:val="1"/>
      </w:pPr>
      <w:r>
        <w:t>VI. Оценка социально-экономической эффективности</w:t>
      </w:r>
    </w:p>
    <w:p w:rsidR="006E709F" w:rsidRDefault="006E709F">
      <w:pPr>
        <w:pStyle w:val="ConsPlusNormal"/>
        <w:jc w:val="center"/>
      </w:pPr>
      <w:r>
        <w:t>реализации подпрограммы</w:t>
      </w:r>
    </w:p>
    <w:p w:rsidR="006E709F" w:rsidRDefault="006E709F">
      <w:pPr>
        <w:pStyle w:val="ConsPlusNormal"/>
        <w:jc w:val="center"/>
      </w:pPr>
    </w:p>
    <w:p w:rsidR="006E709F" w:rsidRDefault="006E709F">
      <w:pPr>
        <w:pStyle w:val="ConsPlusNormal"/>
        <w:ind w:firstLine="540"/>
        <w:jc w:val="both"/>
      </w:pPr>
      <w:r>
        <w:t>Эффективность реализации подпрограммы и использования средств федерального бюджета обеспечивается за счет:</w:t>
      </w:r>
    </w:p>
    <w:p w:rsidR="006E709F" w:rsidRDefault="006E709F">
      <w:pPr>
        <w:pStyle w:val="ConsPlusNormal"/>
        <w:ind w:firstLine="540"/>
        <w:jc w:val="both"/>
      </w:pPr>
      <w:r>
        <w:t>прозрачности использования средств федерального бюджета;</w:t>
      </w:r>
    </w:p>
    <w:p w:rsidR="006E709F" w:rsidRDefault="006E709F">
      <w:pPr>
        <w:pStyle w:val="ConsPlusNormal"/>
        <w:ind w:firstLine="540"/>
        <w:jc w:val="both"/>
      </w:pPr>
      <w:r>
        <w:t>государственного регулирования порядка расчета и предоставления социальной выплаты;</w:t>
      </w:r>
    </w:p>
    <w:p w:rsidR="006E709F" w:rsidRDefault="006E709F">
      <w:pPr>
        <w:pStyle w:val="ConsPlusNormal"/>
        <w:ind w:firstLine="540"/>
        <w:jc w:val="both"/>
      </w:pPr>
      <w:r>
        <w:t>адресного предоставления средств федерального бюджета;</w:t>
      </w:r>
    </w:p>
    <w:p w:rsidR="006E709F" w:rsidRDefault="006E709F">
      <w:pPr>
        <w:pStyle w:val="ConsPlusNormal"/>
        <w:ind w:firstLine="540"/>
        <w:jc w:val="both"/>
      </w:pPr>
      <w:r>
        <w:lastRenderedPageBreak/>
        <w:t>возможности привлечения собственных или заемных (кредитных) средств граждан для приобретения жилья.</w:t>
      </w:r>
    </w:p>
    <w:p w:rsidR="006E709F" w:rsidRDefault="006E709F">
      <w:pPr>
        <w:pStyle w:val="ConsPlusNormal"/>
        <w:ind w:firstLine="540"/>
        <w:jc w:val="both"/>
      </w:pPr>
      <w:r>
        <w:t>Оценку объема и эффективности выполнения государственных обязательств по обеспечению жильем граждан - участников подпрограммы планируется осуществлять на основе следующих индикаторов:</w:t>
      </w:r>
    </w:p>
    <w:p w:rsidR="006E709F" w:rsidRDefault="006E709F">
      <w:pPr>
        <w:pStyle w:val="ConsPlusNormal"/>
        <w:ind w:firstLine="540"/>
        <w:jc w:val="both"/>
      </w:pPr>
      <w:r>
        <w:t>количество граждан, относящихся к категориям, установленным федеральным законодательством, улучшивших жилищные условия;</w:t>
      </w:r>
    </w:p>
    <w:p w:rsidR="006E709F" w:rsidRDefault="006E709F">
      <w:pPr>
        <w:pStyle w:val="ConsPlusNormal"/>
        <w:ind w:firstLine="540"/>
        <w:jc w:val="both"/>
      </w:pPr>
      <w:r>
        <w:t>доля граждан, относящихся к категориям, установленным федеральным законодательством, обеспеченных жильем, в общем числе граждан указанных категорий, нуждающихся в улучшении жилищных условий по состоянию на 1 января 2015 г.</w:t>
      </w:r>
    </w:p>
    <w:p w:rsidR="006E709F" w:rsidRDefault="006E709F">
      <w:pPr>
        <w:pStyle w:val="ConsPlusNormal"/>
        <w:ind w:firstLine="540"/>
        <w:jc w:val="both"/>
      </w:pPr>
      <w:r>
        <w:t>Реализация подпрограммы позволит:</w:t>
      </w:r>
    </w:p>
    <w:p w:rsidR="006E709F" w:rsidRDefault="006E709F">
      <w:pPr>
        <w:pStyle w:val="ConsPlusNormal"/>
        <w:ind w:firstLine="540"/>
        <w:jc w:val="both"/>
      </w:pPr>
      <w:r>
        <w:t>обеспечить жильем к 2020 году за счет средств федерального бюджета 53,93 тыс. семей граждан - участников подпрограммы (18,3 процента общего количества граждан, состоявших на учете на 1 января 2015 г.);</w:t>
      </w:r>
    </w:p>
    <w:p w:rsidR="006E709F" w:rsidRDefault="006E709F">
      <w:pPr>
        <w:pStyle w:val="ConsPlusNormal"/>
        <w:jc w:val="both"/>
      </w:pPr>
      <w:r>
        <w:t xml:space="preserve">(в ред. </w:t>
      </w:r>
      <w:hyperlink r:id="rId171"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увеличить спрос на жилье за счет его приобретения гражданами - участниками подпрограммы;</w:t>
      </w:r>
    </w:p>
    <w:p w:rsidR="006E709F" w:rsidRDefault="006E709F">
      <w:pPr>
        <w:pStyle w:val="ConsPlusNormal"/>
        <w:ind w:firstLine="540"/>
        <w:jc w:val="both"/>
      </w:pPr>
      <w:r>
        <w:t>способствовать развитию системы ипотечного жилищного кредитования;</w:t>
      </w:r>
    </w:p>
    <w:p w:rsidR="006E709F" w:rsidRDefault="006E709F">
      <w:pPr>
        <w:pStyle w:val="ConsPlusNormal"/>
        <w:ind w:firstLine="540"/>
        <w:jc w:val="both"/>
      </w:pPr>
      <w:r>
        <w:t>полностью исполнить государственные обязательства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граждан, признанных в установленном порядке вынужденными переселенцами, а также инвалидов I и II групп и инвалидов с детства, выезжающих (выехавших) из районов Крайнего Севера и приравненных к ним местностей, состоявших на учете в качестве нуждающихся в улучшении жилищных условий по состоянию на 1 января 2015 г.</w:t>
      </w:r>
    </w:p>
    <w:p w:rsidR="006E709F" w:rsidRDefault="006E709F">
      <w:pPr>
        <w:pStyle w:val="ConsPlusNormal"/>
        <w:jc w:val="both"/>
      </w:pPr>
      <w:r>
        <w:t xml:space="preserve">(в ред. </w:t>
      </w:r>
      <w:hyperlink r:id="rId172" w:history="1">
        <w:r>
          <w:rPr>
            <w:color w:val="0000FF"/>
          </w:rPr>
          <w:t>Постановления</w:t>
        </w:r>
      </w:hyperlink>
      <w:r>
        <w:t xml:space="preserve"> Правительства РФ от 26.05.2016 N 466)</w:t>
      </w: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sectPr w:rsidR="006E709F">
          <w:headerReference w:type="default" r:id="rId173"/>
          <w:footerReference w:type="default" r:id="rId174"/>
          <w:pgSz w:w="11906" w:h="16838"/>
          <w:pgMar w:top="1440" w:right="566" w:bottom="1440" w:left="1133" w:header="0" w:footer="0" w:gutter="0"/>
          <w:cols w:space="720"/>
          <w:noEndnote/>
        </w:sectPr>
      </w:pPr>
    </w:p>
    <w:p w:rsidR="006E709F" w:rsidRDefault="006E709F">
      <w:pPr>
        <w:pStyle w:val="ConsPlusNormal"/>
        <w:jc w:val="right"/>
        <w:outlineLvl w:val="1"/>
      </w:pPr>
      <w:r>
        <w:lastRenderedPageBreak/>
        <w:t>Приложение N 1</w:t>
      </w:r>
    </w:p>
    <w:p w:rsidR="006E709F" w:rsidRDefault="006E709F">
      <w:pPr>
        <w:pStyle w:val="ConsPlusNormal"/>
        <w:jc w:val="right"/>
      </w:pPr>
      <w:r>
        <w:t>к подпрограмме "Выполнение</w:t>
      </w:r>
    </w:p>
    <w:p w:rsidR="006E709F" w:rsidRDefault="006E709F">
      <w:pPr>
        <w:pStyle w:val="ConsPlusNormal"/>
        <w:jc w:val="right"/>
      </w:pPr>
      <w:r>
        <w:t>государственных обязательств</w:t>
      </w:r>
    </w:p>
    <w:p w:rsidR="006E709F" w:rsidRDefault="006E709F">
      <w:pPr>
        <w:pStyle w:val="ConsPlusNormal"/>
        <w:jc w:val="right"/>
      </w:pPr>
      <w:r>
        <w:t>по обеспечению жильем категорий</w:t>
      </w:r>
    </w:p>
    <w:p w:rsidR="006E709F" w:rsidRDefault="006E709F">
      <w:pPr>
        <w:pStyle w:val="ConsPlusNormal"/>
        <w:jc w:val="right"/>
      </w:pPr>
      <w:r>
        <w:t>граждан, установленных</w:t>
      </w:r>
    </w:p>
    <w:p w:rsidR="006E709F" w:rsidRDefault="006E709F">
      <w:pPr>
        <w:pStyle w:val="ConsPlusNormal"/>
        <w:jc w:val="right"/>
      </w:pPr>
      <w:r>
        <w:t>федеральным законодательством"</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47" w:name="Par1885"/>
      <w:bookmarkEnd w:id="47"/>
      <w:r>
        <w:t>ЦЕЛЕВЫЕ ИНДИКАТОРЫ И ПОКАЗАТЕЛИ</w:t>
      </w:r>
    </w:p>
    <w:p w:rsidR="006E709F" w:rsidRDefault="006E709F">
      <w:pPr>
        <w:pStyle w:val="ConsPlusNormal"/>
        <w:jc w:val="center"/>
      </w:pPr>
      <w:r>
        <w:t>ПОДПРОГРАММЫ "ВЫПОЛНЕНИЕ ГОСУДАРСТВЕННЫХ ОБЯЗАТЕЛЬСТВ</w:t>
      </w:r>
    </w:p>
    <w:p w:rsidR="006E709F" w:rsidRDefault="006E709F">
      <w:pPr>
        <w:pStyle w:val="ConsPlusNormal"/>
        <w:jc w:val="center"/>
      </w:pPr>
      <w:r>
        <w:t>ПО ОБЕСПЕЧЕНИЮ ЖИЛЬЕМ КАТЕГОРИЙ ГРАЖДАН, УСТАНОВЛЕННЫХ</w:t>
      </w:r>
    </w:p>
    <w:p w:rsidR="006E709F" w:rsidRDefault="006E709F">
      <w:pPr>
        <w:pStyle w:val="ConsPlusNormal"/>
        <w:jc w:val="center"/>
      </w:pPr>
      <w:r>
        <w:t>ФЕДЕРАЛЬНЫМ ЗАКОНОДАТЕЛЬСТВОМ"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175"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1272"/>
        <w:gridCol w:w="1020"/>
        <w:gridCol w:w="920"/>
        <w:gridCol w:w="920"/>
        <w:gridCol w:w="920"/>
        <w:gridCol w:w="920"/>
        <w:gridCol w:w="920"/>
        <w:gridCol w:w="920"/>
      </w:tblGrid>
      <w:tr w:rsidR="006E709F" w:rsidRPr="007235A2">
        <w:tc>
          <w:tcPr>
            <w:tcW w:w="3685"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Категория граждан</w:t>
            </w:r>
          </w:p>
        </w:tc>
        <w:tc>
          <w:tcPr>
            <w:tcW w:w="1272"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Базовое значение (2014 год)</w:t>
            </w:r>
          </w:p>
        </w:tc>
        <w:tc>
          <w:tcPr>
            <w:tcW w:w="102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5520"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3685" w:type="dxa"/>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272"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9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9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9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9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9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920"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3685" w:type="dxa"/>
            <w:tcBorders>
              <w:top w:val="single" w:sz="4" w:space="0" w:color="auto"/>
            </w:tcBorders>
          </w:tcPr>
          <w:p w:rsidR="006E709F" w:rsidRPr="007235A2" w:rsidRDefault="006E709F">
            <w:pPr>
              <w:pStyle w:val="ConsPlusNormal"/>
            </w:pPr>
            <w:r w:rsidRPr="007235A2">
              <w:t>1. Количество граждан, относящихся к категориям, установленным федеральным законодательством, улучшивших жилищные условия (семей), - всего</w:t>
            </w:r>
          </w:p>
        </w:tc>
        <w:tc>
          <w:tcPr>
            <w:tcW w:w="1272" w:type="dxa"/>
            <w:tcBorders>
              <w:top w:val="single" w:sz="4" w:space="0" w:color="auto"/>
            </w:tcBorders>
          </w:tcPr>
          <w:p w:rsidR="006E709F" w:rsidRPr="007235A2" w:rsidRDefault="006E709F">
            <w:pPr>
              <w:pStyle w:val="ConsPlusNormal"/>
              <w:jc w:val="center"/>
            </w:pPr>
            <w:r w:rsidRPr="007235A2">
              <w:t>12614</w:t>
            </w:r>
          </w:p>
        </w:tc>
        <w:tc>
          <w:tcPr>
            <w:tcW w:w="1020" w:type="dxa"/>
            <w:tcBorders>
              <w:top w:val="single" w:sz="4" w:space="0" w:color="auto"/>
            </w:tcBorders>
          </w:tcPr>
          <w:p w:rsidR="006E709F" w:rsidRPr="007235A2" w:rsidRDefault="006E709F">
            <w:pPr>
              <w:pStyle w:val="ConsPlusNormal"/>
              <w:jc w:val="center"/>
            </w:pPr>
            <w:r w:rsidRPr="007235A2">
              <w:t>53934</w:t>
            </w:r>
          </w:p>
        </w:tc>
        <w:tc>
          <w:tcPr>
            <w:tcW w:w="920" w:type="dxa"/>
            <w:tcBorders>
              <w:top w:val="single" w:sz="4" w:space="0" w:color="auto"/>
            </w:tcBorders>
          </w:tcPr>
          <w:p w:rsidR="006E709F" w:rsidRPr="007235A2" w:rsidRDefault="006E709F">
            <w:pPr>
              <w:pStyle w:val="ConsPlusNormal"/>
              <w:jc w:val="center"/>
            </w:pPr>
            <w:r w:rsidRPr="007235A2">
              <w:t>5754</w:t>
            </w:r>
          </w:p>
        </w:tc>
        <w:tc>
          <w:tcPr>
            <w:tcW w:w="920" w:type="dxa"/>
            <w:tcBorders>
              <w:top w:val="single" w:sz="4" w:space="0" w:color="auto"/>
            </w:tcBorders>
          </w:tcPr>
          <w:p w:rsidR="006E709F" w:rsidRPr="007235A2" w:rsidRDefault="006E709F">
            <w:pPr>
              <w:pStyle w:val="ConsPlusNormal"/>
              <w:jc w:val="center"/>
            </w:pPr>
            <w:r w:rsidRPr="007235A2">
              <w:t>6842</w:t>
            </w:r>
          </w:p>
        </w:tc>
        <w:tc>
          <w:tcPr>
            <w:tcW w:w="920" w:type="dxa"/>
            <w:tcBorders>
              <w:top w:val="single" w:sz="4" w:space="0" w:color="auto"/>
            </w:tcBorders>
          </w:tcPr>
          <w:p w:rsidR="006E709F" w:rsidRPr="007235A2" w:rsidRDefault="006E709F">
            <w:pPr>
              <w:pStyle w:val="ConsPlusNormal"/>
              <w:jc w:val="center"/>
            </w:pPr>
            <w:r w:rsidRPr="007235A2">
              <w:t>10015</w:t>
            </w:r>
          </w:p>
        </w:tc>
        <w:tc>
          <w:tcPr>
            <w:tcW w:w="920" w:type="dxa"/>
            <w:tcBorders>
              <w:top w:val="single" w:sz="4" w:space="0" w:color="auto"/>
            </w:tcBorders>
          </w:tcPr>
          <w:p w:rsidR="006E709F" w:rsidRPr="007235A2" w:rsidRDefault="006E709F">
            <w:pPr>
              <w:pStyle w:val="ConsPlusNormal"/>
              <w:jc w:val="center"/>
            </w:pPr>
            <w:r w:rsidRPr="007235A2">
              <w:t>10399</w:t>
            </w:r>
          </w:p>
        </w:tc>
        <w:tc>
          <w:tcPr>
            <w:tcW w:w="920" w:type="dxa"/>
            <w:tcBorders>
              <w:top w:val="single" w:sz="4" w:space="0" w:color="auto"/>
            </w:tcBorders>
          </w:tcPr>
          <w:p w:rsidR="006E709F" w:rsidRPr="007235A2" w:rsidRDefault="006E709F">
            <w:pPr>
              <w:pStyle w:val="ConsPlusNormal"/>
              <w:jc w:val="center"/>
            </w:pPr>
            <w:r w:rsidRPr="007235A2">
              <w:t>10420</w:t>
            </w:r>
          </w:p>
        </w:tc>
        <w:tc>
          <w:tcPr>
            <w:tcW w:w="920" w:type="dxa"/>
            <w:tcBorders>
              <w:top w:val="single" w:sz="4" w:space="0" w:color="auto"/>
            </w:tcBorders>
          </w:tcPr>
          <w:p w:rsidR="006E709F" w:rsidRPr="007235A2" w:rsidRDefault="006E709F">
            <w:pPr>
              <w:pStyle w:val="ConsPlusNormal"/>
              <w:jc w:val="center"/>
            </w:pPr>
            <w:r w:rsidRPr="007235A2">
              <w:t>10504</w:t>
            </w:r>
          </w:p>
        </w:tc>
      </w:tr>
      <w:tr w:rsidR="006E709F" w:rsidRPr="007235A2">
        <w:tc>
          <w:tcPr>
            <w:tcW w:w="3685" w:type="dxa"/>
          </w:tcPr>
          <w:p w:rsidR="006E709F" w:rsidRPr="007235A2" w:rsidRDefault="006E709F">
            <w:pPr>
              <w:pStyle w:val="ConsPlusNormal"/>
              <w:ind w:left="283"/>
            </w:pPr>
            <w:r w:rsidRPr="007235A2">
              <w:t>из них:</w:t>
            </w:r>
          </w:p>
        </w:tc>
        <w:tc>
          <w:tcPr>
            <w:tcW w:w="1272" w:type="dxa"/>
          </w:tcPr>
          <w:p w:rsidR="006E709F" w:rsidRPr="007235A2" w:rsidRDefault="006E709F">
            <w:pPr>
              <w:pStyle w:val="ConsPlusNormal"/>
            </w:pPr>
          </w:p>
        </w:tc>
        <w:tc>
          <w:tcPr>
            <w:tcW w:w="10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r>
      <w:tr w:rsidR="006E709F" w:rsidRPr="007235A2">
        <w:tc>
          <w:tcPr>
            <w:tcW w:w="3685" w:type="dxa"/>
          </w:tcPr>
          <w:p w:rsidR="006E709F" w:rsidRPr="007235A2" w:rsidRDefault="006E709F">
            <w:pPr>
              <w:pStyle w:val="ConsPlusNormal"/>
              <w:ind w:left="567"/>
            </w:pPr>
            <w:r w:rsidRPr="007235A2">
              <w:t>граждане, уволенные с военной службы (службы), и приравненные к ним лица</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1656</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806</w:t>
            </w:r>
          </w:p>
        </w:tc>
        <w:tc>
          <w:tcPr>
            <w:tcW w:w="920" w:type="dxa"/>
          </w:tcPr>
          <w:p w:rsidR="006E709F" w:rsidRPr="007235A2" w:rsidRDefault="006E709F">
            <w:pPr>
              <w:pStyle w:val="ConsPlusNormal"/>
              <w:jc w:val="center"/>
            </w:pPr>
            <w:r w:rsidRPr="007235A2">
              <w:t>850</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w:t>
            </w:r>
          </w:p>
        </w:tc>
      </w:tr>
      <w:tr w:rsidR="006E709F" w:rsidRPr="007235A2">
        <w:tc>
          <w:tcPr>
            <w:tcW w:w="3685" w:type="dxa"/>
          </w:tcPr>
          <w:p w:rsidR="006E709F" w:rsidRPr="007235A2" w:rsidRDefault="006E709F">
            <w:pPr>
              <w:pStyle w:val="ConsPlusNormal"/>
              <w:ind w:left="567"/>
            </w:pPr>
            <w:r w:rsidRPr="007235A2">
              <w:t>военнослужащие, сотрудники органов внутренних дел, подлежащие увольнению с военной службы (службы), и приравненные к ним лица</w:t>
            </w:r>
          </w:p>
        </w:tc>
        <w:tc>
          <w:tcPr>
            <w:tcW w:w="1272" w:type="dxa"/>
          </w:tcPr>
          <w:p w:rsidR="006E709F" w:rsidRPr="007235A2" w:rsidRDefault="006E709F">
            <w:pPr>
              <w:pStyle w:val="ConsPlusNormal"/>
              <w:jc w:val="center"/>
            </w:pPr>
            <w:r w:rsidRPr="007235A2">
              <w:t>6921</w:t>
            </w:r>
          </w:p>
        </w:tc>
        <w:tc>
          <w:tcPr>
            <w:tcW w:w="1020" w:type="dxa"/>
          </w:tcPr>
          <w:p w:rsidR="006E709F" w:rsidRPr="007235A2" w:rsidRDefault="006E709F">
            <w:pPr>
              <w:pStyle w:val="ConsPlusNormal"/>
              <w:jc w:val="center"/>
            </w:pPr>
            <w:r w:rsidRPr="007235A2">
              <w:t>7019</w:t>
            </w:r>
          </w:p>
        </w:tc>
        <w:tc>
          <w:tcPr>
            <w:tcW w:w="920" w:type="dxa"/>
          </w:tcPr>
          <w:p w:rsidR="006E709F" w:rsidRPr="007235A2" w:rsidRDefault="006E709F">
            <w:pPr>
              <w:pStyle w:val="ConsPlusNormal"/>
              <w:jc w:val="center"/>
            </w:pPr>
            <w:r w:rsidRPr="007235A2">
              <w:t>304</w:t>
            </w:r>
          </w:p>
        </w:tc>
        <w:tc>
          <w:tcPr>
            <w:tcW w:w="920" w:type="dxa"/>
          </w:tcPr>
          <w:p w:rsidR="006E709F" w:rsidRPr="007235A2" w:rsidRDefault="006E709F">
            <w:pPr>
              <w:pStyle w:val="ConsPlusNormal"/>
              <w:jc w:val="center"/>
            </w:pPr>
            <w:r w:rsidRPr="007235A2">
              <w:t>425</w:t>
            </w:r>
          </w:p>
        </w:tc>
        <w:tc>
          <w:tcPr>
            <w:tcW w:w="920" w:type="dxa"/>
          </w:tcPr>
          <w:p w:rsidR="006E709F" w:rsidRPr="007235A2" w:rsidRDefault="006E709F">
            <w:pPr>
              <w:pStyle w:val="ConsPlusNormal"/>
              <w:jc w:val="center"/>
            </w:pPr>
            <w:r w:rsidRPr="007235A2">
              <w:t>1153</w:t>
            </w:r>
          </w:p>
        </w:tc>
        <w:tc>
          <w:tcPr>
            <w:tcW w:w="920" w:type="dxa"/>
          </w:tcPr>
          <w:p w:rsidR="006E709F" w:rsidRPr="007235A2" w:rsidRDefault="006E709F">
            <w:pPr>
              <w:pStyle w:val="ConsPlusNormal"/>
              <w:jc w:val="center"/>
            </w:pPr>
            <w:r w:rsidRPr="007235A2">
              <w:t>1694</w:t>
            </w:r>
          </w:p>
        </w:tc>
        <w:tc>
          <w:tcPr>
            <w:tcW w:w="920" w:type="dxa"/>
          </w:tcPr>
          <w:p w:rsidR="006E709F" w:rsidRPr="007235A2" w:rsidRDefault="006E709F">
            <w:pPr>
              <w:pStyle w:val="ConsPlusNormal"/>
              <w:jc w:val="center"/>
            </w:pPr>
            <w:r w:rsidRPr="007235A2">
              <w:t>1703</w:t>
            </w:r>
          </w:p>
        </w:tc>
        <w:tc>
          <w:tcPr>
            <w:tcW w:w="920" w:type="dxa"/>
          </w:tcPr>
          <w:p w:rsidR="006E709F" w:rsidRPr="007235A2" w:rsidRDefault="006E709F">
            <w:pPr>
              <w:pStyle w:val="ConsPlusNormal"/>
              <w:jc w:val="center"/>
            </w:pPr>
            <w:r w:rsidRPr="007235A2">
              <w:t>1740</w:t>
            </w:r>
          </w:p>
        </w:tc>
      </w:tr>
      <w:tr w:rsidR="006E709F" w:rsidRPr="007235A2">
        <w:tc>
          <w:tcPr>
            <w:tcW w:w="3685" w:type="dxa"/>
          </w:tcPr>
          <w:p w:rsidR="006E709F" w:rsidRPr="007235A2" w:rsidRDefault="006E709F">
            <w:pPr>
              <w:pStyle w:val="ConsPlusNormal"/>
              <w:ind w:left="567"/>
            </w:pPr>
            <w:r w:rsidRPr="007235A2">
              <w:lastRenderedPageBreak/>
              <w:t>вынужденные переселенцы</w:t>
            </w:r>
          </w:p>
        </w:tc>
        <w:tc>
          <w:tcPr>
            <w:tcW w:w="1272" w:type="dxa"/>
          </w:tcPr>
          <w:p w:rsidR="006E709F" w:rsidRPr="007235A2" w:rsidRDefault="006E709F">
            <w:pPr>
              <w:pStyle w:val="ConsPlusNormal"/>
              <w:jc w:val="center"/>
            </w:pPr>
            <w:r w:rsidRPr="007235A2">
              <w:t>421</w:t>
            </w:r>
          </w:p>
        </w:tc>
        <w:tc>
          <w:tcPr>
            <w:tcW w:w="1020" w:type="dxa"/>
          </w:tcPr>
          <w:p w:rsidR="006E709F" w:rsidRPr="007235A2" w:rsidRDefault="006E709F">
            <w:pPr>
              <w:pStyle w:val="ConsPlusNormal"/>
              <w:jc w:val="center"/>
            </w:pPr>
            <w:r w:rsidRPr="007235A2">
              <w:t>10606</w:t>
            </w:r>
          </w:p>
        </w:tc>
        <w:tc>
          <w:tcPr>
            <w:tcW w:w="920" w:type="dxa"/>
          </w:tcPr>
          <w:p w:rsidR="006E709F" w:rsidRPr="007235A2" w:rsidRDefault="006E709F">
            <w:pPr>
              <w:pStyle w:val="ConsPlusNormal"/>
              <w:jc w:val="center"/>
            </w:pPr>
            <w:r w:rsidRPr="007235A2">
              <w:t>840</w:t>
            </w:r>
          </w:p>
        </w:tc>
        <w:tc>
          <w:tcPr>
            <w:tcW w:w="920" w:type="dxa"/>
          </w:tcPr>
          <w:p w:rsidR="006E709F" w:rsidRPr="007235A2" w:rsidRDefault="006E709F">
            <w:pPr>
              <w:pStyle w:val="ConsPlusNormal"/>
              <w:jc w:val="center"/>
            </w:pPr>
            <w:r w:rsidRPr="007235A2">
              <w:t>1734</w:t>
            </w:r>
          </w:p>
        </w:tc>
        <w:tc>
          <w:tcPr>
            <w:tcW w:w="920" w:type="dxa"/>
          </w:tcPr>
          <w:p w:rsidR="006E709F" w:rsidRPr="007235A2" w:rsidRDefault="006E709F">
            <w:pPr>
              <w:pStyle w:val="ConsPlusNormal"/>
              <w:jc w:val="center"/>
            </w:pPr>
            <w:r w:rsidRPr="007235A2">
              <w:t>2008</w:t>
            </w:r>
          </w:p>
        </w:tc>
        <w:tc>
          <w:tcPr>
            <w:tcW w:w="920" w:type="dxa"/>
          </w:tcPr>
          <w:p w:rsidR="006E709F" w:rsidRPr="007235A2" w:rsidRDefault="006E709F">
            <w:pPr>
              <w:pStyle w:val="ConsPlusNormal"/>
              <w:jc w:val="center"/>
            </w:pPr>
            <w:r w:rsidRPr="007235A2">
              <w:t>2008</w:t>
            </w:r>
          </w:p>
        </w:tc>
        <w:tc>
          <w:tcPr>
            <w:tcW w:w="920" w:type="dxa"/>
          </w:tcPr>
          <w:p w:rsidR="006E709F" w:rsidRPr="007235A2" w:rsidRDefault="006E709F">
            <w:pPr>
              <w:pStyle w:val="ConsPlusNormal"/>
              <w:jc w:val="center"/>
            </w:pPr>
            <w:r w:rsidRPr="007235A2">
              <w:t>2008</w:t>
            </w:r>
          </w:p>
        </w:tc>
        <w:tc>
          <w:tcPr>
            <w:tcW w:w="920" w:type="dxa"/>
          </w:tcPr>
          <w:p w:rsidR="006E709F" w:rsidRPr="007235A2" w:rsidRDefault="006E709F">
            <w:pPr>
              <w:pStyle w:val="ConsPlusNormal"/>
              <w:jc w:val="center"/>
            </w:pPr>
            <w:r w:rsidRPr="007235A2">
              <w:t>2008</w:t>
            </w:r>
          </w:p>
        </w:tc>
      </w:tr>
      <w:tr w:rsidR="006E709F" w:rsidRPr="007235A2">
        <w:tc>
          <w:tcPr>
            <w:tcW w:w="3685" w:type="dxa"/>
          </w:tcPr>
          <w:p w:rsidR="006E709F" w:rsidRPr="007235A2" w:rsidRDefault="006E709F">
            <w:pPr>
              <w:pStyle w:val="ConsPlusNormal"/>
              <w:ind w:left="567"/>
            </w:pPr>
            <w:r w:rsidRPr="007235A2">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272" w:type="dxa"/>
          </w:tcPr>
          <w:p w:rsidR="006E709F" w:rsidRPr="007235A2" w:rsidRDefault="006E709F">
            <w:pPr>
              <w:pStyle w:val="ConsPlusNormal"/>
              <w:jc w:val="center"/>
            </w:pPr>
            <w:r w:rsidRPr="007235A2">
              <w:t>1080</w:t>
            </w:r>
          </w:p>
        </w:tc>
        <w:tc>
          <w:tcPr>
            <w:tcW w:w="1020" w:type="dxa"/>
          </w:tcPr>
          <w:p w:rsidR="006E709F" w:rsidRPr="007235A2" w:rsidRDefault="006E709F">
            <w:pPr>
              <w:pStyle w:val="ConsPlusNormal"/>
              <w:jc w:val="center"/>
            </w:pPr>
            <w:r w:rsidRPr="007235A2">
              <w:t>7823</w:t>
            </w:r>
          </w:p>
        </w:tc>
        <w:tc>
          <w:tcPr>
            <w:tcW w:w="920" w:type="dxa"/>
          </w:tcPr>
          <w:p w:rsidR="006E709F" w:rsidRPr="007235A2" w:rsidRDefault="006E709F">
            <w:pPr>
              <w:pStyle w:val="ConsPlusNormal"/>
              <w:jc w:val="center"/>
            </w:pPr>
            <w:r w:rsidRPr="007235A2">
              <w:t>1473</w:t>
            </w:r>
          </w:p>
        </w:tc>
        <w:tc>
          <w:tcPr>
            <w:tcW w:w="920" w:type="dxa"/>
          </w:tcPr>
          <w:p w:rsidR="006E709F" w:rsidRPr="007235A2" w:rsidRDefault="006E709F">
            <w:pPr>
              <w:pStyle w:val="ConsPlusNormal"/>
              <w:jc w:val="center"/>
            </w:pPr>
            <w:r w:rsidRPr="007235A2">
              <w:t>1143</w:t>
            </w:r>
          </w:p>
        </w:tc>
        <w:tc>
          <w:tcPr>
            <w:tcW w:w="920" w:type="dxa"/>
          </w:tcPr>
          <w:p w:rsidR="006E709F" w:rsidRPr="007235A2" w:rsidRDefault="006E709F">
            <w:pPr>
              <w:pStyle w:val="ConsPlusNormal"/>
              <w:jc w:val="center"/>
            </w:pPr>
            <w:r w:rsidRPr="007235A2">
              <w:t>1301</w:t>
            </w:r>
          </w:p>
        </w:tc>
        <w:tc>
          <w:tcPr>
            <w:tcW w:w="920" w:type="dxa"/>
          </w:tcPr>
          <w:p w:rsidR="006E709F" w:rsidRPr="007235A2" w:rsidRDefault="006E709F">
            <w:pPr>
              <w:pStyle w:val="ConsPlusNormal"/>
              <w:jc w:val="center"/>
            </w:pPr>
            <w:r w:rsidRPr="007235A2">
              <w:t>1302</w:t>
            </w:r>
          </w:p>
        </w:tc>
        <w:tc>
          <w:tcPr>
            <w:tcW w:w="920" w:type="dxa"/>
          </w:tcPr>
          <w:p w:rsidR="006E709F" w:rsidRPr="007235A2" w:rsidRDefault="006E709F">
            <w:pPr>
              <w:pStyle w:val="ConsPlusNormal"/>
              <w:jc w:val="center"/>
            </w:pPr>
            <w:r w:rsidRPr="007235A2">
              <w:t>1302</w:t>
            </w:r>
          </w:p>
        </w:tc>
        <w:tc>
          <w:tcPr>
            <w:tcW w:w="920" w:type="dxa"/>
          </w:tcPr>
          <w:p w:rsidR="006E709F" w:rsidRPr="007235A2" w:rsidRDefault="006E709F">
            <w:pPr>
              <w:pStyle w:val="ConsPlusNormal"/>
              <w:jc w:val="center"/>
            </w:pPr>
            <w:r w:rsidRPr="007235A2">
              <w:t>1302</w:t>
            </w:r>
          </w:p>
        </w:tc>
      </w:tr>
      <w:tr w:rsidR="006E709F" w:rsidRPr="007235A2">
        <w:tc>
          <w:tcPr>
            <w:tcW w:w="3685" w:type="dxa"/>
          </w:tcPr>
          <w:p w:rsidR="006E709F" w:rsidRPr="007235A2" w:rsidRDefault="006E709F">
            <w:pPr>
              <w:pStyle w:val="ConsPlusNormal"/>
              <w:ind w:left="567"/>
            </w:pPr>
            <w:r w:rsidRPr="007235A2">
              <w:t>граждане, выезжающие из районов Крайнего Севера и приравненных к ним местностей</w:t>
            </w:r>
          </w:p>
        </w:tc>
        <w:tc>
          <w:tcPr>
            <w:tcW w:w="1272" w:type="dxa"/>
          </w:tcPr>
          <w:p w:rsidR="006E709F" w:rsidRPr="007235A2" w:rsidRDefault="006E709F">
            <w:pPr>
              <w:pStyle w:val="ConsPlusNormal"/>
              <w:jc w:val="center"/>
            </w:pPr>
            <w:r w:rsidRPr="007235A2">
              <w:t>2251</w:t>
            </w:r>
          </w:p>
        </w:tc>
        <w:tc>
          <w:tcPr>
            <w:tcW w:w="1020" w:type="dxa"/>
          </w:tcPr>
          <w:p w:rsidR="006E709F" w:rsidRPr="007235A2" w:rsidRDefault="006E709F">
            <w:pPr>
              <w:pStyle w:val="ConsPlusNormal"/>
              <w:jc w:val="center"/>
            </w:pPr>
            <w:r w:rsidRPr="007235A2">
              <w:t>25535</w:t>
            </w:r>
          </w:p>
        </w:tc>
        <w:tc>
          <w:tcPr>
            <w:tcW w:w="920" w:type="dxa"/>
          </w:tcPr>
          <w:p w:rsidR="006E709F" w:rsidRPr="007235A2" w:rsidRDefault="006E709F">
            <w:pPr>
              <w:pStyle w:val="ConsPlusNormal"/>
              <w:jc w:val="center"/>
            </w:pPr>
            <w:r w:rsidRPr="007235A2">
              <w:t>2936</w:t>
            </w:r>
          </w:p>
        </w:tc>
        <w:tc>
          <w:tcPr>
            <w:tcW w:w="920" w:type="dxa"/>
          </w:tcPr>
          <w:p w:rsidR="006E709F" w:rsidRPr="007235A2" w:rsidRDefault="006E709F">
            <w:pPr>
              <w:pStyle w:val="ConsPlusNormal"/>
              <w:jc w:val="center"/>
            </w:pPr>
            <w:r w:rsidRPr="007235A2">
              <w:t>2520</w:t>
            </w:r>
          </w:p>
        </w:tc>
        <w:tc>
          <w:tcPr>
            <w:tcW w:w="920" w:type="dxa"/>
          </w:tcPr>
          <w:p w:rsidR="006E709F" w:rsidRPr="007235A2" w:rsidRDefault="006E709F">
            <w:pPr>
              <w:pStyle w:val="ConsPlusNormal"/>
              <w:jc w:val="center"/>
            </w:pPr>
            <w:r w:rsidRPr="007235A2">
              <w:t>4483</w:t>
            </w:r>
          </w:p>
        </w:tc>
        <w:tc>
          <w:tcPr>
            <w:tcW w:w="920" w:type="dxa"/>
          </w:tcPr>
          <w:p w:rsidR="006E709F" w:rsidRPr="007235A2" w:rsidRDefault="006E709F">
            <w:pPr>
              <w:pStyle w:val="ConsPlusNormal"/>
              <w:jc w:val="center"/>
            </w:pPr>
            <w:r w:rsidRPr="007235A2">
              <w:t>5175</w:t>
            </w:r>
          </w:p>
        </w:tc>
        <w:tc>
          <w:tcPr>
            <w:tcW w:w="920" w:type="dxa"/>
          </w:tcPr>
          <w:p w:rsidR="006E709F" w:rsidRPr="007235A2" w:rsidRDefault="006E709F">
            <w:pPr>
              <w:pStyle w:val="ConsPlusNormal"/>
              <w:jc w:val="center"/>
            </w:pPr>
            <w:r w:rsidRPr="007235A2">
              <w:t>5187</w:t>
            </w:r>
          </w:p>
        </w:tc>
        <w:tc>
          <w:tcPr>
            <w:tcW w:w="920" w:type="dxa"/>
          </w:tcPr>
          <w:p w:rsidR="006E709F" w:rsidRPr="007235A2" w:rsidRDefault="006E709F">
            <w:pPr>
              <w:pStyle w:val="ConsPlusNormal"/>
              <w:jc w:val="center"/>
            </w:pPr>
            <w:r w:rsidRPr="007235A2">
              <w:t>5234</w:t>
            </w:r>
          </w:p>
        </w:tc>
      </w:tr>
      <w:tr w:rsidR="006E709F" w:rsidRPr="007235A2">
        <w:tc>
          <w:tcPr>
            <w:tcW w:w="3685" w:type="dxa"/>
          </w:tcPr>
          <w:p w:rsidR="006E709F" w:rsidRPr="007235A2" w:rsidRDefault="006E709F">
            <w:pPr>
              <w:pStyle w:val="ConsPlusNormal"/>
              <w:ind w:left="567"/>
            </w:pPr>
            <w:r w:rsidRPr="007235A2">
              <w:t>граждане, желающие выехать из закрытого административно-территориального образования</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1295</w:t>
            </w:r>
          </w:p>
        </w:tc>
        <w:tc>
          <w:tcPr>
            <w:tcW w:w="920" w:type="dxa"/>
          </w:tcPr>
          <w:p w:rsidR="006E709F" w:rsidRPr="007235A2" w:rsidRDefault="006E709F">
            <w:pPr>
              <w:pStyle w:val="ConsPlusNormal"/>
              <w:jc w:val="center"/>
            </w:pPr>
            <w:r w:rsidRPr="007235A2">
              <w:t>201</w:t>
            </w:r>
          </w:p>
        </w:tc>
        <w:tc>
          <w:tcPr>
            <w:tcW w:w="920" w:type="dxa"/>
          </w:tcPr>
          <w:p w:rsidR="006E709F" w:rsidRPr="007235A2" w:rsidRDefault="006E709F">
            <w:pPr>
              <w:pStyle w:val="ConsPlusNormal"/>
              <w:jc w:val="center"/>
            </w:pPr>
            <w:r w:rsidRPr="007235A2">
              <w:t>214</w:t>
            </w:r>
          </w:p>
        </w:tc>
        <w:tc>
          <w:tcPr>
            <w:tcW w:w="920" w:type="dxa"/>
          </w:tcPr>
          <w:p w:rsidR="006E709F" w:rsidRPr="007235A2" w:rsidRDefault="006E709F">
            <w:pPr>
              <w:pStyle w:val="ConsPlusNormal"/>
              <w:jc w:val="center"/>
            </w:pPr>
            <w:r w:rsidRPr="007235A2">
              <w:t>220</w:t>
            </w:r>
          </w:p>
        </w:tc>
        <w:tc>
          <w:tcPr>
            <w:tcW w:w="920" w:type="dxa"/>
          </w:tcPr>
          <w:p w:rsidR="006E709F" w:rsidRPr="007235A2" w:rsidRDefault="006E709F">
            <w:pPr>
              <w:pStyle w:val="ConsPlusNormal"/>
              <w:jc w:val="center"/>
            </w:pPr>
            <w:r w:rsidRPr="007235A2">
              <w:t>220</w:t>
            </w:r>
          </w:p>
        </w:tc>
        <w:tc>
          <w:tcPr>
            <w:tcW w:w="920" w:type="dxa"/>
          </w:tcPr>
          <w:p w:rsidR="006E709F" w:rsidRPr="007235A2" w:rsidRDefault="006E709F">
            <w:pPr>
              <w:pStyle w:val="ConsPlusNormal"/>
              <w:jc w:val="center"/>
            </w:pPr>
            <w:r w:rsidRPr="007235A2">
              <w:t>220</w:t>
            </w:r>
          </w:p>
        </w:tc>
        <w:tc>
          <w:tcPr>
            <w:tcW w:w="920" w:type="dxa"/>
          </w:tcPr>
          <w:p w:rsidR="006E709F" w:rsidRPr="007235A2" w:rsidRDefault="006E709F">
            <w:pPr>
              <w:pStyle w:val="ConsPlusNormal"/>
              <w:jc w:val="center"/>
            </w:pPr>
            <w:r w:rsidRPr="007235A2">
              <w:t>220</w:t>
            </w:r>
          </w:p>
        </w:tc>
      </w:tr>
      <w:tr w:rsidR="006E709F" w:rsidRPr="007235A2">
        <w:tc>
          <w:tcPr>
            <w:tcW w:w="3685" w:type="dxa"/>
          </w:tcPr>
          <w:p w:rsidR="006E709F" w:rsidRPr="007235A2" w:rsidRDefault="006E709F">
            <w:pPr>
              <w:pStyle w:val="ConsPlusNormal"/>
            </w:pPr>
            <w:r w:rsidRPr="007235A2">
              <w:t>2. Доля граждан, относящихся к категориям, установленным федеральным законодательством, обеспеченных жильем, в общем числе граждан указанных категорий, нуждающихся в улучшении жилищных условий по состоянию на 1 января 2015 г. (процентов), - всего</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18,3</w:t>
            </w:r>
          </w:p>
        </w:tc>
        <w:tc>
          <w:tcPr>
            <w:tcW w:w="920" w:type="dxa"/>
          </w:tcPr>
          <w:p w:rsidR="006E709F" w:rsidRPr="007235A2" w:rsidRDefault="006E709F">
            <w:pPr>
              <w:pStyle w:val="ConsPlusNormal"/>
              <w:jc w:val="center"/>
            </w:pPr>
            <w:r w:rsidRPr="007235A2">
              <w:t>2</w:t>
            </w:r>
          </w:p>
        </w:tc>
        <w:tc>
          <w:tcPr>
            <w:tcW w:w="920" w:type="dxa"/>
          </w:tcPr>
          <w:p w:rsidR="006E709F" w:rsidRPr="007235A2" w:rsidRDefault="006E709F">
            <w:pPr>
              <w:pStyle w:val="ConsPlusNormal"/>
              <w:jc w:val="center"/>
            </w:pPr>
            <w:r w:rsidRPr="007235A2">
              <w:t>2,3</w:t>
            </w:r>
          </w:p>
        </w:tc>
        <w:tc>
          <w:tcPr>
            <w:tcW w:w="920" w:type="dxa"/>
          </w:tcPr>
          <w:p w:rsidR="006E709F" w:rsidRPr="007235A2" w:rsidRDefault="006E709F">
            <w:pPr>
              <w:pStyle w:val="ConsPlusNormal"/>
              <w:jc w:val="center"/>
            </w:pPr>
            <w:r w:rsidRPr="007235A2">
              <w:t>3,4</w:t>
            </w:r>
          </w:p>
        </w:tc>
        <w:tc>
          <w:tcPr>
            <w:tcW w:w="920" w:type="dxa"/>
          </w:tcPr>
          <w:p w:rsidR="006E709F" w:rsidRPr="007235A2" w:rsidRDefault="006E709F">
            <w:pPr>
              <w:pStyle w:val="ConsPlusNormal"/>
              <w:jc w:val="center"/>
            </w:pPr>
            <w:r w:rsidRPr="007235A2">
              <w:t>3,5</w:t>
            </w:r>
          </w:p>
        </w:tc>
        <w:tc>
          <w:tcPr>
            <w:tcW w:w="920" w:type="dxa"/>
          </w:tcPr>
          <w:p w:rsidR="006E709F" w:rsidRPr="007235A2" w:rsidRDefault="006E709F">
            <w:pPr>
              <w:pStyle w:val="ConsPlusNormal"/>
              <w:jc w:val="center"/>
            </w:pPr>
            <w:r w:rsidRPr="007235A2">
              <w:t>3,5</w:t>
            </w:r>
          </w:p>
        </w:tc>
        <w:tc>
          <w:tcPr>
            <w:tcW w:w="920" w:type="dxa"/>
          </w:tcPr>
          <w:p w:rsidR="006E709F" w:rsidRPr="007235A2" w:rsidRDefault="006E709F">
            <w:pPr>
              <w:pStyle w:val="ConsPlusNormal"/>
              <w:jc w:val="center"/>
            </w:pPr>
            <w:r w:rsidRPr="007235A2">
              <w:t>3,6</w:t>
            </w:r>
          </w:p>
        </w:tc>
      </w:tr>
      <w:tr w:rsidR="006E709F" w:rsidRPr="007235A2">
        <w:tc>
          <w:tcPr>
            <w:tcW w:w="3685" w:type="dxa"/>
          </w:tcPr>
          <w:p w:rsidR="006E709F" w:rsidRPr="007235A2" w:rsidRDefault="006E709F">
            <w:pPr>
              <w:pStyle w:val="ConsPlusNormal"/>
              <w:ind w:left="283"/>
            </w:pPr>
            <w:r w:rsidRPr="007235A2">
              <w:t>из них:</w:t>
            </w:r>
          </w:p>
        </w:tc>
        <w:tc>
          <w:tcPr>
            <w:tcW w:w="1272" w:type="dxa"/>
          </w:tcPr>
          <w:p w:rsidR="006E709F" w:rsidRPr="007235A2" w:rsidRDefault="006E709F">
            <w:pPr>
              <w:pStyle w:val="ConsPlusNormal"/>
            </w:pPr>
          </w:p>
        </w:tc>
        <w:tc>
          <w:tcPr>
            <w:tcW w:w="10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c>
          <w:tcPr>
            <w:tcW w:w="920" w:type="dxa"/>
          </w:tcPr>
          <w:p w:rsidR="006E709F" w:rsidRPr="007235A2" w:rsidRDefault="006E709F">
            <w:pPr>
              <w:pStyle w:val="ConsPlusNormal"/>
            </w:pPr>
          </w:p>
        </w:tc>
      </w:tr>
      <w:tr w:rsidR="006E709F" w:rsidRPr="007235A2">
        <w:tc>
          <w:tcPr>
            <w:tcW w:w="3685" w:type="dxa"/>
          </w:tcPr>
          <w:p w:rsidR="006E709F" w:rsidRPr="007235A2" w:rsidRDefault="006E709F">
            <w:pPr>
              <w:pStyle w:val="ConsPlusNormal"/>
              <w:ind w:left="567"/>
            </w:pPr>
            <w:r w:rsidRPr="007235A2">
              <w:t>граждане, уволенные с военной службы, и приравненные к ним лица</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93,3</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45,4</w:t>
            </w:r>
          </w:p>
        </w:tc>
        <w:tc>
          <w:tcPr>
            <w:tcW w:w="920" w:type="dxa"/>
          </w:tcPr>
          <w:p w:rsidR="006E709F" w:rsidRPr="007235A2" w:rsidRDefault="006E709F">
            <w:pPr>
              <w:pStyle w:val="ConsPlusNormal"/>
              <w:jc w:val="center"/>
            </w:pPr>
            <w:r w:rsidRPr="007235A2">
              <w:t>47,9</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w:t>
            </w:r>
          </w:p>
        </w:tc>
        <w:tc>
          <w:tcPr>
            <w:tcW w:w="920" w:type="dxa"/>
          </w:tcPr>
          <w:p w:rsidR="006E709F" w:rsidRPr="007235A2" w:rsidRDefault="006E709F">
            <w:pPr>
              <w:pStyle w:val="ConsPlusNormal"/>
              <w:jc w:val="center"/>
            </w:pPr>
            <w:r w:rsidRPr="007235A2">
              <w:t>-</w:t>
            </w:r>
          </w:p>
        </w:tc>
      </w:tr>
      <w:tr w:rsidR="006E709F" w:rsidRPr="007235A2">
        <w:tc>
          <w:tcPr>
            <w:tcW w:w="3685" w:type="dxa"/>
          </w:tcPr>
          <w:p w:rsidR="006E709F" w:rsidRPr="007235A2" w:rsidRDefault="006E709F">
            <w:pPr>
              <w:pStyle w:val="ConsPlusNormal"/>
              <w:ind w:left="567"/>
            </w:pPr>
            <w:r w:rsidRPr="007235A2">
              <w:t>военнослужащие, сотрудники органов внутренних дел, подлежащие увольнению с военной службы (службы), и приравненные к ним лица</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20,7</w:t>
            </w:r>
          </w:p>
        </w:tc>
        <w:tc>
          <w:tcPr>
            <w:tcW w:w="920" w:type="dxa"/>
          </w:tcPr>
          <w:p w:rsidR="006E709F" w:rsidRPr="007235A2" w:rsidRDefault="006E709F">
            <w:pPr>
              <w:pStyle w:val="ConsPlusNormal"/>
              <w:jc w:val="center"/>
            </w:pPr>
            <w:r w:rsidRPr="007235A2">
              <w:t>0,9</w:t>
            </w:r>
          </w:p>
        </w:tc>
        <w:tc>
          <w:tcPr>
            <w:tcW w:w="920" w:type="dxa"/>
          </w:tcPr>
          <w:p w:rsidR="006E709F" w:rsidRPr="007235A2" w:rsidRDefault="006E709F">
            <w:pPr>
              <w:pStyle w:val="ConsPlusNormal"/>
              <w:jc w:val="center"/>
            </w:pPr>
            <w:r w:rsidRPr="007235A2">
              <w:t>1,2</w:t>
            </w:r>
          </w:p>
        </w:tc>
        <w:tc>
          <w:tcPr>
            <w:tcW w:w="920" w:type="dxa"/>
          </w:tcPr>
          <w:p w:rsidR="006E709F" w:rsidRPr="007235A2" w:rsidRDefault="006E709F">
            <w:pPr>
              <w:pStyle w:val="ConsPlusNormal"/>
              <w:jc w:val="center"/>
            </w:pPr>
            <w:r w:rsidRPr="007235A2">
              <w:t>3,4</w:t>
            </w:r>
          </w:p>
        </w:tc>
        <w:tc>
          <w:tcPr>
            <w:tcW w:w="920" w:type="dxa"/>
          </w:tcPr>
          <w:p w:rsidR="006E709F" w:rsidRPr="007235A2" w:rsidRDefault="006E709F">
            <w:pPr>
              <w:pStyle w:val="ConsPlusNormal"/>
              <w:jc w:val="center"/>
            </w:pPr>
            <w:r w:rsidRPr="007235A2">
              <w:t>5</w:t>
            </w:r>
          </w:p>
        </w:tc>
        <w:tc>
          <w:tcPr>
            <w:tcW w:w="920" w:type="dxa"/>
          </w:tcPr>
          <w:p w:rsidR="006E709F" w:rsidRPr="007235A2" w:rsidRDefault="006E709F">
            <w:pPr>
              <w:pStyle w:val="ConsPlusNormal"/>
              <w:jc w:val="center"/>
            </w:pPr>
            <w:r w:rsidRPr="007235A2">
              <w:t>5,1</w:t>
            </w:r>
          </w:p>
        </w:tc>
        <w:tc>
          <w:tcPr>
            <w:tcW w:w="920" w:type="dxa"/>
          </w:tcPr>
          <w:p w:rsidR="006E709F" w:rsidRPr="007235A2" w:rsidRDefault="006E709F">
            <w:pPr>
              <w:pStyle w:val="ConsPlusNormal"/>
              <w:jc w:val="center"/>
            </w:pPr>
            <w:r w:rsidRPr="007235A2">
              <w:t>5,1</w:t>
            </w:r>
          </w:p>
        </w:tc>
      </w:tr>
      <w:tr w:rsidR="006E709F" w:rsidRPr="007235A2">
        <w:tc>
          <w:tcPr>
            <w:tcW w:w="3685" w:type="dxa"/>
          </w:tcPr>
          <w:p w:rsidR="006E709F" w:rsidRPr="007235A2" w:rsidRDefault="006E709F">
            <w:pPr>
              <w:pStyle w:val="ConsPlusNormal"/>
              <w:ind w:left="567"/>
            </w:pPr>
            <w:r w:rsidRPr="007235A2">
              <w:lastRenderedPageBreak/>
              <w:t>вынужденные переселенцы</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101,3</w:t>
            </w:r>
          </w:p>
        </w:tc>
        <w:tc>
          <w:tcPr>
            <w:tcW w:w="920" w:type="dxa"/>
          </w:tcPr>
          <w:p w:rsidR="006E709F" w:rsidRPr="007235A2" w:rsidRDefault="006E709F">
            <w:pPr>
              <w:pStyle w:val="ConsPlusNormal"/>
              <w:jc w:val="center"/>
            </w:pPr>
            <w:r w:rsidRPr="007235A2">
              <w:t>7,7</w:t>
            </w:r>
          </w:p>
        </w:tc>
        <w:tc>
          <w:tcPr>
            <w:tcW w:w="920" w:type="dxa"/>
          </w:tcPr>
          <w:p w:rsidR="006E709F" w:rsidRPr="007235A2" w:rsidRDefault="006E709F">
            <w:pPr>
              <w:pStyle w:val="ConsPlusNormal"/>
              <w:jc w:val="center"/>
            </w:pPr>
            <w:r w:rsidRPr="007235A2">
              <w:t>16</w:t>
            </w:r>
          </w:p>
        </w:tc>
        <w:tc>
          <w:tcPr>
            <w:tcW w:w="920" w:type="dxa"/>
          </w:tcPr>
          <w:p w:rsidR="006E709F" w:rsidRPr="007235A2" w:rsidRDefault="006E709F">
            <w:pPr>
              <w:pStyle w:val="ConsPlusNormal"/>
              <w:jc w:val="center"/>
            </w:pPr>
            <w:r w:rsidRPr="007235A2">
              <w:t>19,4</w:t>
            </w:r>
          </w:p>
        </w:tc>
        <w:tc>
          <w:tcPr>
            <w:tcW w:w="920" w:type="dxa"/>
          </w:tcPr>
          <w:p w:rsidR="006E709F" w:rsidRPr="007235A2" w:rsidRDefault="006E709F">
            <w:pPr>
              <w:pStyle w:val="ConsPlusNormal"/>
              <w:jc w:val="center"/>
            </w:pPr>
            <w:r w:rsidRPr="007235A2">
              <w:t>19,4</w:t>
            </w:r>
          </w:p>
        </w:tc>
        <w:tc>
          <w:tcPr>
            <w:tcW w:w="920" w:type="dxa"/>
          </w:tcPr>
          <w:p w:rsidR="006E709F" w:rsidRPr="007235A2" w:rsidRDefault="006E709F">
            <w:pPr>
              <w:pStyle w:val="ConsPlusNormal"/>
              <w:jc w:val="center"/>
            </w:pPr>
            <w:r w:rsidRPr="007235A2">
              <w:t>19,4</w:t>
            </w:r>
          </w:p>
        </w:tc>
        <w:tc>
          <w:tcPr>
            <w:tcW w:w="920" w:type="dxa"/>
          </w:tcPr>
          <w:p w:rsidR="006E709F" w:rsidRPr="007235A2" w:rsidRDefault="006E709F">
            <w:pPr>
              <w:pStyle w:val="ConsPlusNormal"/>
              <w:jc w:val="center"/>
            </w:pPr>
            <w:r w:rsidRPr="007235A2">
              <w:t>19,4</w:t>
            </w:r>
          </w:p>
        </w:tc>
      </w:tr>
      <w:tr w:rsidR="006E709F" w:rsidRPr="007235A2">
        <w:tc>
          <w:tcPr>
            <w:tcW w:w="3685" w:type="dxa"/>
          </w:tcPr>
          <w:p w:rsidR="006E709F" w:rsidRPr="007235A2" w:rsidRDefault="006E709F">
            <w:pPr>
              <w:pStyle w:val="ConsPlusNormal"/>
              <w:ind w:left="567"/>
            </w:pPr>
            <w:r w:rsidRPr="007235A2">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103,1</w:t>
            </w:r>
          </w:p>
        </w:tc>
        <w:tc>
          <w:tcPr>
            <w:tcW w:w="920" w:type="dxa"/>
          </w:tcPr>
          <w:p w:rsidR="006E709F" w:rsidRPr="007235A2" w:rsidRDefault="006E709F">
            <w:pPr>
              <w:pStyle w:val="ConsPlusNormal"/>
              <w:jc w:val="center"/>
            </w:pPr>
            <w:r w:rsidRPr="007235A2">
              <w:t>19,4</w:t>
            </w:r>
          </w:p>
        </w:tc>
        <w:tc>
          <w:tcPr>
            <w:tcW w:w="920" w:type="dxa"/>
          </w:tcPr>
          <w:p w:rsidR="006E709F" w:rsidRPr="007235A2" w:rsidRDefault="006E709F">
            <w:pPr>
              <w:pStyle w:val="ConsPlusNormal"/>
              <w:jc w:val="center"/>
            </w:pPr>
            <w:r w:rsidRPr="007235A2">
              <w:t>15,1</w:t>
            </w:r>
          </w:p>
        </w:tc>
        <w:tc>
          <w:tcPr>
            <w:tcW w:w="920" w:type="dxa"/>
          </w:tcPr>
          <w:p w:rsidR="006E709F" w:rsidRPr="007235A2" w:rsidRDefault="006E709F">
            <w:pPr>
              <w:pStyle w:val="ConsPlusNormal"/>
              <w:jc w:val="center"/>
            </w:pPr>
            <w:r w:rsidRPr="007235A2">
              <w:t>17,1</w:t>
            </w:r>
          </w:p>
        </w:tc>
        <w:tc>
          <w:tcPr>
            <w:tcW w:w="920" w:type="dxa"/>
          </w:tcPr>
          <w:p w:rsidR="006E709F" w:rsidRPr="007235A2" w:rsidRDefault="006E709F">
            <w:pPr>
              <w:pStyle w:val="ConsPlusNormal"/>
              <w:jc w:val="center"/>
            </w:pPr>
            <w:r w:rsidRPr="007235A2">
              <w:t>17,1</w:t>
            </w:r>
          </w:p>
        </w:tc>
        <w:tc>
          <w:tcPr>
            <w:tcW w:w="920" w:type="dxa"/>
          </w:tcPr>
          <w:p w:rsidR="006E709F" w:rsidRPr="007235A2" w:rsidRDefault="006E709F">
            <w:pPr>
              <w:pStyle w:val="ConsPlusNormal"/>
              <w:jc w:val="center"/>
            </w:pPr>
            <w:r w:rsidRPr="007235A2">
              <w:t>17,2</w:t>
            </w:r>
          </w:p>
        </w:tc>
        <w:tc>
          <w:tcPr>
            <w:tcW w:w="920" w:type="dxa"/>
          </w:tcPr>
          <w:p w:rsidR="006E709F" w:rsidRPr="007235A2" w:rsidRDefault="006E709F">
            <w:pPr>
              <w:pStyle w:val="ConsPlusNormal"/>
              <w:jc w:val="center"/>
            </w:pPr>
            <w:r w:rsidRPr="007235A2">
              <w:t>17,2</w:t>
            </w:r>
          </w:p>
        </w:tc>
      </w:tr>
      <w:tr w:rsidR="006E709F" w:rsidRPr="007235A2">
        <w:tc>
          <w:tcPr>
            <w:tcW w:w="3685" w:type="dxa"/>
          </w:tcPr>
          <w:p w:rsidR="006E709F" w:rsidRPr="007235A2" w:rsidRDefault="006E709F">
            <w:pPr>
              <w:pStyle w:val="ConsPlusNormal"/>
              <w:ind w:left="567"/>
            </w:pPr>
            <w:r w:rsidRPr="007235A2">
              <w:t>граждане, выезжающие из районов Крайнего Севера и приравненных к ним местностей</w:t>
            </w:r>
          </w:p>
        </w:tc>
        <w:tc>
          <w:tcPr>
            <w:tcW w:w="1272" w:type="dxa"/>
          </w:tcPr>
          <w:p w:rsidR="006E709F" w:rsidRPr="007235A2" w:rsidRDefault="006E709F">
            <w:pPr>
              <w:pStyle w:val="ConsPlusNormal"/>
              <w:jc w:val="center"/>
            </w:pPr>
            <w:r w:rsidRPr="007235A2">
              <w:t>-</w:t>
            </w:r>
          </w:p>
        </w:tc>
        <w:tc>
          <w:tcPr>
            <w:tcW w:w="1020" w:type="dxa"/>
          </w:tcPr>
          <w:p w:rsidR="006E709F" w:rsidRPr="007235A2" w:rsidRDefault="006E709F">
            <w:pPr>
              <w:pStyle w:val="ConsPlusNormal"/>
              <w:jc w:val="center"/>
            </w:pPr>
            <w:r w:rsidRPr="007235A2">
              <w:t>11,8</w:t>
            </w:r>
          </w:p>
        </w:tc>
        <w:tc>
          <w:tcPr>
            <w:tcW w:w="920" w:type="dxa"/>
          </w:tcPr>
          <w:p w:rsidR="006E709F" w:rsidRPr="007235A2" w:rsidRDefault="006E709F">
            <w:pPr>
              <w:pStyle w:val="ConsPlusNormal"/>
              <w:jc w:val="center"/>
            </w:pPr>
            <w:r w:rsidRPr="007235A2">
              <w:t>1,3</w:t>
            </w:r>
          </w:p>
        </w:tc>
        <w:tc>
          <w:tcPr>
            <w:tcW w:w="920" w:type="dxa"/>
          </w:tcPr>
          <w:p w:rsidR="006E709F" w:rsidRPr="007235A2" w:rsidRDefault="006E709F">
            <w:pPr>
              <w:pStyle w:val="ConsPlusNormal"/>
              <w:jc w:val="center"/>
            </w:pPr>
            <w:r w:rsidRPr="007235A2">
              <w:t>1,2</w:t>
            </w:r>
          </w:p>
        </w:tc>
        <w:tc>
          <w:tcPr>
            <w:tcW w:w="920" w:type="dxa"/>
          </w:tcPr>
          <w:p w:rsidR="006E709F" w:rsidRPr="007235A2" w:rsidRDefault="006E709F">
            <w:pPr>
              <w:pStyle w:val="ConsPlusNormal"/>
              <w:jc w:val="center"/>
            </w:pPr>
            <w:r w:rsidRPr="007235A2">
              <w:t>2,1</w:t>
            </w:r>
          </w:p>
        </w:tc>
        <w:tc>
          <w:tcPr>
            <w:tcW w:w="920" w:type="dxa"/>
          </w:tcPr>
          <w:p w:rsidR="006E709F" w:rsidRPr="007235A2" w:rsidRDefault="006E709F">
            <w:pPr>
              <w:pStyle w:val="ConsPlusNormal"/>
              <w:jc w:val="center"/>
            </w:pPr>
            <w:r w:rsidRPr="007235A2">
              <w:t>2,4</w:t>
            </w:r>
          </w:p>
        </w:tc>
        <w:tc>
          <w:tcPr>
            <w:tcW w:w="920" w:type="dxa"/>
          </w:tcPr>
          <w:p w:rsidR="006E709F" w:rsidRPr="007235A2" w:rsidRDefault="006E709F">
            <w:pPr>
              <w:pStyle w:val="ConsPlusNormal"/>
              <w:jc w:val="center"/>
            </w:pPr>
            <w:r w:rsidRPr="007235A2">
              <w:t>2,4</w:t>
            </w:r>
          </w:p>
        </w:tc>
        <w:tc>
          <w:tcPr>
            <w:tcW w:w="920" w:type="dxa"/>
          </w:tcPr>
          <w:p w:rsidR="006E709F" w:rsidRPr="007235A2" w:rsidRDefault="006E709F">
            <w:pPr>
              <w:pStyle w:val="ConsPlusNormal"/>
              <w:jc w:val="center"/>
            </w:pPr>
            <w:r w:rsidRPr="007235A2">
              <w:t>2,4</w:t>
            </w:r>
          </w:p>
        </w:tc>
      </w:tr>
      <w:tr w:rsidR="006E709F" w:rsidRPr="007235A2">
        <w:tc>
          <w:tcPr>
            <w:tcW w:w="3685" w:type="dxa"/>
            <w:tcBorders>
              <w:bottom w:val="single" w:sz="4" w:space="0" w:color="auto"/>
            </w:tcBorders>
          </w:tcPr>
          <w:p w:rsidR="006E709F" w:rsidRPr="007235A2" w:rsidRDefault="006E709F">
            <w:pPr>
              <w:pStyle w:val="ConsPlusNormal"/>
              <w:ind w:left="567"/>
            </w:pPr>
            <w:r w:rsidRPr="007235A2">
              <w:t>граждане, желающие выехать из закрытого административно-территориального образования</w:t>
            </w:r>
          </w:p>
        </w:tc>
        <w:tc>
          <w:tcPr>
            <w:tcW w:w="1272" w:type="dxa"/>
            <w:tcBorders>
              <w:bottom w:val="single" w:sz="4" w:space="0" w:color="auto"/>
            </w:tcBorders>
          </w:tcPr>
          <w:p w:rsidR="006E709F" w:rsidRPr="007235A2" w:rsidRDefault="006E709F">
            <w:pPr>
              <w:pStyle w:val="ConsPlusNormal"/>
              <w:jc w:val="center"/>
            </w:pPr>
            <w:r w:rsidRPr="007235A2">
              <w:t>-</w:t>
            </w:r>
          </w:p>
        </w:tc>
        <w:tc>
          <w:tcPr>
            <w:tcW w:w="1020" w:type="dxa"/>
            <w:tcBorders>
              <w:bottom w:val="single" w:sz="4" w:space="0" w:color="auto"/>
            </w:tcBorders>
          </w:tcPr>
          <w:p w:rsidR="006E709F" w:rsidRPr="007235A2" w:rsidRDefault="006E709F">
            <w:pPr>
              <w:pStyle w:val="ConsPlusNormal"/>
              <w:jc w:val="center"/>
            </w:pPr>
            <w:r w:rsidRPr="007235A2">
              <w:t>6</w:t>
            </w:r>
          </w:p>
        </w:tc>
        <w:tc>
          <w:tcPr>
            <w:tcW w:w="920" w:type="dxa"/>
            <w:tcBorders>
              <w:bottom w:val="single" w:sz="4" w:space="0" w:color="auto"/>
            </w:tcBorders>
          </w:tcPr>
          <w:p w:rsidR="006E709F" w:rsidRPr="007235A2" w:rsidRDefault="006E709F">
            <w:pPr>
              <w:pStyle w:val="ConsPlusNormal"/>
              <w:jc w:val="center"/>
            </w:pPr>
            <w:r w:rsidRPr="007235A2">
              <w:t>0,9</w:t>
            </w:r>
          </w:p>
        </w:tc>
        <w:tc>
          <w:tcPr>
            <w:tcW w:w="920" w:type="dxa"/>
            <w:tcBorders>
              <w:bottom w:val="single" w:sz="4" w:space="0" w:color="auto"/>
            </w:tcBorders>
          </w:tcPr>
          <w:p w:rsidR="006E709F" w:rsidRPr="007235A2" w:rsidRDefault="006E709F">
            <w:pPr>
              <w:pStyle w:val="ConsPlusNormal"/>
              <w:jc w:val="center"/>
            </w:pPr>
            <w:r w:rsidRPr="007235A2">
              <w:t>1</w:t>
            </w:r>
          </w:p>
        </w:tc>
        <w:tc>
          <w:tcPr>
            <w:tcW w:w="920" w:type="dxa"/>
            <w:tcBorders>
              <w:bottom w:val="single" w:sz="4" w:space="0" w:color="auto"/>
            </w:tcBorders>
          </w:tcPr>
          <w:p w:rsidR="006E709F" w:rsidRPr="007235A2" w:rsidRDefault="006E709F">
            <w:pPr>
              <w:pStyle w:val="ConsPlusNormal"/>
              <w:jc w:val="center"/>
            </w:pPr>
            <w:r w:rsidRPr="007235A2">
              <w:t>1</w:t>
            </w:r>
          </w:p>
        </w:tc>
        <w:tc>
          <w:tcPr>
            <w:tcW w:w="920" w:type="dxa"/>
            <w:tcBorders>
              <w:bottom w:val="single" w:sz="4" w:space="0" w:color="auto"/>
            </w:tcBorders>
          </w:tcPr>
          <w:p w:rsidR="006E709F" w:rsidRPr="007235A2" w:rsidRDefault="006E709F">
            <w:pPr>
              <w:pStyle w:val="ConsPlusNormal"/>
              <w:jc w:val="center"/>
            </w:pPr>
            <w:r w:rsidRPr="007235A2">
              <w:t>1</w:t>
            </w:r>
          </w:p>
        </w:tc>
        <w:tc>
          <w:tcPr>
            <w:tcW w:w="920" w:type="dxa"/>
            <w:tcBorders>
              <w:bottom w:val="single" w:sz="4" w:space="0" w:color="auto"/>
            </w:tcBorders>
          </w:tcPr>
          <w:p w:rsidR="006E709F" w:rsidRPr="007235A2" w:rsidRDefault="006E709F">
            <w:pPr>
              <w:pStyle w:val="ConsPlusNormal"/>
              <w:jc w:val="center"/>
            </w:pPr>
            <w:r w:rsidRPr="007235A2">
              <w:t>1</w:t>
            </w:r>
          </w:p>
        </w:tc>
        <w:tc>
          <w:tcPr>
            <w:tcW w:w="920" w:type="dxa"/>
            <w:tcBorders>
              <w:bottom w:val="single" w:sz="4" w:space="0" w:color="auto"/>
            </w:tcBorders>
          </w:tcPr>
          <w:p w:rsidR="006E709F" w:rsidRPr="007235A2" w:rsidRDefault="006E709F">
            <w:pPr>
              <w:pStyle w:val="ConsPlusNormal"/>
              <w:jc w:val="center"/>
            </w:pPr>
            <w:r w:rsidRPr="007235A2">
              <w:t>1</w:t>
            </w:r>
          </w:p>
        </w:tc>
      </w:tr>
    </w:tbl>
    <w:p w:rsidR="006E709F" w:rsidRDefault="006E709F">
      <w:pPr>
        <w:pStyle w:val="ConsPlusNormal"/>
        <w:jc w:val="both"/>
        <w:sectPr w:rsidR="006E709F">
          <w:headerReference w:type="default" r:id="rId176"/>
          <w:footerReference w:type="default" r:id="rId177"/>
          <w:pgSz w:w="16838" w:h="11906" w:orient="landscape"/>
          <w:pgMar w:top="1133" w:right="1440" w:bottom="566" w:left="1440" w:header="0" w:footer="0" w:gutter="0"/>
          <w:cols w:space="720"/>
          <w:noEndnote/>
        </w:sectP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2</w:t>
      </w:r>
    </w:p>
    <w:p w:rsidR="006E709F" w:rsidRDefault="006E709F">
      <w:pPr>
        <w:pStyle w:val="ConsPlusNormal"/>
        <w:jc w:val="right"/>
      </w:pPr>
      <w:r>
        <w:t>к подпрограмме "Выполнение</w:t>
      </w:r>
    </w:p>
    <w:p w:rsidR="006E709F" w:rsidRDefault="006E709F">
      <w:pPr>
        <w:pStyle w:val="ConsPlusNormal"/>
        <w:jc w:val="right"/>
      </w:pPr>
      <w:r>
        <w:t>государственных обязательств</w:t>
      </w:r>
    </w:p>
    <w:p w:rsidR="006E709F" w:rsidRDefault="006E709F">
      <w:pPr>
        <w:pStyle w:val="ConsPlusNormal"/>
        <w:jc w:val="right"/>
      </w:pPr>
      <w:r>
        <w:t>по обеспечению жильем категорий</w:t>
      </w:r>
    </w:p>
    <w:p w:rsidR="006E709F" w:rsidRDefault="006E709F">
      <w:pPr>
        <w:pStyle w:val="ConsPlusNormal"/>
        <w:jc w:val="right"/>
      </w:pPr>
      <w:r>
        <w:t>граждан, установленных</w:t>
      </w:r>
    </w:p>
    <w:p w:rsidR="006E709F" w:rsidRDefault="006E709F">
      <w:pPr>
        <w:pStyle w:val="ConsPlusNormal"/>
        <w:jc w:val="right"/>
      </w:pPr>
      <w:r>
        <w:t>федеральным законодательством"</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48" w:name="Par2061"/>
      <w:bookmarkEnd w:id="48"/>
      <w:r>
        <w:t>ПЕРЕЧЕНЬ</w:t>
      </w:r>
    </w:p>
    <w:p w:rsidR="006E709F" w:rsidRDefault="006E709F">
      <w:pPr>
        <w:pStyle w:val="ConsPlusNormal"/>
        <w:jc w:val="center"/>
      </w:pPr>
      <w:r>
        <w:t>ОСНОВНЫХ МЕРОПРИЯТИЙ ПОДПРОГРАММЫ "ВЫПОЛНЕНИЕ</w:t>
      </w:r>
    </w:p>
    <w:p w:rsidR="006E709F" w:rsidRDefault="006E709F">
      <w:pPr>
        <w:pStyle w:val="ConsPlusNormal"/>
        <w:jc w:val="center"/>
      </w:pPr>
      <w:r>
        <w:t>ГОСУДАРСТВЕННЫХ ОБЯЗАТЕЛЬСТВ ПО ОБЕСПЕЧЕНИЮ ЖИЛЬЕМ</w:t>
      </w:r>
    </w:p>
    <w:p w:rsidR="006E709F" w:rsidRDefault="006E709F">
      <w:pPr>
        <w:pStyle w:val="ConsPlusNormal"/>
        <w:jc w:val="center"/>
      </w:pPr>
      <w:r>
        <w:t>КАТЕГОРИЙ ГРАЖДАН, УСТАНОВЛЕННЫХ ФЕДЕРАЛЬНЫМ</w:t>
      </w:r>
    </w:p>
    <w:p w:rsidR="006E709F" w:rsidRDefault="006E709F">
      <w:pPr>
        <w:pStyle w:val="ConsPlusNormal"/>
        <w:jc w:val="center"/>
      </w:pPr>
      <w:r>
        <w:t>ЗАКОНОДАТЕЛЬСТВОМ"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9"/>
        <w:gridCol w:w="5554"/>
        <w:gridCol w:w="1527"/>
        <w:gridCol w:w="1984"/>
      </w:tblGrid>
      <w:tr w:rsidR="006E709F" w:rsidRPr="007235A2">
        <w:tc>
          <w:tcPr>
            <w:tcW w:w="6063" w:type="dxa"/>
            <w:gridSpan w:val="2"/>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мероприятия</w:t>
            </w:r>
          </w:p>
        </w:tc>
        <w:tc>
          <w:tcPr>
            <w:tcW w:w="1527"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Срок исполнения</w:t>
            </w:r>
          </w:p>
        </w:tc>
        <w:tc>
          <w:tcPr>
            <w:tcW w:w="1984"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Ответственные исполнители</w:t>
            </w:r>
          </w:p>
        </w:tc>
      </w:tr>
      <w:tr w:rsidR="006E709F" w:rsidRPr="007235A2">
        <w:tc>
          <w:tcPr>
            <w:tcW w:w="509" w:type="dxa"/>
            <w:tcBorders>
              <w:top w:val="single" w:sz="4" w:space="0" w:color="auto"/>
            </w:tcBorders>
          </w:tcPr>
          <w:p w:rsidR="006E709F" w:rsidRPr="007235A2" w:rsidRDefault="006E709F">
            <w:pPr>
              <w:pStyle w:val="ConsPlusNormal"/>
              <w:jc w:val="center"/>
            </w:pPr>
            <w:r w:rsidRPr="007235A2">
              <w:t>1.</w:t>
            </w:r>
          </w:p>
        </w:tc>
        <w:tc>
          <w:tcPr>
            <w:tcW w:w="5554" w:type="dxa"/>
            <w:tcBorders>
              <w:top w:val="single" w:sz="4" w:space="0" w:color="auto"/>
            </w:tcBorders>
          </w:tcPr>
          <w:p w:rsidR="006E709F" w:rsidRPr="007235A2" w:rsidRDefault="006E709F">
            <w:pPr>
              <w:pStyle w:val="ConsPlusNormal"/>
            </w:pPr>
            <w:r w:rsidRPr="007235A2">
              <w:t xml:space="preserve">Внесение изменений в </w:t>
            </w:r>
            <w:hyperlink r:id="rId178" w:history="1">
              <w:r w:rsidRPr="007235A2">
                <w:rPr>
                  <w:color w:val="0000FF"/>
                </w:rPr>
                <w:t>постановление</w:t>
              </w:r>
            </w:hyperlink>
            <w:r w:rsidRPr="007235A2">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tc>
        <w:tc>
          <w:tcPr>
            <w:tcW w:w="1527" w:type="dxa"/>
            <w:tcBorders>
              <w:top w:val="single" w:sz="4" w:space="0" w:color="auto"/>
            </w:tcBorders>
          </w:tcPr>
          <w:p w:rsidR="006E709F" w:rsidRPr="007235A2" w:rsidRDefault="006E709F">
            <w:pPr>
              <w:pStyle w:val="ConsPlusNormal"/>
              <w:jc w:val="center"/>
            </w:pPr>
            <w:r w:rsidRPr="007235A2">
              <w:t>2015 год</w:t>
            </w:r>
          </w:p>
        </w:tc>
        <w:tc>
          <w:tcPr>
            <w:tcW w:w="1984" w:type="dxa"/>
            <w:tcBorders>
              <w:top w:val="single" w:sz="4" w:space="0" w:color="auto"/>
            </w:tcBorders>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t>2.</w:t>
            </w:r>
          </w:p>
        </w:tc>
        <w:tc>
          <w:tcPr>
            <w:tcW w:w="5554" w:type="dxa"/>
          </w:tcPr>
          <w:p w:rsidR="006E709F" w:rsidRPr="007235A2" w:rsidRDefault="006E709F">
            <w:pPr>
              <w:pStyle w:val="ConsPlusNormal"/>
            </w:pPr>
            <w:r w:rsidRPr="007235A2">
              <w:t>Внесение в ведомственные нормативные акты и нормативные акты субъектов Российской Федерации изменений, обеспечивающих реализацию мероприятий подпрограммы</w:t>
            </w:r>
          </w:p>
        </w:tc>
        <w:tc>
          <w:tcPr>
            <w:tcW w:w="1527" w:type="dxa"/>
          </w:tcPr>
          <w:p w:rsidR="006E709F" w:rsidRPr="007235A2" w:rsidRDefault="006E709F">
            <w:pPr>
              <w:pStyle w:val="ConsPlusNormal"/>
              <w:jc w:val="center"/>
            </w:pPr>
            <w:r w:rsidRPr="007235A2">
              <w:t>2015 год</w:t>
            </w:r>
          </w:p>
        </w:tc>
        <w:tc>
          <w:tcPr>
            <w:tcW w:w="1984" w:type="dxa"/>
          </w:tcPr>
          <w:p w:rsidR="006E709F" w:rsidRPr="007235A2" w:rsidRDefault="006E709F">
            <w:pPr>
              <w:pStyle w:val="ConsPlusNormal"/>
            </w:pPr>
            <w:r w:rsidRPr="007235A2">
              <w:t>органы исполнительной власти, участвующие в реализации подпрограммы</w:t>
            </w:r>
          </w:p>
        </w:tc>
      </w:tr>
      <w:tr w:rsidR="006E709F" w:rsidRPr="007235A2">
        <w:tc>
          <w:tcPr>
            <w:tcW w:w="509" w:type="dxa"/>
          </w:tcPr>
          <w:p w:rsidR="006E709F" w:rsidRPr="007235A2" w:rsidRDefault="006E709F">
            <w:pPr>
              <w:pStyle w:val="ConsPlusNormal"/>
              <w:jc w:val="center"/>
            </w:pPr>
            <w:r w:rsidRPr="007235A2">
              <w:t>3.</w:t>
            </w:r>
          </w:p>
        </w:tc>
        <w:tc>
          <w:tcPr>
            <w:tcW w:w="5554" w:type="dxa"/>
          </w:tcPr>
          <w:p w:rsidR="006E709F" w:rsidRPr="007235A2" w:rsidRDefault="006E709F">
            <w:pPr>
              <w:pStyle w:val="ConsPlusNormal"/>
            </w:pPr>
            <w:r w:rsidRPr="007235A2">
              <w:t>Исследования рынка недвижимости с целью предоставления гражданам - участникам подпрограммы информации о наличии жилья</w:t>
            </w:r>
          </w:p>
        </w:tc>
        <w:tc>
          <w:tcPr>
            <w:tcW w:w="1527" w:type="dxa"/>
          </w:tcPr>
          <w:p w:rsidR="006E709F" w:rsidRPr="007235A2" w:rsidRDefault="006E709F">
            <w:pPr>
              <w:pStyle w:val="ConsPlusNormal"/>
              <w:jc w:val="center"/>
            </w:pPr>
            <w:r w:rsidRPr="007235A2">
              <w:t>2015 - 2020 годы</w:t>
            </w:r>
          </w:p>
        </w:tc>
        <w:tc>
          <w:tcPr>
            <w:tcW w:w="1984" w:type="dxa"/>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t>4.</w:t>
            </w:r>
          </w:p>
        </w:tc>
        <w:tc>
          <w:tcPr>
            <w:tcW w:w="5554" w:type="dxa"/>
          </w:tcPr>
          <w:p w:rsidR="006E709F" w:rsidRPr="007235A2" w:rsidRDefault="006E709F">
            <w:pPr>
              <w:pStyle w:val="ConsPlusNormal"/>
            </w:pPr>
            <w:r w:rsidRPr="007235A2">
              <w:t>Совершенствование и внедрение системы методического и программного обеспечения, предназначенной для учета граждан - участников подпрограммы, подготовки информационно-аналитических материалов, а также организация контроля за выполнением подпрограммы</w:t>
            </w:r>
          </w:p>
        </w:tc>
        <w:tc>
          <w:tcPr>
            <w:tcW w:w="1527" w:type="dxa"/>
          </w:tcPr>
          <w:p w:rsidR="006E709F" w:rsidRPr="007235A2" w:rsidRDefault="006E709F">
            <w:pPr>
              <w:pStyle w:val="ConsPlusNormal"/>
              <w:jc w:val="center"/>
            </w:pPr>
            <w:r w:rsidRPr="007235A2">
              <w:t>2015 - 2020 годы</w:t>
            </w:r>
          </w:p>
        </w:tc>
        <w:tc>
          <w:tcPr>
            <w:tcW w:w="1984" w:type="dxa"/>
          </w:tcPr>
          <w:p w:rsidR="006E709F" w:rsidRPr="007235A2" w:rsidRDefault="006E709F">
            <w:pPr>
              <w:pStyle w:val="ConsPlusNormal"/>
            </w:pPr>
            <w:r w:rsidRPr="007235A2">
              <w:t>Минстрой России, федеральное казенное учреждение "Объединенная дирекция" Минстроя России</w:t>
            </w:r>
          </w:p>
        </w:tc>
      </w:tr>
      <w:tr w:rsidR="006E709F" w:rsidRPr="007235A2">
        <w:tc>
          <w:tcPr>
            <w:tcW w:w="509" w:type="dxa"/>
          </w:tcPr>
          <w:p w:rsidR="006E709F" w:rsidRPr="007235A2" w:rsidRDefault="006E709F">
            <w:pPr>
              <w:pStyle w:val="ConsPlusNormal"/>
              <w:jc w:val="center"/>
            </w:pPr>
            <w:r w:rsidRPr="007235A2">
              <w:t>5.</w:t>
            </w:r>
          </w:p>
        </w:tc>
        <w:tc>
          <w:tcPr>
            <w:tcW w:w="5554" w:type="dxa"/>
          </w:tcPr>
          <w:p w:rsidR="006E709F" w:rsidRPr="007235A2" w:rsidRDefault="006E709F">
            <w:pPr>
              <w:pStyle w:val="ConsPlusNormal"/>
            </w:pPr>
            <w:r w:rsidRPr="007235A2">
              <w:t>Проведение разъяснительной работы по вопросам реализации подпрограммы</w:t>
            </w:r>
          </w:p>
        </w:tc>
        <w:tc>
          <w:tcPr>
            <w:tcW w:w="1527" w:type="dxa"/>
          </w:tcPr>
          <w:p w:rsidR="006E709F" w:rsidRPr="007235A2" w:rsidRDefault="006E709F">
            <w:pPr>
              <w:pStyle w:val="ConsPlusNormal"/>
              <w:jc w:val="center"/>
            </w:pPr>
            <w:r w:rsidRPr="007235A2">
              <w:t>2015 - 2020 годы</w:t>
            </w:r>
          </w:p>
        </w:tc>
        <w:tc>
          <w:tcPr>
            <w:tcW w:w="1984" w:type="dxa"/>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t>6.</w:t>
            </w:r>
          </w:p>
        </w:tc>
        <w:tc>
          <w:tcPr>
            <w:tcW w:w="5554" w:type="dxa"/>
          </w:tcPr>
          <w:p w:rsidR="006E709F" w:rsidRPr="007235A2" w:rsidRDefault="006E709F">
            <w:pPr>
              <w:pStyle w:val="ConsPlusNormal"/>
            </w:pPr>
            <w:r w:rsidRPr="007235A2">
              <w:t xml:space="preserve">Определение критериев отбора уполномоченных организаций, которые приобретают в интересах граждан </w:t>
            </w:r>
            <w:r w:rsidRPr="007235A2">
              <w:lastRenderedPageBreak/>
              <w:t>- участников подпрограммы жилые помещения экономкласса на первичном рынке, требований к указанным организациям и правил оказания ими услуг, а также утверждение условий примерного договора, заключаемого между уполномоченной организацией и гражданином - участником подпрограммы</w:t>
            </w:r>
          </w:p>
        </w:tc>
        <w:tc>
          <w:tcPr>
            <w:tcW w:w="1527" w:type="dxa"/>
          </w:tcPr>
          <w:p w:rsidR="006E709F" w:rsidRPr="007235A2" w:rsidRDefault="006E709F">
            <w:pPr>
              <w:pStyle w:val="ConsPlusNormal"/>
              <w:jc w:val="center"/>
            </w:pPr>
            <w:r w:rsidRPr="007235A2">
              <w:lastRenderedPageBreak/>
              <w:t>2015 год</w:t>
            </w:r>
          </w:p>
        </w:tc>
        <w:tc>
          <w:tcPr>
            <w:tcW w:w="1984" w:type="dxa"/>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lastRenderedPageBreak/>
              <w:t>7.</w:t>
            </w:r>
          </w:p>
        </w:tc>
        <w:tc>
          <w:tcPr>
            <w:tcW w:w="5554" w:type="dxa"/>
          </w:tcPr>
          <w:p w:rsidR="006E709F" w:rsidRPr="007235A2" w:rsidRDefault="006E709F">
            <w:pPr>
              <w:pStyle w:val="ConsPlusNormal"/>
            </w:pPr>
            <w:r w:rsidRPr="007235A2">
              <w:t>Отбор уполномоченных организаций, которые приобретают в интересах граждан - участников подпрограммы жилые помещения экономкласса на первичном рынке</w:t>
            </w:r>
          </w:p>
        </w:tc>
        <w:tc>
          <w:tcPr>
            <w:tcW w:w="1527" w:type="dxa"/>
          </w:tcPr>
          <w:p w:rsidR="006E709F" w:rsidRPr="007235A2" w:rsidRDefault="006E709F">
            <w:pPr>
              <w:pStyle w:val="ConsPlusNormal"/>
              <w:jc w:val="center"/>
            </w:pPr>
            <w:r w:rsidRPr="007235A2">
              <w:t>2015 - 2020 годы</w:t>
            </w:r>
          </w:p>
        </w:tc>
        <w:tc>
          <w:tcPr>
            <w:tcW w:w="1984" w:type="dxa"/>
          </w:tcPr>
          <w:p w:rsidR="006E709F" w:rsidRPr="007235A2" w:rsidRDefault="006E709F">
            <w:pPr>
              <w:pStyle w:val="ConsPlusNormal"/>
            </w:pPr>
            <w:r w:rsidRPr="007235A2">
              <w:t>Минстрой России</w:t>
            </w:r>
          </w:p>
        </w:tc>
      </w:tr>
      <w:tr w:rsidR="006E709F" w:rsidRPr="007235A2">
        <w:tc>
          <w:tcPr>
            <w:tcW w:w="509" w:type="dxa"/>
            <w:tcBorders>
              <w:bottom w:val="single" w:sz="4" w:space="0" w:color="auto"/>
            </w:tcBorders>
          </w:tcPr>
          <w:p w:rsidR="006E709F" w:rsidRPr="007235A2" w:rsidRDefault="006E709F">
            <w:pPr>
              <w:pStyle w:val="ConsPlusNormal"/>
              <w:jc w:val="center"/>
            </w:pPr>
            <w:r w:rsidRPr="007235A2">
              <w:t>8.</w:t>
            </w:r>
          </w:p>
        </w:tc>
        <w:tc>
          <w:tcPr>
            <w:tcW w:w="5554" w:type="dxa"/>
            <w:tcBorders>
              <w:bottom w:val="single" w:sz="4" w:space="0" w:color="auto"/>
            </w:tcBorders>
          </w:tcPr>
          <w:p w:rsidR="006E709F" w:rsidRPr="007235A2" w:rsidRDefault="006E709F">
            <w:pPr>
              <w:pStyle w:val="ConsPlusNormal"/>
            </w:pPr>
            <w:r w:rsidRPr="007235A2">
              <w:t>Отбор кредитных организаций, участвующих в реализации подпрограммы</w:t>
            </w:r>
          </w:p>
        </w:tc>
        <w:tc>
          <w:tcPr>
            <w:tcW w:w="1527" w:type="dxa"/>
            <w:tcBorders>
              <w:bottom w:val="single" w:sz="4" w:space="0" w:color="auto"/>
            </w:tcBorders>
          </w:tcPr>
          <w:p w:rsidR="006E709F" w:rsidRPr="007235A2" w:rsidRDefault="006E709F">
            <w:pPr>
              <w:pStyle w:val="ConsPlusNormal"/>
              <w:jc w:val="center"/>
            </w:pPr>
            <w:r w:rsidRPr="007235A2">
              <w:t>2015 - 2020 годы</w:t>
            </w:r>
          </w:p>
        </w:tc>
        <w:tc>
          <w:tcPr>
            <w:tcW w:w="1984" w:type="dxa"/>
            <w:tcBorders>
              <w:bottom w:val="single" w:sz="4" w:space="0" w:color="auto"/>
            </w:tcBorders>
          </w:tcPr>
          <w:p w:rsidR="006E709F" w:rsidRPr="007235A2" w:rsidRDefault="006E709F">
            <w:pPr>
              <w:pStyle w:val="ConsPlusNormal"/>
            </w:pPr>
            <w:r w:rsidRPr="007235A2">
              <w:t>Минстрой России</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sectPr w:rsidR="006E709F">
          <w:headerReference w:type="default" r:id="rId179"/>
          <w:footerReference w:type="default" r:id="rId180"/>
          <w:pgSz w:w="11906" w:h="16838"/>
          <w:pgMar w:top="1440" w:right="566" w:bottom="1440" w:left="1133" w:header="0" w:footer="0" w:gutter="0"/>
          <w:cols w:space="720"/>
          <w:noEndnote/>
        </w:sectPr>
      </w:pPr>
    </w:p>
    <w:p w:rsidR="006E709F" w:rsidRDefault="006E709F">
      <w:pPr>
        <w:pStyle w:val="ConsPlusNormal"/>
        <w:jc w:val="right"/>
        <w:outlineLvl w:val="1"/>
      </w:pPr>
      <w:r>
        <w:lastRenderedPageBreak/>
        <w:t>Приложение N 3</w:t>
      </w:r>
    </w:p>
    <w:p w:rsidR="006E709F" w:rsidRDefault="006E709F">
      <w:pPr>
        <w:pStyle w:val="ConsPlusNormal"/>
        <w:jc w:val="right"/>
      </w:pPr>
      <w:r>
        <w:t>к подпрограмме "Выполнение</w:t>
      </w:r>
    </w:p>
    <w:p w:rsidR="006E709F" w:rsidRDefault="006E709F">
      <w:pPr>
        <w:pStyle w:val="ConsPlusNormal"/>
        <w:jc w:val="right"/>
      </w:pPr>
      <w:r>
        <w:t>государственных обязательств</w:t>
      </w:r>
    </w:p>
    <w:p w:rsidR="006E709F" w:rsidRDefault="006E709F">
      <w:pPr>
        <w:pStyle w:val="ConsPlusNormal"/>
        <w:jc w:val="right"/>
      </w:pPr>
      <w:r>
        <w:t>по обеспечению жильем категорий</w:t>
      </w:r>
    </w:p>
    <w:p w:rsidR="006E709F" w:rsidRDefault="006E709F">
      <w:pPr>
        <w:pStyle w:val="ConsPlusNormal"/>
        <w:jc w:val="right"/>
      </w:pPr>
      <w:r>
        <w:t>граждан, установленных</w:t>
      </w:r>
    </w:p>
    <w:p w:rsidR="006E709F" w:rsidRDefault="006E709F">
      <w:pPr>
        <w:pStyle w:val="ConsPlusNormal"/>
        <w:jc w:val="right"/>
      </w:pPr>
      <w:r>
        <w:t>федеральным законодательством"</w:t>
      </w:r>
    </w:p>
    <w:p w:rsidR="006E709F" w:rsidRDefault="006E709F">
      <w:pPr>
        <w:pStyle w:val="ConsPlusNormal"/>
        <w:jc w:val="right"/>
      </w:pPr>
      <w:r>
        <w:t>федеральной целевой программы</w:t>
      </w:r>
    </w:p>
    <w:p w:rsidR="006E709F" w:rsidRDefault="006E709F">
      <w:pPr>
        <w:pStyle w:val="ConsPlusNormal"/>
        <w:jc w:val="right"/>
      </w:pPr>
      <w:r>
        <w:t>"Жилище" на 2015 - 2020 годы</w:t>
      </w:r>
    </w:p>
    <w:p w:rsidR="006E709F" w:rsidRDefault="006E709F">
      <w:pPr>
        <w:pStyle w:val="ConsPlusNormal"/>
        <w:jc w:val="right"/>
      </w:pPr>
    </w:p>
    <w:p w:rsidR="006E709F" w:rsidRDefault="006E709F">
      <w:pPr>
        <w:pStyle w:val="ConsPlusNormal"/>
        <w:jc w:val="center"/>
      </w:pPr>
      <w:bookmarkStart w:id="49" w:name="Par2117"/>
      <w:bookmarkEnd w:id="49"/>
      <w:r>
        <w:t>ОБЪЕМЫ ФИНАНСИРОВАНИЯ</w:t>
      </w:r>
    </w:p>
    <w:p w:rsidR="006E709F" w:rsidRDefault="006E709F">
      <w:pPr>
        <w:pStyle w:val="ConsPlusNormal"/>
        <w:jc w:val="center"/>
      </w:pPr>
      <w:r>
        <w:t>ПОДПРОГРАММЫ "ВЫПОЛНЕНИЕ ГОСУДАРСТВЕННЫХ ОБЯЗАТЕЛЬСТВ</w:t>
      </w:r>
    </w:p>
    <w:p w:rsidR="006E709F" w:rsidRDefault="006E709F">
      <w:pPr>
        <w:pStyle w:val="ConsPlusNormal"/>
        <w:jc w:val="center"/>
      </w:pPr>
      <w:r>
        <w:t>ПО ОБЕСПЕЧЕНИЮ ЖИЛЬЕМ КАТЕГОРИЙ ГРАЖДАН, УСТАНОВЛЕННЫХ</w:t>
      </w:r>
    </w:p>
    <w:p w:rsidR="006E709F" w:rsidRDefault="006E709F">
      <w:pPr>
        <w:pStyle w:val="ConsPlusNormal"/>
        <w:jc w:val="center"/>
      </w:pPr>
      <w:r>
        <w:t>ФЕДЕРАЛЬНЫМ ЗАКОНОДАТЕЛЬСТВОМ"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181"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2"/>
        <w:gridCol w:w="1134"/>
        <w:gridCol w:w="1153"/>
        <w:gridCol w:w="1153"/>
        <w:gridCol w:w="1153"/>
        <w:gridCol w:w="1153"/>
        <w:gridCol w:w="1153"/>
        <w:gridCol w:w="1153"/>
      </w:tblGrid>
      <w:tr w:rsidR="006E709F" w:rsidRPr="007235A2">
        <w:tc>
          <w:tcPr>
            <w:tcW w:w="3742" w:type="dxa"/>
            <w:gridSpan w:val="2"/>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Категория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6918"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3742" w:type="dxa"/>
            <w:gridSpan w:val="2"/>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15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115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115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115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1153"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1153"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340" w:type="dxa"/>
            <w:tcBorders>
              <w:top w:val="single" w:sz="4" w:space="0" w:color="auto"/>
            </w:tcBorders>
          </w:tcPr>
          <w:p w:rsidR="006E709F" w:rsidRPr="007235A2" w:rsidRDefault="006E709F">
            <w:pPr>
              <w:pStyle w:val="ConsPlusNormal"/>
            </w:pPr>
            <w:r w:rsidRPr="007235A2">
              <w:t>1.</w:t>
            </w:r>
          </w:p>
        </w:tc>
        <w:tc>
          <w:tcPr>
            <w:tcW w:w="3402" w:type="dxa"/>
            <w:tcBorders>
              <w:top w:val="single" w:sz="4" w:space="0" w:color="auto"/>
            </w:tcBorders>
          </w:tcPr>
          <w:p w:rsidR="006E709F" w:rsidRPr="007235A2" w:rsidRDefault="006E709F">
            <w:pPr>
              <w:pStyle w:val="ConsPlusNormal"/>
            </w:pPr>
            <w:r w:rsidRPr="007235A2">
              <w:t>Граждане, уволенные с военной службы, и приравненные к ним лица</w:t>
            </w:r>
          </w:p>
        </w:tc>
        <w:tc>
          <w:tcPr>
            <w:tcW w:w="1134" w:type="dxa"/>
            <w:tcBorders>
              <w:top w:val="single" w:sz="4" w:space="0" w:color="auto"/>
            </w:tcBorders>
          </w:tcPr>
          <w:p w:rsidR="006E709F" w:rsidRPr="007235A2" w:rsidRDefault="006E709F">
            <w:pPr>
              <w:pStyle w:val="ConsPlusNormal"/>
              <w:jc w:val="center"/>
            </w:pPr>
            <w:r w:rsidRPr="007235A2">
              <w:t>3593,22</w:t>
            </w:r>
          </w:p>
        </w:tc>
        <w:tc>
          <w:tcPr>
            <w:tcW w:w="1153" w:type="dxa"/>
            <w:tcBorders>
              <w:top w:val="single" w:sz="4" w:space="0" w:color="auto"/>
            </w:tcBorders>
          </w:tcPr>
          <w:p w:rsidR="006E709F" w:rsidRPr="007235A2" w:rsidRDefault="006E709F">
            <w:pPr>
              <w:pStyle w:val="ConsPlusNormal"/>
              <w:jc w:val="center"/>
            </w:pPr>
            <w:r w:rsidRPr="007235A2">
              <w:t>-</w:t>
            </w:r>
          </w:p>
        </w:tc>
        <w:tc>
          <w:tcPr>
            <w:tcW w:w="1153" w:type="dxa"/>
            <w:tcBorders>
              <w:top w:val="single" w:sz="4" w:space="0" w:color="auto"/>
            </w:tcBorders>
          </w:tcPr>
          <w:p w:rsidR="006E709F" w:rsidRPr="007235A2" w:rsidRDefault="006E709F">
            <w:pPr>
              <w:pStyle w:val="ConsPlusNormal"/>
              <w:jc w:val="center"/>
            </w:pPr>
            <w:r w:rsidRPr="007235A2">
              <w:t>1713,19</w:t>
            </w:r>
          </w:p>
        </w:tc>
        <w:tc>
          <w:tcPr>
            <w:tcW w:w="1153" w:type="dxa"/>
            <w:tcBorders>
              <w:top w:val="single" w:sz="4" w:space="0" w:color="auto"/>
            </w:tcBorders>
          </w:tcPr>
          <w:p w:rsidR="006E709F" w:rsidRPr="007235A2" w:rsidRDefault="006E709F">
            <w:pPr>
              <w:pStyle w:val="ConsPlusNormal"/>
              <w:jc w:val="center"/>
            </w:pPr>
            <w:r w:rsidRPr="007235A2">
              <w:t>1880,03</w:t>
            </w:r>
          </w:p>
        </w:tc>
        <w:tc>
          <w:tcPr>
            <w:tcW w:w="1153" w:type="dxa"/>
            <w:tcBorders>
              <w:top w:val="single" w:sz="4" w:space="0" w:color="auto"/>
            </w:tcBorders>
          </w:tcPr>
          <w:p w:rsidR="006E709F" w:rsidRPr="007235A2" w:rsidRDefault="006E709F">
            <w:pPr>
              <w:pStyle w:val="ConsPlusNormal"/>
              <w:jc w:val="center"/>
            </w:pPr>
            <w:r w:rsidRPr="007235A2">
              <w:t>-</w:t>
            </w:r>
          </w:p>
        </w:tc>
        <w:tc>
          <w:tcPr>
            <w:tcW w:w="1153" w:type="dxa"/>
            <w:tcBorders>
              <w:top w:val="single" w:sz="4" w:space="0" w:color="auto"/>
            </w:tcBorders>
          </w:tcPr>
          <w:p w:rsidR="006E709F" w:rsidRPr="007235A2" w:rsidRDefault="006E709F">
            <w:pPr>
              <w:pStyle w:val="ConsPlusNormal"/>
              <w:jc w:val="center"/>
            </w:pPr>
            <w:r w:rsidRPr="007235A2">
              <w:t>-</w:t>
            </w:r>
          </w:p>
        </w:tc>
        <w:tc>
          <w:tcPr>
            <w:tcW w:w="1153" w:type="dxa"/>
            <w:tcBorders>
              <w:top w:val="single" w:sz="4" w:space="0" w:color="auto"/>
            </w:tcBorders>
          </w:tcPr>
          <w:p w:rsidR="006E709F" w:rsidRPr="007235A2" w:rsidRDefault="006E709F">
            <w:pPr>
              <w:pStyle w:val="ConsPlusNormal"/>
              <w:jc w:val="center"/>
            </w:pPr>
            <w:r w:rsidRPr="007235A2">
              <w:t>-</w:t>
            </w:r>
          </w:p>
        </w:tc>
      </w:tr>
      <w:tr w:rsidR="006E709F" w:rsidRPr="007235A2">
        <w:tc>
          <w:tcPr>
            <w:tcW w:w="340" w:type="dxa"/>
          </w:tcPr>
          <w:p w:rsidR="006E709F" w:rsidRPr="007235A2" w:rsidRDefault="006E709F">
            <w:pPr>
              <w:pStyle w:val="ConsPlusNormal"/>
            </w:pPr>
            <w:r w:rsidRPr="007235A2">
              <w:t>2.</w:t>
            </w:r>
          </w:p>
        </w:tc>
        <w:tc>
          <w:tcPr>
            <w:tcW w:w="3402" w:type="dxa"/>
          </w:tcPr>
          <w:p w:rsidR="006E709F" w:rsidRPr="007235A2" w:rsidRDefault="006E709F">
            <w:pPr>
              <w:pStyle w:val="ConsPlusNormal"/>
            </w:pPr>
            <w:r w:rsidRPr="007235A2">
              <w:t>Военнослужащие, сотрудники органов внутренних дел, подлежащие увольнению с военной службы (службы), и приравненные к ним лица</w:t>
            </w:r>
          </w:p>
        </w:tc>
        <w:tc>
          <w:tcPr>
            <w:tcW w:w="1134" w:type="dxa"/>
          </w:tcPr>
          <w:p w:rsidR="006E709F" w:rsidRPr="007235A2" w:rsidRDefault="006E709F">
            <w:pPr>
              <w:pStyle w:val="ConsPlusNormal"/>
              <w:jc w:val="center"/>
            </w:pPr>
            <w:r w:rsidRPr="007235A2">
              <w:t>19024,99</w:t>
            </w:r>
          </w:p>
        </w:tc>
        <w:tc>
          <w:tcPr>
            <w:tcW w:w="1153" w:type="dxa"/>
          </w:tcPr>
          <w:p w:rsidR="006E709F" w:rsidRPr="007235A2" w:rsidRDefault="006E709F">
            <w:pPr>
              <w:pStyle w:val="ConsPlusNormal"/>
              <w:jc w:val="center"/>
            </w:pPr>
            <w:r w:rsidRPr="007235A2">
              <w:t>696,43</w:t>
            </w:r>
          </w:p>
        </w:tc>
        <w:tc>
          <w:tcPr>
            <w:tcW w:w="1153" w:type="dxa"/>
          </w:tcPr>
          <w:p w:rsidR="006E709F" w:rsidRPr="007235A2" w:rsidRDefault="006E709F">
            <w:pPr>
              <w:pStyle w:val="ConsPlusNormal"/>
              <w:jc w:val="center"/>
            </w:pPr>
            <w:r w:rsidRPr="007235A2">
              <w:t>1021,24</w:t>
            </w:r>
          </w:p>
        </w:tc>
        <w:tc>
          <w:tcPr>
            <w:tcW w:w="1153" w:type="dxa"/>
          </w:tcPr>
          <w:p w:rsidR="006E709F" w:rsidRPr="007235A2" w:rsidRDefault="006E709F">
            <w:pPr>
              <w:pStyle w:val="ConsPlusNormal"/>
              <w:jc w:val="center"/>
            </w:pPr>
            <w:r w:rsidRPr="007235A2">
              <w:t>2880,34</w:t>
            </w:r>
          </w:p>
        </w:tc>
        <w:tc>
          <w:tcPr>
            <w:tcW w:w="1153" w:type="dxa"/>
          </w:tcPr>
          <w:p w:rsidR="006E709F" w:rsidRPr="007235A2" w:rsidRDefault="006E709F">
            <w:pPr>
              <w:pStyle w:val="ConsPlusNormal"/>
              <w:jc w:val="center"/>
            </w:pPr>
            <w:r w:rsidRPr="007235A2">
              <w:t>4498,1</w:t>
            </w:r>
          </w:p>
        </w:tc>
        <w:tc>
          <w:tcPr>
            <w:tcW w:w="1153" w:type="dxa"/>
          </w:tcPr>
          <w:p w:rsidR="006E709F" w:rsidRPr="007235A2" w:rsidRDefault="006E709F">
            <w:pPr>
              <w:pStyle w:val="ConsPlusNormal"/>
              <w:jc w:val="center"/>
            </w:pPr>
            <w:r w:rsidRPr="007235A2">
              <w:t>4794,71</w:t>
            </w:r>
          </w:p>
        </w:tc>
        <w:tc>
          <w:tcPr>
            <w:tcW w:w="1153" w:type="dxa"/>
          </w:tcPr>
          <w:p w:rsidR="006E709F" w:rsidRPr="007235A2" w:rsidRDefault="006E709F">
            <w:pPr>
              <w:pStyle w:val="ConsPlusNormal"/>
              <w:jc w:val="center"/>
            </w:pPr>
            <w:r w:rsidRPr="007235A2">
              <w:t>5134,17</w:t>
            </w:r>
          </w:p>
        </w:tc>
      </w:tr>
      <w:tr w:rsidR="006E709F" w:rsidRPr="007235A2">
        <w:tc>
          <w:tcPr>
            <w:tcW w:w="340" w:type="dxa"/>
          </w:tcPr>
          <w:p w:rsidR="006E709F" w:rsidRPr="007235A2" w:rsidRDefault="006E709F">
            <w:pPr>
              <w:pStyle w:val="ConsPlusNormal"/>
            </w:pPr>
            <w:r w:rsidRPr="007235A2">
              <w:t>3.</w:t>
            </w:r>
          </w:p>
        </w:tc>
        <w:tc>
          <w:tcPr>
            <w:tcW w:w="3402" w:type="dxa"/>
          </w:tcPr>
          <w:p w:rsidR="006E709F" w:rsidRPr="007235A2" w:rsidRDefault="006E709F">
            <w:pPr>
              <w:pStyle w:val="ConsPlusNormal"/>
            </w:pPr>
            <w:r w:rsidRPr="007235A2">
              <w:t>Вынужденные переселенцы</w:t>
            </w:r>
          </w:p>
        </w:tc>
        <w:tc>
          <w:tcPr>
            <w:tcW w:w="1134" w:type="dxa"/>
          </w:tcPr>
          <w:p w:rsidR="006E709F" w:rsidRPr="007235A2" w:rsidRDefault="006E709F">
            <w:pPr>
              <w:pStyle w:val="ConsPlusNormal"/>
              <w:jc w:val="center"/>
            </w:pPr>
            <w:r w:rsidRPr="007235A2">
              <w:t>23684,06</w:t>
            </w:r>
          </w:p>
        </w:tc>
        <w:tc>
          <w:tcPr>
            <w:tcW w:w="1153" w:type="dxa"/>
          </w:tcPr>
          <w:p w:rsidR="006E709F" w:rsidRPr="007235A2" w:rsidRDefault="006E709F">
            <w:pPr>
              <w:pStyle w:val="ConsPlusNormal"/>
              <w:jc w:val="center"/>
            </w:pPr>
            <w:r w:rsidRPr="007235A2">
              <w:t>1598,64</w:t>
            </w:r>
          </w:p>
        </w:tc>
        <w:tc>
          <w:tcPr>
            <w:tcW w:w="1153" w:type="dxa"/>
          </w:tcPr>
          <w:p w:rsidR="006E709F" w:rsidRPr="007235A2" w:rsidRDefault="006E709F">
            <w:pPr>
              <w:pStyle w:val="ConsPlusNormal"/>
              <w:jc w:val="center"/>
            </w:pPr>
            <w:r w:rsidRPr="007235A2">
              <w:t>3526,28</w:t>
            </w:r>
          </w:p>
        </w:tc>
        <w:tc>
          <w:tcPr>
            <w:tcW w:w="1153" w:type="dxa"/>
          </w:tcPr>
          <w:p w:rsidR="006E709F" w:rsidRPr="007235A2" w:rsidRDefault="006E709F">
            <w:pPr>
              <w:pStyle w:val="ConsPlusNormal"/>
              <w:jc w:val="center"/>
            </w:pPr>
            <w:r w:rsidRPr="007235A2">
              <w:t>4246,32</w:t>
            </w:r>
          </w:p>
        </w:tc>
        <w:tc>
          <w:tcPr>
            <w:tcW w:w="1153" w:type="dxa"/>
          </w:tcPr>
          <w:p w:rsidR="006E709F" w:rsidRPr="007235A2" w:rsidRDefault="006E709F">
            <w:pPr>
              <w:pStyle w:val="ConsPlusNormal"/>
              <w:jc w:val="center"/>
            </w:pPr>
            <w:r w:rsidRPr="007235A2">
              <w:t>4513,78</w:t>
            </w:r>
          </w:p>
        </w:tc>
        <w:tc>
          <w:tcPr>
            <w:tcW w:w="1153" w:type="dxa"/>
          </w:tcPr>
          <w:p w:rsidR="006E709F" w:rsidRPr="007235A2" w:rsidRDefault="006E709F">
            <w:pPr>
              <w:pStyle w:val="ConsPlusNormal"/>
              <w:jc w:val="center"/>
            </w:pPr>
            <w:r w:rsidRPr="007235A2">
              <w:t>4784,66</w:t>
            </w:r>
          </w:p>
        </w:tc>
        <w:tc>
          <w:tcPr>
            <w:tcW w:w="1153" w:type="dxa"/>
          </w:tcPr>
          <w:p w:rsidR="006E709F" w:rsidRPr="007235A2" w:rsidRDefault="006E709F">
            <w:pPr>
              <w:pStyle w:val="ConsPlusNormal"/>
              <w:jc w:val="center"/>
            </w:pPr>
            <w:r w:rsidRPr="007235A2">
              <w:t>5014,38</w:t>
            </w:r>
          </w:p>
        </w:tc>
      </w:tr>
      <w:tr w:rsidR="006E709F" w:rsidRPr="007235A2">
        <w:tc>
          <w:tcPr>
            <w:tcW w:w="340" w:type="dxa"/>
          </w:tcPr>
          <w:p w:rsidR="006E709F" w:rsidRPr="007235A2" w:rsidRDefault="006E709F">
            <w:pPr>
              <w:pStyle w:val="ConsPlusNormal"/>
            </w:pPr>
            <w:r w:rsidRPr="007235A2">
              <w:t>4.</w:t>
            </w:r>
          </w:p>
        </w:tc>
        <w:tc>
          <w:tcPr>
            <w:tcW w:w="3402" w:type="dxa"/>
          </w:tcPr>
          <w:p w:rsidR="006E709F" w:rsidRPr="007235A2" w:rsidRDefault="006E709F">
            <w:pPr>
              <w:pStyle w:val="ConsPlusNormal"/>
            </w:pPr>
            <w:r w:rsidRPr="007235A2">
              <w:t xml:space="preserve">Граждане, подвергшиеся радиационному воздействию вследствие катастрофы на Чернобыльской АЭС, аварии на производственном объединении </w:t>
            </w:r>
            <w:r w:rsidRPr="007235A2">
              <w:lastRenderedPageBreak/>
              <w:t>"Маяк", и приравненные к ним лица</w:t>
            </w:r>
          </w:p>
        </w:tc>
        <w:tc>
          <w:tcPr>
            <w:tcW w:w="1134" w:type="dxa"/>
          </w:tcPr>
          <w:p w:rsidR="006E709F" w:rsidRPr="007235A2" w:rsidRDefault="006E709F">
            <w:pPr>
              <w:pStyle w:val="ConsPlusNormal"/>
              <w:jc w:val="center"/>
            </w:pPr>
            <w:r w:rsidRPr="007235A2">
              <w:lastRenderedPageBreak/>
              <w:t>16672,83</w:t>
            </w:r>
          </w:p>
        </w:tc>
        <w:tc>
          <w:tcPr>
            <w:tcW w:w="1153" w:type="dxa"/>
          </w:tcPr>
          <w:p w:rsidR="006E709F" w:rsidRPr="007235A2" w:rsidRDefault="006E709F">
            <w:pPr>
              <w:pStyle w:val="ConsPlusNormal"/>
              <w:jc w:val="center"/>
            </w:pPr>
            <w:r w:rsidRPr="007235A2">
              <w:t>2526,05</w:t>
            </w:r>
          </w:p>
        </w:tc>
        <w:tc>
          <w:tcPr>
            <w:tcW w:w="1153" w:type="dxa"/>
          </w:tcPr>
          <w:p w:rsidR="006E709F" w:rsidRPr="007235A2" w:rsidRDefault="006E709F">
            <w:pPr>
              <w:pStyle w:val="ConsPlusNormal"/>
              <w:jc w:val="center"/>
            </w:pPr>
            <w:r w:rsidRPr="007235A2">
              <w:t>2289,85</w:t>
            </w:r>
          </w:p>
        </w:tc>
        <w:tc>
          <w:tcPr>
            <w:tcW w:w="1153" w:type="dxa"/>
          </w:tcPr>
          <w:p w:rsidR="006E709F" w:rsidRPr="007235A2" w:rsidRDefault="006E709F">
            <w:pPr>
              <w:pStyle w:val="ConsPlusNormal"/>
              <w:jc w:val="center"/>
            </w:pPr>
            <w:r w:rsidRPr="007235A2">
              <w:t>2711,25</w:t>
            </w:r>
          </w:p>
        </w:tc>
        <w:tc>
          <w:tcPr>
            <w:tcW w:w="1153" w:type="dxa"/>
          </w:tcPr>
          <w:p w:rsidR="006E709F" w:rsidRPr="007235A2" w:rsidRDefault="006E709F">
            <w:pPr>
              <w:pStyle w:val="ConsPlusNormal"/>
              <w:jc w:val="center"/>
            </w:pPr>
            <w:r w:rsidRPr="007235A2">
              <w:t>2884,27</w:t>
            </w:r>
          </w:p>
        </w:tc>
        <w:tc>
          <w:tcPr>
            <w:tcW w:w="1153" w:type="dxa"/>
          </w:tcPr>
          <w:p w:rsidR="006E709F" w:rsidRPr="007235A2" w:rsidRDefault="006E709F">
            <w:pPr>
              <w:pStyle w:val="ConsPlusNormal"/>
              <w:jc w:val="center"/>
            </w:pPr>
            <w:r w:rsidRPr="007235A2">
              <w:t>3057,33</w:t>
            </w:r>
          </w:p>
        </w:tc>
        <w:tc>
          <w:tcPr>
            <w:tcW w:w="1153" w:type="dxa"/>
          </w:tcPr>
          <w:p w:rsidR="006E709F" w:rsidRPr="007235A2" w:rsidRDefault="006E709F">
            <w:pPr>
              <w:pStyle w:val="ConsPlusNormal"/>
              <w:jc w:val="center"/>
            </w:pPr>
            <w:r w:rsidRPr="007235A2">
              <w:t>3204,08</w:t>
            </w:r>
          </w:p>
        </w:tc>
      </w:tr>
      <w:tr w:rsidR="006E709F" w:rsidRPr="007235A2">
        <w:tc>
          <w:tcPr>
            <w:tcW w:w="340" w:type="dxa"/>
          </w:tcPr>
          <w:p w:rsidR="006E709F" w:rsidRPr="007235A2" w:rsidRDefault="006E709F">
            <w:pPr>
              <w:pStyle w:val="ConsPlusNormal"/>
            </w:pPr>
            <w:r w:rsidRPr="007235A2">
              <w:lastRenderedPageBreak/>
              <w:t>5.</w:t>
            </w:r>
          </w:p>
        </w:tc>
        <w:tc>
          <w:tcPr>
            <w:tcW w:w="3402" w:type="dxa"/>
          </w:tcPr>
          <w:p w:rsidR="006E709F" w:rsidRPr="007235A2" w:rsidRDefault="006E709F">
            <w:pPr>
              <w:pStyle w:val="ConsPlusNormal"/>
            </w:pPr>
            <w:r w:rsidRPr="007235A2">
              <w:t>Граждане, выезжающие из районов Крайнего Севера и приравненных к ним местностей</w:t>
            </w:r>
          </w:p>
        </w:tc>
        <w:tc>
          <w:tcPr>
            <w:tcW w:w="1134" w:type="dxa"/>
          </w:tcPr>
          <w:p w:rsidR="006E709F" w:rsidRPr="007235A2" w:rsidRDefault="006E709F">
            <w:pPr>
              <w:pStyle w:val="ConsPlusNormal"/>
              <w:jc w:val="center"/>
            </w:pPr>
            <w:r w:rsidRPr="007235A2">
              <w:t>52739,78</w:t>
            </w:r>
          </w:p>
        </w:tc>
        <w:tc>
          <w:tcPr>
            <w:tcW w:w="1153" w:type="dxa"/>
          </w:tcPr>
          <w:p w:rsidR="006E709F" w:rsidRPr="007235A2" w:rsidRDefault="006E709F">
            <w:pPr>
              <w:pStyle w:val="ConsPlusNormal"/>
              <w:jc w:val="center"/>
            </w:pPr>
            <w:r w:rsidRPr="007235A2">
              <w:t>5020,43</w:t>
            </w:r>
          </w:p>
        </w:tc>
        <w:tc>
          <w:tcPr>
            <w:tcW w:w="1153" w:type="dxa"/>
          </w:tcPr>
          <w:p w:rsidR="006E709F" w:rsidRPr="007235A2" w:rsidRDefault="006E709F">
            <w:pPr>
              <w:pStyle w:val="ConsPlusNormal"/>
              <w:jc w:val="center"/>
            </w:pPr>
            <w:r w:rsidRPr="007235A2">
              <w:t>4733,66</w:t>
            </w:r>
          </w:p>
        </w:tc>
        <w:tc>
          <w:tcPr>
            <w:tcW w:w="1153" w:type="dxa"/>
          </w:tcPr>
          <w:p w:rsidR="006E709F" w:rsidRPr="007235A2" w:rsidRDefault="006E709F">
            <w:pPr>
              <w:pStyle w:val="ConsPlusNormal"/>
              <w:jc w:val="center"/>
            </w:pPr>
            <w:r w:rsidRPr="007235A2">
              <w:t>8755,53</w:t>
            </w:r>
          </w:p>
        </w:tc>
        <w:tc>
          <w:tcPr>
            <w:tcW w:w="1153" w:type="dxa"/>
          </w:tcPr>
          <w:p w:rsidR="006E709F" w:rsidRPr="007235A2" w:rsidRDefault="006E709F">
            <w:pPr>
              <w:pStyle w:val="ConsPlusNormal"/>
              <w:jc w:val="center"/>
            </w:pPr>
            <w:r w:rsidRPr="007235A2">
              <w:t>10743,39</w:t>
            </w:r>
          </w:p>
        </w:tc>
        <w:tc>
          <w:tcPr>
            <w:tcW w:w="1153" w:type="dxa"/>
          </w:tcPr>
          <w:p w:rsidR="006E709F" w:rsidRPr="007235A2" w:rsidRDefault="006E709F">
            <w:pPr>
              <w:pStyle w:val="ConsPlusNormal"/>
              <w:jc w:val="center"/>
            </w:pPr>
            <w:r w:rsidRPr="007235A2">
              <w:t>11414,81</w:t>
            </w:r>
          </w:p>
        </w:tc>
        <w:tc>
          <w:tcPr>
            <w:tcW w:w="1153" w:type="dxa"/>
          </w:tcPr>
          <w:p w:rsidR="006E709F" w:rsidRPr="007235A2" w:rsidRDefault="006E709F">
            <w:pPr>
              <w:pStyle w:val="ConsPlusNormal"/>
              <w:jc w:val="center"/>
            </w:pPr>
            <w:r w:rsidRPr="007235A2">
              <w:t>12071,96</w:t>
            </w:r>
          </w:p>
        </w:tc>
      </w:tr>
      <w:tr w:rsidR="006E709F" w:rsidRPr="007235A2">
        <w:tc>
          <w:tcPr>
            <w:tcW w:w="340" w:type="dxa"/>
          </w:tcPr>
          <w:p w:rsidR="006E709F" w:rsidRPr="007235A2" w:rsidRDefault="006E709F">
            <w:pPr>
              <w:pStyle w:val="ConsPlusNormal"/>
            </w:pPr>
            <w:r w:rsidRPr="007235A2">
              <w:t>6.</w:t>
            </w:r>
          </w:p>
        </w:tc>
        <w:tc>
          <w:tcPr>
            <w:tcW w:w="3402" w:type="dxa"/>
          </w:tcPr>
          <w:p w:rsidR="006E709F" w:rsidRPr="007235A2" w:rsidRDefault="006E709F">
            <w:pPr>
              <w:pStyle w:val="ConsPlusNormal"/>
            </w:pPr>
            <w:r w:rsidRPr="007235A2">
              <w:t>Граждане, желающие выехать из закрытого административно-территориального образования</w:t>
            </w:r>
          </w:p>
        </w:tc>
        <w:tc>
          <w:tcPr>
            <w:tcW w:w="1134" w:type="dxa"/>
          </w:tcPr>
          <w:p w:rsidR="006E709F" w:rsidRPr="007235A2" w:rsidRDefault="006E709F">
            <w:pPr>
              <w:pStyle w:val="ConsPlusNormal"/>
              <w:jc w:val="center"/>
            </w:pPr>
            <w:r w:rsidRPr="007235A2">
              <w:t>2915,35</w:t>
            </w:r>
          </w:p>
        </w:tc>
        <w:tc>
          <w:tcPr>
            <w:tcW w:w="1153" w:type="dxa"/>
          </w:tcPr>
          <w:p w:rsidR="006E709F" w:rsidRPr="007235A2" w:rsidRDefault="006E709F">
            <w:pPr>
              <w:pStyle w:val="ConsPlusNormal"/>
              <w:jc w:val="center"/>
            </w:pPr>
            <w:r w:rsidRPr="007235A2">
              <w:t>450,77</w:t>
            </w:r>
          </w:p>
        </w:tc>
        <w:tc>
          <w:tcPr>
            <w:tcW w:w="1153" w:type="dxa"/>
          </w:tcPr>
          <w:p w:rsidR="006E709F" w:rsidRPr="007235A2" w:rsidRDefault="006E709F">
            <w:pPr>
              <w:pStyle w:val="ConsPlusNormal"/>
              <w:jc w:val="center"/>
            </w:pPr>
            <w:r w:rsidRPr="007235A2">
              <w:t>447,19</w:t>
            </w:r>
          </w:p>
        </w:tc>
        <w:tc>
          <w:tcPr>
            <w:tcW w:w="1153" w:type="dxa"/>
          </w:tcPr>
          <w:p w:rsidR="006E709F" w:rsidRPr="007235A2" w:rsidRDefault="006E709F">
            <w:pPr>
              <w:pStyle w:val="ConsPlusNormal"/>
              <w:jc w:val="center"/>
            </w:pPr>
            <w:r w:rsidRPr="007235A2">
              <w:t>477,2</w:t>
            </w:r>
          </w:p>
        </w:tc>
        <w:tc>
          <w:tcPr>
            <w:tcW w:w="1153" w:type="dxa"/>
          </w:tcPr>
          <w:p w:rsidR="006E709F" w:rsidRPr="007235A2" w:rsidRDefault="006E709F">
            <w:pPr>
              <w:pStyle w:val="ConsPlusNormal"/>
              <w:jc w:val="center"/>
            </w:pPr>
            <w:r w:rsidRPr="007235A2">
              <w:t>494,86</w:t>
            </w:r>
          </w:p>
        </w:tc>
        <w:tc>
          <w:tcPr>
            <w:tcW w:w="1153" w:type="dxa"/>
          </w:tcPr>
          <w:p w:rsidR="006E709F" w:rsidRPr="007235A2" w:rsidRDefault="006E709F">
            <w:pPr>
              <w:pStyle w:val="ConsPlusNormal"/>
              <w:jc w:val="center"/>
            </w:pPr>
            <w:r w:rsidRPr="007235A2">
              <w:t>513,17</w:t>
            </w:r>
          </w:p>
        </w:tc>
        <w:tc>
          <w:tcPr>
            <w:tcW w:w="1153" w:type="dxa"/>
          </w:tcPr>
          <w:p w:rsidR="006E709F" w:rsidRPr="007235A2" w:rsidRDefault="006E709F">
            <w:pPr>
              <w:pStyle w:val="ConsPlusNormal"/>
              <w:jc w:val="center"/>
            </w:pPr>
            <w:r w:rsidRPr="007235A2">
              <w:t>532,16</w:t>
            </w:r>
          </w:p>
        </w:tc>
      </w:tr>
      <w:tr w:rsidR="006E709F" w:rsidRPr="007235A2">
        <w:tc>
          <w:tcPr>
            <w:tcW w:w="340" w:type="dxa"/>
            <w:tcBorders>
              <w:bottom w:val="single" w:sz="4" w:space="0" w:color="auto"/>
            </w:tcBorders>
          </w:tcPr>
          <w:p w:rsidR="006E709F" w:rsidRPr="007235A2" w:rsidRDefault="006E709F">
            <w:pPr>
              <w:pStyle w:val="ConsPlusNormal"/>
            </w:pPr>
          </w:p>
        </w:tc>
        <w:tc>
          <w:tcPr>
            <w:tcW w:w="3402" w:type="dxa"/>
            <w:tcBorders>
              <w:bottom w:val="single" w:sz="4" w:space="0" w:color="auto"/>
            </w:tcBorders>
          </w:tcPr>
          <w:p w:rsidR="006E709F" w:rsidRPr="007235A2" w:rsidRDefault="006E709F">
            <w:pPr>
              <w:pStyle w:val="ConsPlusNormal"/>
            </w:pPr>
            <w:r w:rsidRPr="007235A2">
              <w:t>Итого</w:t>
            </w:r>
          </w:p>
        </w:tc>
        <w:tc>
          <w:tcPr>
            <w:tcW w:w="1134" w:type="dxa"/>
            <w:tcBorders>
              <w:bottom w:val="single" w:sz="4" w:space="0" w:color="auto"/>
            </w:tcBorders>
          </w:tcPr>
          <w:p w:rsidR="006E709F" w:rsidRPr="007235A2" w:rsidRDefault="006E709F">
            <w:pPr>
              <w:pStyle w:val="ConsPlusNormal"/>
              <w:jc w:val="center"/>
            </w:pPr>
            <w:r w:rsidRPr="007235A2">
              <w:t>118630,23</w:t>
            </w:r>
          </w:p>
        </w:tc>
        <w:tc>
          <w:tcPr>
            <w:tcW w:w="1153" w:type="dxa"/>
            <w:tcBorders>
              <w:bottom w:val="single" w:sz="4" w:space="0" w:color="auto"/>
            </w:tcBorders>
          </w:tcPr>
          <w:p w:rsidR="006E709F" w:rsidRPr="007235A2" w:rsidRDefault="006E709F">
            <w:pPr>
              <w:pStyle w:val="ConsPlusNormal"/>
              <w:jc w:val="center"/>
            </w:pPr>
            <w:r w:rsidRPr="007235A2">
              <w:t>10292,32</w:t>
            </w:r>
          </w:p>
        </w:tc>
        <w:tc>
          <w:tcPr>
            <w:tcW w:w="1153" w:type="dxa"/>
            <w:tcBorders>
              <w:bottom w:val="single" w:sz="4" w:space="0" w:color="auto"/>
            </w:tcBorders>
          </w:tcPr>
          <w:p w:rsidR="006E709F" w:rsidRPr="007235A2" w:rsidRDefault="006E709F">
            <w:pPr>
              <w:pStyle w:val="ConsPlusNormal"/>
              <w:jc w:val="center"/>
            </w:pPr>
            <w:r w:rsidRPr="007235A2">
              <w:t>13731,41</w:t>
            </w:r>
          </w:p>
        </w:tc>
        <w:tc>
          <w:tcPr>
            <w:tcW w:w="1153" w:type="dxa"/>
            <w:tcBorders>
              <w:bottom w:val="single" w:sz="4" w:space="0" w:color="auto"/>
            </w:tcBorders>
          </w:tcPr>
          <w:p w:rsidR="006E709F" w:rsidRPr="007235A2" w:rsidRDefault="006E709F">
            <w:pPr>
              <w:pStyle w:val="ConsPlusNormal"/>
              <w:jc w:val="center"/>
            </w:pPr>
            <w:r w:rsidRPr="007235A2">
              <w:t>20950,67</w:t>
            </w:r>
          </w:p>
        </w:tc>
        <w:tc>
          <w:tcPr>
            <w:tcW w:w="1153" w:type="dxa"/>
            <w:tcBorders>
              <w:bottom w:val="single" w:sz="4" w:space="0" w:color="auto"/>
            </w:tcBorders>
          </w:tcPr>
          <w:p w:rsidR="006E709F" w:rsidRPr="007235A2" w:rsidRDefault="006E709F">
            <w:pPr>
              <w:pStyle w:val="ConsPlusNormal"/>
              <w:jc w:val="center"/>
            </w:pPr>
            <w:r w:rsidRPr="007235A2">
              <w:t>23134,4</w:t>
            </w:r>
          </w:p>
        </w:tc>
        <w:tc>
          <w:tcPr>
            <w:tcW w:w="1153" w:type="dxa"/>
            <w:tcBorders>
              <w:bottom w:val="single" w:sz="4" w:space="0" w:color="auto"/>
            </w:tcBorders>
          </w:tcPr>
          <w:p w:rsidR="006E709F" w:rsidRPr="007235A2" w:rsidRDefault="006E709F">
            <w:pPr>
              <w:pStyle w:val="ConsPlusNormal"/>
              <w:jc w:val="center"/>
            </w:pPr>
            <w:r w:rsidRPr="007235A2">
              <w:t>24564,68</w:t>
            </w:r>
          </w:p>
        </w:tc>
        <w:tc>
          <w:tcPr>
            <w:tcW w:w="1153" w:type="dxa"/>
            <w:tcBorders>
              <w:bottom w:val="single" w:sz="4" w:space="0" w:color="auto"/>
            </w:tcBorders>
          </w:tcPr>
          <w:p w:rsidR="006E709F" w:rsidRPr="007235A2" w:rsidRDefault="006E709F">
            <w:pPr>
              <w:pStyle w:val="ConsPlusNormal"/>
              <w:jc w:val="center"/>
            </w:pPr>
            <w:r w:rsidRPr="007235A2">
              <w:t>25956,75</w:t>
            </w:r>
          </w:p>
        </w:tc>
      </w:tr>
    </w:tbl>
    <w:p w:rsidR="006E709F" w:rsidRDefault="006E709F">
      <w:pPr>
        <w:pStyle w:val="ConsPlusNormal"/>
        <w:jc w:val="right"/>
        <w:sectPr w:rsidR="006E709F">
          <w:headerReference w:type="default" r:id="rId182"/>
          <w:footerReference w:type="default" r:id="rId183"/>
          <w:pgSz w:w="16838" w:h="11906" w:orient="landscape"/>
          <w:pgMar w:top="1133" w:right="1440" w:bottom="566" w:left="1440" w:header="0" w:footer="0" w:gutter="0"/>
          <w:cols w:space="720"/>
          <w:noEndnote/>
        </w:sectP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Title"/>
        <w:jc w:val="center"/>
        <w:outlineLvl w:val="0"/>
      </w:pPr>
      <w:bookmarkStart w:id="50" w:name="Par2203"/>
      <w:bookmarkEnd w:id="50"/>
      <w:r>
        <w:t>ПОДПРОГРАММА</w:t>
      </w:r>
    </w:p>
    <w:p w:rsidR="006E709F" w:rsidRDefault="006E709F">
      <w:pPr>
        <w:pStyle w:val="ConsPlusTitle"/>
        <w:jc w:val="center"/>
      </w:pPr>
      <w:r>
        <w:t>"СТИМУЛИРОВАНИЕ ПРОГРАММ РАЗВИТИЯ ЖИЛИЩНОГО СТРОИТЕЛЬСТВА</w:t>
      </w:r>
    </w:p>
    <w:p w:rsidR="006E709F" w:rsidRDefault="006E709F">
      <w:pPr>
        <w:pStyle w:val="ConsPlusTitle"/>
        <w:jc w:val="center"/>
      </w:pPr>
      <w:r>
        <w:t>СУБЪЕКТОВ РОССИЙСКОЙ ФЕДЕРАЦИИ" ФЕДЕРАЛЬНОЙ ЦЕЛЕВОЙ</w:t>
      </w:r>
    </w:p>
    <w:p w:rsidR="006E709F" w:rsidRDefault="006E709F">
      <w:pPr>
        <w:pStyle w:val="ConsPlusTitle"/>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184" w:history="1">
        <w:r>
          <w:rPr>
            <w:color w:val="0000FF"/>
          </w:rPr>
          <w:t>N 464</w:t>
        </w:r>
      </w:hyperlink>
      <w:r>
        <w:t>,</w:t>
      </w:r>
    </w:p>
    <w:p w:rsidR="006E709F" w:rsidRDefault="006E709F">
      <w:pPr>
        <w:pStyle w:val="ConsPlusNormal"/>
        <w:jc w:val="center"/>
      </w:pPr>
      <w:r>
        <w:t xml:space="preserve">от 26.05.2016 </w:t>
      </w:r>
      <w:hyperlink r:id="rId185" w:history="1">
        <w:r>
          <w:rPr>
            <w:color w:val="0000FF"/>
          </w:rPr>
          <w:t>N 466</w:t>
        </w:r>
      </w:hyperlink>
      <w:r>
        <w:t xml:space="preserve">, от 30.12.2016 </w:t>
      </w:r>
      <w:hyperlink r:id="rId186" w:history="1">
        <w:r>
          <w:rPr>
            <w:color w:val="0000FF"/>
          </w:rPr>
          <w:t>N 1562</w:t>
        </w:r>
      </w:hyperlink>
      <w:r>
        <w:t>)</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подпрограммы "Стимулирование программ развития жилищного</w:t>
      </w:r>
    </w:p>
    <w:p w:rsidR="006E709F" w:rsidRDefault="006E709F">
      <w:pPr>
        <w:pStyle w:val="ConsPlusNormal"/>
        <w:jc w:val="center"/>
      </w:pPr>
      <w:r>
        <w:t>строительства субъектов Российской Федерации"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26"/>
        <w:gridCol w:w="374"/>
        <w:gridCol w:w="5896"/>
      </w:tblGrid>
      <w:tr w:rsidR="006E709F" w:rsidRPr="007235A2">
        <w:tc>
          <w:tcPr>
            <w:tcW w:w="3326" w:type="dxa"/>
          </w:tcPr>
          <w:p w:rsidR="006E709F" w:rsidRPr="007235A2" w:rsidRDefault="006E709F">
            <w:pPr>
              <w:pStyle w:val="ConsPlusNormal"/>
            </w:pPr>
            <w:r w:rsidRPr="007235A2">
              <w:t>Наименование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подпрограмма "Стимулирование программ развития жилищного строительства субъектов Российской Федерации" федеральной целевой программы "Жилище" на 2015 - 2020 годы</w:t>
            </w:r>
          </w:p>
        </w:tc>
      </w:tr>
      <w:tr w:rsidR="006E709F" w:rsidRPr="007235A2">
        <w:tc>
          <w:tcPr>
            <w:tcW w:w="3326" w:type="dxa"/>
          </w:tcPr>
          <w:p w:rsidR="006E709F" w:rsidRPr="007235A2" w:rsidRDefault="006E709F">
            <w:pPr>
              <w:pStyle w:val="ConsPlusNormal"/>
            </w:pPr>
            <w:r w:rsidRPr="007235A2">
              <w:t>Дата принятия решения о разработке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поручение Председателя Правительства Российской Федерации от 25 сентября 2014 г. N ДМ-П9-7244р</w:t>
            </w:r>
          </w:p>
        </w:tc>
      </w:tr>
      <w:tr w:rsidR="006E709F" w:rsidRPr="007235A2">
        <w:tc>
          <w:tcPr>
            <w:tcW w:w="3326" w:type="dxa"/>
          </w:tcPr>
          <w:p w:rsidR="006E709F" w:rsidRPr="007235A2" w:rsidRDefault="006E709F">
            <w:pPr>
              <w:pStyle w:val="ConsPlusNormal"/>
            </w:pPr>
            <w:r w:rsidRPr="007235A2">
              <w:t>Государственный заказчик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326" w:type="dxa"/>
          </w:tcPr>
          <w:p w:rsidR="006E709F" w:rsidRPr="007235A2" w:rsidRDefault="006E709F">
            <w:pPr>
              <w:pStyle w:val="ConsPlusNormal"/>
            </w:pPr>
            <w:r w:rsidRPr="007235A2">
              <w:t>Основной разработчик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326" w:type="dxa"/>
          </w:tcPr>
          <w:p w:rsidR="006E709F" w:rsidRPr="007235A2" w:rsidRDefault="006E709F">
            <w:pPr>
              <w:pStyle w:val="ConsPlusNormal"/>
            </w:pPr>
            <w:r w:rsidRPr="007235A2">
              <w:t>Цель и задачи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целью подпрограммы является развитие массового строительства жилья экономкласса на территории Российской Федерации, отвечающего стандартам ценовой доступности, энергоэффективности и экологичности.</w:t>
            </w:r>
          </w:p>
          <w:p w:rsidR="006E709F" w:rsidRPr="007235A2" w:rsidRDefault="006E709F">
            <w:pPr>
              <w:pStyle w:val="ConsPlusNormal"/>
            </w:pPr>
            <w:r w:rsidRPr="007235A2">
              <w:t>Задачами подпрограммы являются:</w:t>
            </w:r>
          </w:p>
          <w:p w:rsidR="006E709F" w:rsidRPr="007235A2" w:rsidRDefault="006E709F">
            <w:pPr>
              <w:pStyle w:val="ConsPlusNormal"/>
            </w:pPr>
            <w:r w:rsidRPr="007235A2">
              <w:t>оказание содействия субъектам Российской Федерации в разработке и реализации программ развития жилищного строительства, а также проектов жилищного строительства, осуществляемых в рамках программы "Жилье для российской семьи";</w:t>
            </w:r>
          </w:p>
          <w:p w:rsidR="006E709F" w:rsidRPr="007235A2" w:rsidRDefault="006E709F">
            <w:pPr>
              <w:pStyle w:val="ConsPlusNormal"/>
            </w:pPr>
            <w:r w:rsidRPr="007235A2">
              <w:t>стимулирование органов государственной власти субъектов Российской Федерации и органов местного самоуправления к проведению эффективной градостроительной политики, созданию условий для строительства жилья экономкласса, демонополизации и развитию конкуренции на рынке жилищного строительства;</w:t>
            </w:r>
          </w:p>
          <w:p w:rsidR="006E709F" w:rsidRPr="007235A2" w:rsidRDefault="006E709F">
            <w:pPr>
              <w:pStyle w:val="ConsPlusNormal"/>
            </w:pPr>
            <w:r w:rsidRPr="007235A2">
              <w:t>создание эффективных и устойчивых организационных и финансовых механизмов государственно-частного партнерства при строительстве жилья экономкласса</w:t>
            </w:r>
          </w:p>
        </w:tc>
      </w:tr>
      <w:tr w:rsidR="006E709F" w:rsidRPr="007235A2">
        <w:tc>
          <w:tcPr>
            <w:tcW w:w="3326" w:type="dxa"/>
          </w:tcPr>
          <w:p w:rsidR="006E709F" w:rsidRPr="007235A2" w:rsidRDefault="006E709F">
            <w:pPr>
              <w:pStyle w:val="ConsPlusNormal"/>
            </w:pPr>
            <w:r w:rsidRPr="007235A2">
              <w:t>Важнейшие целевые индикаторы и показатели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объем ввода жилья в рамках подпрограммы за период ее реализации составит 6,42 млн. кв. метров</w:t>
            </w:r>
          </w:p>
        </w:tc>
      </w:tr>
      <w:tr w:rsidR="006E709F" w:rsidRPr="007235A2">
        <w:tc>
          <w:tcPr>
            <w:tcW w:w="9596" w:type="dxa"/>
            <w:gridSpan w:val="3"/>
          </w:tcPr>
          <w:p w:rsidR="006E709F" w:rsidRPr="007235A2" w:rsidRDefault="006E709F">
            <w:pPr>
              <w:pStyle w:val="ConsPlusNormal"/>
              <w:jc w:val="both"/>
            </w:pPr>
            <w:r w:rsidRPr="007235A2">
              <w:t xml:space="preserve">(в ред. </w:t>
            </w:r>
            <w:hyperlink r:id="rId187" w:history="1">
              <w:r w:rsidRPr="007235A2">
                <w:rPr>
                  <w:color w:val="0000FF"/>
                </w:rPr>
                <w:t>Постановления</w:t>
              </w:r>
            </w:hyperlink>
            <w:r w:rsidRPr="007235A2">
              <w:t xml:space="preserve"> Правительства РФ от 26.05.2016 N 466)</w:t>
            </w:r>
          </w:p>
        </w:tc>
      </w:tr>
      <w:tr w:rsidR="006E709F" w:rsidRPr="007235A2">
        <w:tc>
          <w:tcPr>
            <w:tcW w:w="3326" w:type="dxa"/>
          </w:tcPr>
          <w:p w:rsidR="006E709F" w:rsidRPr="007235A2" w:rsidRDefault="006E709F">
            <w:pPr>
              <w:pStyle w:val="ConsPlusNormal"/>
            </w:pPr>
            <w:r w:rsidRPr="007235A2">
              <w:lastRenderedPageBreak/>
              <w:t>Срок реализации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2015 - 2020 годы</w:t>
            </w:r>
          </w:p>
        </w:tc>
      </w:tr>
      <w:tr w:rsidR="006E709F" w:rsidRPr="007235A2">
        <w:tc>
          <w:tcPr>
            <w:tcW w:w="3326" w:type="dxa"/>
          </w:tcPr>
          <w:p w:rsidR="006E709F" w:rsidRPr="007235A2" w:rsidRDefault="006E709F">
            <w:pPr>
              <w:pStyle w:val="ConsPlusNormal"/>
            </w:pPr>
            <w:r w:rsidRPr="007235A2">
              <w:t>Объем и источники финансирования подпрограммы</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общий объем финансирования подпрограммы составит 43,81 млрд. рублей, в том числе:</w:t>
            </w:r>
          </w:p>
          <w:p w:rsidR="006E709F" w:rsidRPr="007235A2" w:rsidRDefault="006E709F">
            <w:pPr>
              <w:pStyle w:val="ConsPlusNormal"/>
            </w:pPr>
            <w:r w:rsidRPr="007235A2">
              <w:t>средства федерального бюджета - 31,11 млрд. рублей;</w:t>
            </w:r>
          </w:p>
          <w:p w:rsidR="006E709F" w:rsidRPr="007235A2" w:rsidRDefault="006E709F">
            <w:pPr>
              <w:pStyle w:val="ConsPlusNormal"/>
            </w:pPr>
            <w:r w:rsidRPr="007235A2">
              <w:t>средства бюджетов субъектов Российской Федерации и местных бюджетов - 12,7 млрд. рублей</w:t>
            </w:r>
          </w:p>
        </w:tc>
      </w:tr>
      <w:tr w:rsidR="006E709F" w:rsidRPr="007235A2">
        <w:tc>
          <w:tcPr>
            <w:tcW w:w="9596" w:type="dxa"/>
            <w:gridSpan w:val="3"/>
          </w:tcPr>
          <w:p w:rsidR="006E709F" w:rsidRPr="007235A2" w:rsidRDefault="006E709F">
            <w:pPr>
              <w:pStyle w:val="ConsPlusNormal"/>
              <w:jc w:val="both"/>
            </w:pPr>
            <w:r w:rsidRPr="007235A2">
              <w:t xml:space="preserve">(в ред. </w:t>
            </w:r>
            <w:hyperlink r:id="rId188" w:history="1">
              <w:r w:rsidRPr="007235A2">
                <w:rPr>
                  <w:color w:val="0000FF"/>
                </w:rPr>
                <w:t>Постановления</w:t>
              </w:r>
            </w:hyperlink>
            <w:r w:rsidRPr="007235A2">
              <w:t xml:space="preserve"> Правительства РФ от 26.05.2016 N 466)</w:t>
            </w:r>
          </w:p>
        </w:tc>
      </w:tr>
      <w:tr w:rsidR="006E709F" w:rsidRPr="007235A2">
        <w:tc>
          <w:tcPr>
            <w:tcW w:w="3326" w:type="dxa"/>
          </w:tcPr>
          <w:p w:rsidR="006E709F" w:rsidRPr="007235A2" w:rsidRDefault="006E709F">
            <w:pPr>
              <w:pStyle w:val="ConsPlusNormal"/>
            </w:pPr>
            <w:r w:rsidRPr="007235A2">
              <w:t>Ожидаемые конечные результаты реализации подпрограммы и показатели ее социально-экономической эффективности</w:t>
            </w:r>
          </w:p>
        </w:tc>
        <w:tc>
          <w:tcPr>
            <w:tcW w:w="374" w:type="dxa"/>
          </w:tcPr>
          <w:p w:rsidR="006E709F" w:rsidRPr="007235A2" w:rsidRDefault="006E709F">
            <w:pPr>
              <w:pStyle w:val="ConsPlusNormal"/>
            </w:pPr>
            <w:r w:rsidRPr="007235A2">
              <w:t>-</w:t>
            </w:r>
          </w:p>
        </w:tc>
        <w:tc>
          <w:tcPr>
            <w:tcW w:w="5896" w:type="dxa"/>
          </w:tcPr>
          <w:p w:rsidR="006E709F" w:rsidRPr="007235A2" w:rsidRDefault="006E709F">
            <w:pPr>
              <w:pStyle w:val="ConsPlusNormal"/>
            </w:pPr>
            <w:r w:rsidRPr="007235A2">
              <w:t>ввод 6,42 млн. кв. метров жилья;</w:t>
            </w:r>
          </w:p>
          <w:p w:rsidR="006E709F" w:rsidRPr="007235A2" w:rsidRDefault="006E709F">
            <w:pPr>
              <w:pStyle w:val="ConsPlusNormal"/>
            </w:pPr>
            <w:r w:rsidRPr="007235A2">
              <w:t>развитие первичного рынка жилья и стабилизация цен на жилье на доступном для населения и экономически обоснованном уровне;</w:t>
            </w:r>
          </w:p>
          <w:p w:rsidR="006E709F" w:rsidRPr="007235A2" w:rsidRDefault="006E709F">
            <w:pPr>
              <w:pStyle w:val="ConsPlusNormal"/>
            </w:pPr>
            <w:r w:rsidRPr="007235A2">
              <w:t>увеличение частных инвестиций и кредитных средств, направляемых в жилищное строительство</w:t>
            </w:r>
          </w:p>
        </w:tc>
      </w:tr>
      <w:tr w:rsidR="006E709F" w:rsidRPr="007235A2">
        <w:tc>
          <w:tcPr>
            <w:tcW w:w="9596" w:type="dxa"/>
            <w:gridSpan w:val="3"/>
          </w:tcPr>
          <w:p w:rsidR="006E709F" w:rsidRPr="007235A2" w:rsidRDefault="006E709F">
            <w:pPr>
              <w:pStyle w:val="ConsPlusNormal"/>
              <w:jc w:val="both"/>
            </w:pPr>
            <w:r w:rsidRPr="007235A2">
              <w:t xml:space="preserve">(в ред. </w:t>
            </w:r>
            <w:hyperlink r:id="rId189"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center"/>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подпрограмма</w:t>
      </w:r>
    </w:p>
    <w:p w:rsidR="006E709F" w:rsidRDefault="006E709F">
      <w:pPr>
        <w:pStyle w:val="ConsPlusNormal"/>
        <w:jc w:val="center"/>
      </w:pPr>
    </w:p>
    <w:p w:rsidR="006E709F" w:rsidRDefault="006E709F">
      <w:pPr>
        <w:pStyle w:val="ConsPlusNormal"/>
        <w:ind w:firstLine="540"/>
        <w:jc w:val="both"/>
      </w:pPr>
      <w:r>
        <w:t>Основными проблемами в сфере жилищного строительства являются отсутствие достаточного количества земельных участков, обеспеченных инженерной инфраструктурой, механизмов привлечения частных инвестиционных и кредитных ресурсов в строительство и реконструкцию инженерной инфраструктуры, а также наличие непрозрачных и обременительных для застройщика условий присоединения к системам инженерной инфраструктуры.</w:t>
      </w:r>
    </w:p>
    <w:p w:rsidR="006E709F" w:rsidRDefault="006E709F">
      <w:pPr>
        <w:pStyle w:val="ConsPlusNormal"/>
        <w:ind w:firstLine="540"/>
        <w:jc w:val="both"/>
      </w:pPr>
      <w:r>
        <w:t>Опережающее развитие инженерной инфраструктуры позволит обеспечить существенное увеличение темпов жилищного строительства и удовлетворение платежеспособного спроса населения на жилье.</w:t>
      </w:r>
    </w:p>
    <w:p w:rsidR="006E709F" w:rsidRDefault="006E709F">
      <w:pPr>
        <w:pStyle w:val="ConsPlusNormal"/>
        <w:ind w:firstLine="540"/>
        <w:jc w:val="both"/>
      </w:pPr>
      <w:r>
        <w:t>В целях повышения доступности жилья развитие деятельности коммерческих застройщиков необходимо сочетать с поддержкой строительства жилья индивидуальными застройщиками и жилищными некоммерческими объединениями граждан. Формирование различных моделей государственно-частного партнерства в жилищном строительстве предусматривает не только использование механизмов возмещения затрат на уплату процентов по кредитам, полученным в российских кредитных организациях на обеспечение земельных участков инженерной инфраструктурой (совокупность объектов, в том числе трубопроводов и иных объектов, обеспечивающих тепло-, газо-, электро- и водоснабжение, а также водоотведение и очистку сточных вод в границах территории муниципального образования) в целях жилищного строительства, но и использование механизмов поддержки развития социальной инфраструктуры микрорайонов массовой жилой застройки.</w:t>
      </w:r>
    </w:p>
    <w:p w:rsidR="006E709F" w:rsidRDefault="006E709F">
      <w:pPr>
        <w:pStyle w:val="ConsPlusNormal"/>
        <w:ind w:firstLine="540"/>
        <w:jc w:val="both"/>
      </w:pPr>
      <w:r>
        <w:t>Существующая практика решения проблемы развития инженерной инфраструктуры в целях жилищного строительства и инженерно-технического обеспечения построенных объектов главным образом основана на установлении платы за подключение к сетям инженерно-технического обеспечения и технологическое присоединение, а также на выполнении застройщиками технических условий для присоединения к этим системам, что влечет увеличение стоимости жилья.</w:t>
      </w:r>
    </w:p>
    <w:p w:rsidR="006E709F" w:rsidRDefault="006E709F">
      <w:pPr>
        <w:pStyle w:val="ConsPlusNormal"/>
        <w:ind w:firstLine="540"/>
        <w:jc w:val="both"/>
      </w:pPr>
      <w:r>
        <w:t>В большинстве населенных пунктов отсутствуют надежные механизмы финансирования и реализации проектов обеспечения земельных участков инженерной инфраструктурой, а также средства на строительство объектов социальной инфраструктуры, необходимые для обеспечения комплексного освоения и развития территорий. Банковский сектор не имеет необходимых инструментов, позволяющих с приемлемым уровнем риска кредитовать проекты развития инженерной и социальной инфраструктуры, что приводит к увеличению сроков и удорожанию стоимости строительства жилья.</w:t>
      </w:r>
    </w:p>
    <w:p w:rsidR="006E709F" w:rsidRDefault="006E709F">
      <w:pPr>
        <w:pStyle w:val="ConsPlusNormal"/>
        <w:ind w:firstLine="540"/>
        <w:jc w:val="both"/>
      </w:pPr>
      <w:r>
        <w:t xml:space="preserve">В 2011 - 2012 годах государственная поддержка осуществлялась в виде субсидий на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на осуществление строительства (реконструкции) объектов социальной инфраструктуры в рамках реализации проектов комплексного развития территорий, предусматривающих </w:t>
      </w:r>
      <w:r>
        <w:lastRenderedPageBreak/>
        <w:t>строительство жилья экономкласса, строительство (реконструкцию) автомобильных дорог в новых микрорайонах массовой малоэтажной и многоквартирной застройки жильем экономкласса 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2011 - 2015 годы.</w:t>
      </w:r>
    </w:p>
    <w:p w:rsidR="006E709F" w:rsidRDefault="006E709F">
      <w:pPr>
        <w:pStyle w:val="ConsPlusNormal"/>
        <w:ind w:firstLine="540"/>
        <w:jc w:val="both"/>
      </w:pPr>
      <w:r>
        <w:t>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(далее - подпрограмма) планируется продолжить реализацию мероприятий, направленных на поддержку государственных программ развития жилищного строительства субъектов Российской Федерации (далее - региональная программа), в том числе:</w:t>
      </w:r>
    </w:p>
    <w:p w:rsidR="006E709F" w:rsidRDefault="006E709F">
      <w:pPr>
        <w:pStyle w:val="ConsPlusNormal"/>
        <w:jc w:val="both"/>
      </w:pPr>
      <w:r>
        <w:t xml:space="preserve">(в ред. </w:t>
      </w:r>
      <w:hyperlink r:id="rId190"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на развитие строительства жилья экономкласса, в первую очередь малоэтажного, которое отвечает современным стандартам энергоэффективности и экологичности и доступно гражданам со средним уровнем доходов;</w:t>
      </w:r>
    </w:p>
    <w:p w:rsidR="006E709F" w:rsidRDefault="006E709F">
      <w:pPr>
        <w:pStyle w:val="ConsPlusNormal"/>
        <w:ind w:firstLine="540"/>
        <w:jc w:val="both"/>
      </w:pPr>
      <w:r>
        <w:t>на развитие социальной инфраструктуры для строительства жилья экономкласса;</w:t>
      </w:r>
    </w:p>
    <w:p w:rsidR="006E709F" w:rsidRDefault="006E709F">
      <w:pPr>
        <w:pStyle w:val="ConsPlusNormal"/>
        <w:ind w:firstLine="540"/>
        <w:jc w:val="both"/>
      </w:pPr>
      <w:r>
        <w:t>на реализацию проектов развития территорий в целях жилищного строительства.</w:t>
      </w:r>
    </w:p>
    <w:p w:rsidR="006E709F" w:rsidRDefault="006E709F">
      <w:pPr>
        <w:pStyle w:val="ConsPlusNormal"/>
        <w:jc w:val="both"/>
      </w:pPr>
      <w:r>
        <w:t xml:space="preserve">(в ред. </w:t>
      </w:r>
      <w:hyperlink r:id="rId191"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В рамках государственной </w:t>
      </w:r>
      <w:hyperlink r:id="rId1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реализуется программа "Жилье для российской семьи" (далее - программа "Жилье для российской семьи"), которая направлена на стимулирование строительства жилья экономического класса, снижение стоимости строительства такого жилья и цены его приобретения гражданами, внедрение инновационных институциональных, финансовых, технологических и организационных механизмов такого строительства, формирование механизмов удовлетворения спроса на жилье для экономически активных и работающих граждан, которые хотели бы улучшить жилищные условия, имеют сбережения на первоначальный взнос, доходы которых не позволяют приобрести жилье по текущим рыночным ценам, но позволяют приобрести жилье по ценам ниже рыночных с помощью собственных и заемных средств.</w:t>
      </w:r>
    </w:p>
    <w:p w:rsidR="006E709F" w:rsidRDefault="006E709F">
      <w:pPr>
        <w:pStyle w:val="ConsPlusNormal"/>
        <w:ind w:firstLine="540"/>
        <w:jc w:val="both"/>
      </w:pPr>
      <w:r>
        <w:t>Опыт реализации программы "Жилье для российской семьи" в 2014 году показал целесообразность оказания дополнительной поддержки субъектам Российской Федерации в реализации проектов жилищного строительства, осуществляемых в рамках указанной программы. Подпрограмма является одним из эффективных инструментов оказания такой поддержки и направлена в первую очередь на создание условий для успешной реализации проектов жилищного строительства в рамках программы "Жилье для российской семьи".</w:t>
      </w:r>
    </w:p>
    <w:p w:rsidR="006E709F" w:rsidRDefault="006E709F">
      <w:pPr>
        <w:pStyle w:val="ConsPlusNormal"/>
        <w:ind w:firstLine="540"/>
        <w:jc w:val="both"/>
      </w:pPr>
      <w:r>
        <w:t>Подпрограмма в 2015 - 2020 годах будет обеспечивать комплексный подход к формированию нового сегмента жилья экономкласса и системной застройке городских территорий, а также способствовать более эффективному использованию средств федерального бюджета, бюджетов субъектов Российской Федерации и (или) местных бюджетов, выделяемых на эти цели.</w:t>
      </w:r>
    </w:p>
    <w:p w:rsidR="006E709F" w:rsidRDefault="006E709F">
      <w:pPr>
        <w:pStyle w:val="ConsPlusNormal"/>
        <w:ind w:firstLine="540"/>
        <w:jc w:val="both"/>
      </w:pPr>
      <w:r>
        <w:t>Задача устойчивого функционирования системы формирования рынка доступного жилья экономкласса определяет целесообразность использования программно-целевого метода, поскольку такая задача:</w:t>
      </w:r>
    </w:p>
    <w:p w:rsidR="006E709F" w:rsidRDefault="006E709F">
      <w:pPr>
        <w:pStyle w:val="ConsPlusNormal"/>
        <w:ind w:firstLine="540"/>
        <w:jc w:val="both"/>
      </w:pPr>
      <w:r>
        <w:t>носит комплексный характер и ее решение окажет влияние на рост социального благополучия и общее экономическое развитие;</w:t>
      </w:r>
    </w:p>
    <w:p w:rsidR="006E709F" w:rsidRDefault="006E709F">
      <w:pPr>
        <w:pStyle w:val="ConsPlusNormal"/>
        <w:ind w:firstLine="540"/>
        <w:jc w:val="both"/>
      </w:pPr>
      <w:r>
        <w:t>не может быть решена в пределах одного финансового года и требует бюджетных расходов в течение нескольких лет.</w:t>
      </w:r>
    </w:p>
    <w:p w:rsidR="006E709F" w:rsidRDefault="006E709F">
      <w:pPr>
        <w:pStyle w:val="ConsPlusNormal"/>
        <w:ind w:firstLine="540"/>
        <w:jc w:val="both"/>
      </w:pPr>
      <w:r>
        <w:t>Вместе с тем применение программно-целевого метода к решению поставленных подпрограммой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строительных материалов.</w:t>
      </w:r>
    </w:p>
    <w:p w:rsidR="006E709F" w:rsidRDefault="006E709F">
      <w:pPr>
        <w:pStyle w:val="ConsPlusNormal"/>
        <w:ind w:firstLine="540"/>
        <w:jc w:val="both"/>
      </w:pPr>
      <w:r>
        <w:t>Для выбора вариантов решения выявленных проблем были рассмотрены 2 сценария реализации подпрограммы.</w:t>
      </w:r>
    </w:p>
    <w:p w:rsidR="006E709F" w:rsidRDefault="006E709F">
      <w:pPr>
        <w:pStyle w:val="ConsPlusNormal"/>
        <w:ind w:firstLine="540"/>
        <w:jc w:val="both"/>
      </w:pPr>
      <w: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6E709F" w:rsidRDefault="006E709F">
      <w:pPr>
        <w:pStyle w:val="ConsPlusNormal"/>
        <w:ind w:firstLine="540"/>
        <w:jc w:val="both"/>
      </w:pPr>
      <w:r>
        <w:t xml:space="preserve">Второй сценарий (оптимистичный) предусматривает ускорение реализации мероприятий подпрограммы в целях обеспечения ежегодного дополнительного ввода жилья экономкласса в объеме 10 </w:t>
      </w:r>
      <w:r>
        <w:lastRenderedPageBreak/>
        <w:t>процентов годового объема ввода жилья в 2014 году для существенного увеличения предложения такого жилья и снижения его стоимости.</w:t>
      </w:r>
    </w:p>
    <w:p w:rsidR="006E709F" w:rsidRDefault="006E709F">
      <w:pPr>
        <w:pStyle w:val="ConsPlusNormal"/>
        <w:ind w:firstLine="540"/>
        <w:jc w:val="both"/>
      </w:pPr>
      <w: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и бюджетов субъектов Российской Федерации в 6,3 раза, что значительно превосходит их возможности. В связи с этим в качестве оптимального выбран базовый сценарий реализации подпрограммы.</w:t>
      </w:r>
    </w:p>
    <w:p w:rsidR="006E709F" w:rsidRDefault="006E709F">
      <w:pPr>
        <w:pStyle w:val="ConsPlusNormal"/>
        <w:ind w:firstLine="540"/>
        <w:jc w:val="both"/>
      </w:pPr>
    </w:p>
    <w:p w:rsidR="006E709F" w:rsidRDefault="006E709F">
      <w:pPr>
        <w:pStyle w:val="ConsPlusNormal"/>
        <w:jc w:val="center"/>
        <w:outlineLvl w:val="1"/>
      </w:pPr>
      <w:r>
        <w:t>II. Цель и задачи, сроки реализации и целевые индикаторы</w:t>
      </w:r>
    </w:p>
    <w:p w:rsidR="006E709F" w:rsidRDefault="006E709F">
      <w:pPr>
        <w:pStyle w:val="ConsPlusNormal"/>
        <w:jc w:val="center"/>
      </w:pPr>
      <w:r>
        <w:t>и показатели подпрограммы</w:t>
      </w:r>
    </w:p>
    <w:p w:rsidR="006E709F" w:rsidRDefault="006E709F">
      <w:pPr>
        <w:pStyle w:val="ConsPlusNormal"/>
        <w:jc w:val="center"/>
      </w:pPr>
    </w:p>
    <w:p w:rsidR="006E709F" w:rsidRDefault="006E709F">
      <w:pPr>
        <w:pStyle w:val="ConsPlusNormal"/>
        <w:ind w:firstLine="540"/>
        <w:jc w:val="both"/>
      </w:pPr>
      <w:r>
        <w:t>Целью подпрограммы является развитие массового строительства жилья экономкласса на территории Российской Федерации, отвечающего стандартам ценовой доступности, энергоэффективности и экологичности.</w:t>
      </w:r>
    </w:p>
    <w:p w:rsidR="006E709F" w:rsidRDefault="006E709F">
      <w:pPr>
        <w:pStyle w:val="ConsPlusNormal"/>
        <w:ind w:firstLine="540"/>
        <w:jc w:val="both"/>
      </w:pPr>
      <w:r>
        <w:t>Для достижения цели подпрограммы необходимо решить следующие задачи:</w:t>
      </w:r>
    </w:p>
    <w:p w:rsidR="006E709F" w:rsidRDefault="006E709F">
      <w:pPr>
        <w:pStyle w:val="ConsPlusNormal"/>
        <w:ind w:firstLine="540"/>
        <w:jc w:val="both"/>
      </w:pPr>
      <w:r>
        <w:t>оказание содействия субъектам Российской Федерации в реализации проектов по развитию территорий, предусматривающих строительство жилья, а также проектов жилищного строительства, осуществляемых в рамках программы "Жилье для российской семьи";</w:t>
      </w:r>
    </w:p>
    <w:p w:rsidR="006E709F" w:rsidRDefault="006E709F">
      <w:pPr>
        <w:pStyle w:val="ConsPlusNormal"/>
        <w:jc w:val="both"/>
      </w:pPr>
      <w:r>
        <w:t xml:space="preserve">(в ред. </w:t>
      </w:r>
      <w:hyperlink r:id="rId19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стимулирование органов государственной власти субъектов Российской Федерации и органов местного самоуправления к активному проведению эффективной градостроительной политики, созданию условий для строительства жилья экономкласса, демонополизации и развитию конкуренции на рынке жилищного строительства;</w:t>
      </w:r>
    </w:p>
    <w:p w:rsidR="006E709F" w:rsidRDefault="006E709F">
      <w:pPr>
        <w:pStyle w:val="ConsPlusNormal"/>
        <w:ind w:firstLine="540"/>
        <w:jc w:val="both"/>
      </w:pPr>
      <w:r>
        <w:t>создание эффективных и устойчивых организационных и финансовых механизмов государственно-частного партнерства при строительстве жилья экономкласса.</w:t>
      </w:r>
    </w:p>
    <w:p w:rsidR="006E709F" w:rsidRDefault="006E709F">
      <w:pPr>
        <w:pStyle w:val="ConsPlusNormal"/>
        <w:ind w:firstLine="540"/>
        <w:jc w:val="both"/>
      </w:pPr>
      <w:r>
        <w:t>В целях формирования комфортной городской среды и среды сельских поселений мероприятия региональных программ должны быть направлены на стимулирование градостроительной и строительной деятельности, отвечающей современным требованиям архитектурно-пространственной организации и мировым экологическим стандартам, задачам улучшения состояния окружающей среды, включая обеспечение полноценной жизнедеятельности маломобильных групп населения, пенсионеров и инвалидов, благоустройство мест пребывания детей с родителями, повышение безопасности граждан и снижение вандализма, формирование условий для реализации культурной и досуговой деятельности граждан.</w:t>
      </w:r>
    </w:p>
    <w:p w:rsidR="006E709F" w:rsidRDefault="006E709F">
      <w:pPr>
        <w:pStyle w:val="ConsPlusNormal"/>
        <w:ind w:firstLine="540"/>
        <w:jc w:val="both"/>
      </w:pPr>
      <w:r>
        <w:t>Реализация подпрограммы осуществляется в 2015 - 2020 годах.</w:t>
      </w:r>
    </w:p>
    <w:p w:rsidR="006E709F" w:rsidRDefault="006E709F">
      <w:pPr>
        <w:pStyle w:val="ConsPlusNormal"/>
        <w:ind w:firstLine="540"/>
        <w:jc w:val="both"/>
      </w:pPr>
      <w:r>
        <w:t>Условиями досрочного прекращения реализации подпрограммы являются досрочное достижение цели и выполнение задач подпрограммы, а также изменение направлений государственной жилищной политики.</w:t>
      </w:r>
    </w:p>
    <w:p w:rsidR="006E709F" w:rsidRDefault="006E709F">
      <w:pPr>
        <w:pStyle w:val="ConsPlusNormal"/>
        <w:ind w:firstLine="540"/>
        <w:jc w:val="both"/>
      </w:pPr>
      <w:r>
        <w:t xml:space="preserve">Целевым индикатором подпрограммы является годовой объем ввода жилья в рамках подпрограммы, значение которого приведено в </w:t>
      </w:r>
      <w:hyperlink w:anchor="Par2382" w:tooltip="ЦЕЛЕВОЙ ИНДИКАТОР" w:history="1">
        <w:r>
          <w:rPr>
            <w:color w:val="0000FF"/>
          </w:rPr>
          <w:t>приложении N 1</w:t>
        </w:r>
      </w:hyperlink>
      <w:r>
        <w:t>.</w:t>
      </w:r>
    </w:p>
    <w:p w:rsidR="006E709F" w:rsidRDefault="006E709F">
      <w:pPr>
        <w:pStyle w:val="ConsPlusNormal"/>
        <w:ind w:firstLine="540"/>
        <w:jc w:val="both"/>
      </w:pPr>
    </w:p>
    <w:p w:rsidR="006E709F" w:rsidRDefault="006E709F">
      <w:pPr>
        <w:pStyle w:val="ConsPlusNormal"/>
        <w:jc w:val="center"/>
        <w:outlineLvl w:val="1"/>
      </w:pPr>
      <w:r>
        <w:t>III. Мероприятия подпрограммы</w:t>
      </w:r>
    </w:p>
    <w:p w:rsidR="006E709F" w:rsidRDefault="006E709F">
      <w:pPr>
        <w:pStyle w:val="ConsPlusNormal"/>
        <w:ind w:firstLine="540"/>
        <w:jc w:val="both"/>
      </w:pPr>
    </w:p>
    <w:p w:rsidR="006E709F" w:rsidRDefault="006E709F">
      <w:pPr>
        <w:pStyle w:val="ConsPlusNormal"/>
        <w:ind w:firstLine="540"/>
        <w:jc w:val="both"/>
      </w:pPr>
      <w:r>
        <w:t>В рамках подпрограммы будут реализованы мероприятия по предоставлению субсидий бюджетам субъектов Российской Федерации на реализацию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включая проекты жилищного строительства в рамках программы "Жилье для российской семьи", которые могут быть использованы:</w:t>
      </w:r>
    </w:p>
    <w:p w:rsidR="006E709F" w:rsidRDefault="006E709F">
      <w:pPr>
        <w:pStyle w:val="ConsPlusNormal"/>
        <w:jc w:val="both"/>
      </w:pPr>
      <w:r>
        <w:t xml:space="preserve">(в ред. </w:t>
      </w:r>
      <w:hyperlink r:id="rId19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на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предоставляемых семьям, имеющим 3 и более детей;</w:t>
      </w:r>
    </w:p>
    <w:p w:rsidR="006E709F" w:rsidRDefault="006E709F">
      <w:pPr>
        <w:pStyle w:val="ConsPlusNormal"/>
        <w:jc w:val="both"/>
      </w:pPr>
      <w:r>
        <w:t xml:space="preserve">(в ред. </w:t>
      </w:r>
      <w:hyperlink r:id="rId195"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на строительство (реконструкцию) объектов социальной инфраструктуры в рамках реализации проектов комплексного освоения территорий, предусматривающих строительство жилья экономкласса;</w:t>
      </w:r>
    </w:p>
    <w:p w:rsidR="006E709F" w:rsidRDefault="006E709F">
      <w:pPr>
        <w:pStyle w:val="ConsPlusNormal"/>
        <w:jc w:val="both"/>
      </w:pPr>
      <w:r>
        <w:t xml:space="preserve">(в ред. </w:t>
      </w:r>
      <w:hyperlink r:id="rId19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на строительство (реконструкцию) автомобильных дорог в новых микрорайонах массовой малоэтажной и многоквартирной застройки жильем экономкласса;</w:t>
      </w:r>
    </w:p>
    <w:p w:rsidR="006E709F" w:rsidRDefault="006E709F">
      <w:pPr>
        <w:pStyle w:val="ConsPlusNormal"/>
        <w:ind w:firstLine="540"/>
        <w:jc w:val="both"/>
      </w:pPr>
      <w:r>
        <w:lastRenderedPageBreak/>
        <w:t xml:space="preserve">абзац утратил силу. - </w:t>
      </w:r>
      <w:hyperlink r:id="rId197"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Государственная поддержка в формах, предусмотренных подпрограммой, будет предоставляться при условии реализации на территории субъекта Российской Федерации региональной программы, включающей введение упрощенного порядка предоставления земельных участков под малоэтажное жилищное строительство, планы мероприятий по обеспечению их инженерной, транспортной и социальной инфраструктурой, механизмы, источники финансирования и сроки исполнения этих мероприятий и предусматривающей комплексное развитие коммунальной инфраструктуры в целях жилищного строительства, развитие социальной инфраструктуры для строительства жилья экономкласса, стимулирование частной инициативы граждан в жилищном строительстве, формирование условий для создания жилищных некоммерческих объединений граждан, в том числе жилищно-строительных кооперативов, реализацию проектов комплексного освоения территорий в целях жилищного строительства, осуществление мероприятий по обеспечению жильем семей, имеющих право воспользоваться средствами материнского (семейного) капитала в целях улучшения жилищных условий, а также строительство жилья экономкласса, в том числе малоэтажного, отвечающего стандартам ценовой доступности, энергоэффективности и экологичности.</w:t>
      </w:r>
    </w:p>
    <w:p w:rsidR="006E709F" w:rsidRDefault="006E709F">
      <w:pPr>
        <w:pStyle w:val="ConsPlusNormal"/>
        <w:ind w:firstLine="540"/>
        <w:jc w:val="both"/>
      </w:pPr>
      <w:r>
        <w:t>Успешная реализация подпрограммы в значительной степени зависит от методической помощи, которая будет оказываться на федеральном уровне органам исполнительной власти субъектов Российской Федерации и органам местного самоуправления в ходе разработки и оценки региональных программ, а также от отбора проектов для софинансирования в рамках подпрограммы.</w:t>
      </w:r>
    </w:p>
    <w:p w:rsidR="006E709F" w:rsidRDefault="006E709F">
      <w:pPr>
        <w:pStyle w:val="ConsPlusNormal"/>
        <w:ind w:firstLine="540"/>
        <w:jc w:val="both"/>
      </w:pPr>
      <w:r>
        <w:t xml:space="preserve">Перечень основных мероприятий по реализации подпрограммы приведен в </w:t>
      </w:r>
      <w:hyperlink w:anchor="Par2421" w:tooltip="ПЕРЕЧЕНЬ" w:history="1">
        <w:r>
          <w:rPr>
            <w:color w:val="0000FF"/>
          </w:rPr>
          <w:t>приложении N 2</w:t>
        </w:r>
      </w:hyperlink>
      <w:r>
        <w:t>.</w:t>
      </w:r>
    </w:p>
    <w:p w:rsidR="006E709F" w:rsidRDefault="006E709F">
      <w:pPr>
        <w:pStyle w:val="ConsPlusNormal"/>
        <w:ind w:firstLine="540"/>
        <w:jc w:val="both"/>
      </w:pPr>
      <w:r>
        <w:t xml:space="preserve">Реализация подпрограммы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подпрограммы, необходимо соблюдать положения, предусмотренные </w:t>
      </w:r>
      <w:hyperlink r:id="rId198"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6E709F" w:rsidRDefault="006E709F">
      <w:pPr>
        <w:pStyle w:val="ConsPlusNormal"/>
        <w:ind w:firstLine="540"/>
        <w:jc w:val="both"/>
      </w:pPr>
    </w:p>
    <w:p w:rsidR="006E709F" w:rsidRDefault="006E709F">
      <w:pPr>
        <w:pStyle w:val="ConsPlusNormal"/>
        <w:jc w:val="center"/>
        <w:outlineLvl w:val="1"/>
      </w:pPr>
      <w:r>
        <w:t>IV. Ресурсное обеспечение подпрограммы</w:t>
      </w:r>
    </w:p>
    <w:p w:rsidR="006E709F" w:rsidRDefault="006E709F">
      <w:pPr>
        <w:pStyle w:val="ConsPlusNormal"/>
        <w:ind w:firstLine="540"/>
        <w:jc w:val="both"/>
      </w:pPr>
    </w:p>
    <w:p w:rsidR="006E709F" w:rsidRDefault="006E709F">
      <w:pPr>
        <w:pStyle w:val="ConsPlusNormal"/>
        <w:ind w:firstLine="540"/>
        <w:jc w:val="both"/>
      </w:pPr>
      <w:r>
        <w:t>Общий объем финансирования подпрограммы в 2015 - 2020 годах составит 43,81 млрд. рублей по направлению "прочие нужды", в том числе:</w:t>
      </w:r>
    </w:p>
    <w:p w:rsidR="006E709F" w:rsidRDefault="006E709F">
      <w:pPr>
        <w:pStyle w:val="ConsPlusNormal"/>
        <w:jc w:val="both"/>
      </w:pPr>
      <w:r>
        <w:t xml:space="preserve">(в ред. </w:t>
      </w:r>
      <w:hyperlink r:id="rId199"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федерального бюджета - 31,11 млрд. рублей;</w:t>
      </w:r>
    </w:p>
    <w:p w:rsidR="006E709F" w:rsidRDefault="006E709F">
      <w:pPr>
        <w:pStyle w:val="ConsPlusNormal"/>
        <w:jc w:val="both"/>
      </w:pPr>
      <w:r>
        <w:t xml:space="preserve">(в ред. </w:t>
      </w:r>
      <w:hyperlink r:id="rId20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бюджетов субъектов Российской Федерации и местных бюджетов - 12,7 млрд. рублей.</w:t>
      </w:r>
    </w:p>
    <w:p w:rsidR="006E709F" w:rsidRDefault="006E709F">
      <w:pPr>
        <w:pStyle w:val="ConsPlusNormal"/>
        <w:jc w:val="both"/>
      </w:pPr>
      <w:r>
        <w:t xml:space="preserve">(в ред. </w:t>
      </w:r>
      <w:hyperlink r:id="rId201"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Объемы финансирования подпрограммы приведены в </w:t>
      </w:r>
      <w:hyperlink w:anchor="Par2470" w:tooltip="ОБЪЕМЫ ФИНАНСИРОВАНИЯ" w:history="1">
        <w:r>
          <w:rPr>
            <w:color w:val="0000FF"/>
          </w:rPr>
          <w:t>приложении N 3</w:t>
        </w:r>
      </w:hyperlink>
      <w:r>
        <w:t>.</w:t>
      </w:r>
    </w:p>
    <w:p w:rsidR="006E709F" w:rsidRDefault="006E709F">
      <w:pPr>
        <w:pStyle w:val="ConsPlusNormal"/>
        <w:ind w:firstLine="540"/>
        <w:jc w:val="both"/>
      </w:pPr>
    </w:p>
    <w:p w:rsidR="006E709F" w:rsidRDefault="006E709F">
      <w:pPr>
        <w:pStyle w:val="ConsPlusNormal"/>
        <w:jc w:val="center"/>
        <w:outlineLvl w:val="1"/>
      </w:pPr>
      <w:r>
        <w:t>V. Механизм реализации подпрограммы</w:t>
      </w:r>
    </w:p>
    <w:p w:rsidR="006E709F" w:rsidRDefault="006E709F">
      <w:pPr>
        <w:pStyle w:val="ConsPlusNormal"/>
        <w:jc w:val="center"/>
      </w:pPr>
      <w:r>
        <w:t>и управления подпрограммой</w:t>
      </w:r>
    </w:p>
    <w:p w:rsidR="006E709F" w:rsidRDefault="006E709F">
      <w:pPr>
        <w:pStyle w:val="ConsPlusNormal"/>
        <w:ind w:firstLine="540"/>
        <w:jc w:val="both"/>
      </w:pPr>
    </w:p>
    <w:p w:rsidR="006E709F" w:rsidRDefault="006E709F">
      <w:pPr>
        <w:pStyle w:val="ConsPlusNormal"/>
        <w:ind w:firstLine="540"/>
        <w:jc w:val="both"/>
      </w:pPr>
      <w:r>
        <w:t>Предусмотренные подпрограммой меры поддержки предоставляются на реализацию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включая проекты жилищного строительства в рамках программы "Жилье для российской семьи", с учетом их ежегодной оценки в отношении достижения значений целевого индикатора подпрограммы.</w:t>
      </w:r>
    </w:p>
    <w:p w:rsidR="006E709F" w:rsidRDefault="006E709F">
      <w:pPr>
        <w:pStyle w:val="ConsPlusNormal"/>
        <w:jc w:val="both"/>
      </w:pPr>
      <w:r>
        <w:t xml:space="preserve">(в ред. </w:t>
      </w:r>
      <w:hyperlink r:id="rId202"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Финансовые механизмы реализации подпрограммы, предусматривающие возмещение затрат (части затрат) на уплату процентов по кредитам, направлены в первую очередь на привлечение банковских кредитных ресурсов для финансирования проектов по развитию инженерной инфраструктуры.</w:t>
      </w:r>
    </w:p>
    <w:p w:rsidR="006E709F" w:rsidRDefault="006E709F">
      <w:pPr>
        <w:pStyle w:val="ConsPlusNormal"/>
        <w:ind w:firstLine="540"/>
        <w:jc w:val="both"/>
      </w:pPr>
      <w:r>
        <w:t>Заемщиками при реализации таких проектов могут выступать органы исполнительной власти субъектов Российской Федерации, органы местного самоуправления и юридические лица, в том числе организации коммунального комплекса.</w:t>
      </w:r>
    </w:p>
    <w:p w:rsidR="006E709F" w:rsidRDefault="006E709F">
      <w:pPr>
        <w:pStyle w:val="ConsPlusNormal"/>
        <w:ind w:firstLine="540"/>
        <w:jc w:val="both"/>
      </w:pPr>
      <w:r>
        <w:t xml:space="preserve">Возврат кредитов, предоставленных на реализацию таких проектов, может быть обеспечен за счет различных источников, в том числе за счет средств от продажи земельных участков (уступки прав по договорам аренды земельных участков), установления прозрачного и регулируемого тарифа на подключение к системам инженерной инфраструктуры, продажи или предоставления внаем жилья, </w:t>
      </w:r>
      <w:r>
        <w:lastRenderedPageBreak/>
        <w:t>построенного в рамках проектов.</w:t>
      </w:r>
    </w:p>
    <w:p w:rsidR="006E709F" w:rsidRDefault="006E709F">
      <w:pPr>
        <w:pStyle w:val="ConsPlusNormal"/>
        <w:ind w:firstLine="540"/>
        <w:jc w:val="both"/>
      </w:pPr>
      <w:r>
        <w:t>Финансовые механизмы реализации мероприятий подпрограммы, предусматривающие развитие социальной инфраструктуры и обеспечение автомобильными дорогами, направлены на поддержку исполнения полномочий субъектов Российской Федерации и органов местного самоуправления по реализации проектов жилищного строительства, осуществляемых в рамках региональных программ.</w:t>
      </w:r>
    </w:p>
    <w:p w:rsidR="006E709F" w:rsidRDefault="006E709F">
      <w:pPr>
        <w:pStyle w:val="ConsPlusNormal"/>
        <w:ind w:firstLine="540"/>
        <w:jc w:val="both"/>
      </w:pPr>
      <w:r>
        <w:t>Организационные механизмы подпрограммы направлены на четкое разграничение ответственности между участниками развития территорий в целях жилищного строительства и ориентированы на рыночные инструменты решения проблемы, что позволит минимизировать инвестиционные риски, удешевить стоимость кредитования и других затрат на строительство и обеспечить строительство жилья ценовой категории, отвечающей стандартам жилья экономкласса.</w:t>
      </w:r>
    </w:p>
    <w:p w:rsidR="006E709F" w:rsidRDefault="006E709F">
      <w:pPr>
        <w:pStyle w:val="ConsPlusNormal"/>
        <w:ind w:firstLine="540"/>
        <w:jc w:val="both"/>
      </w:pPr>
      <w:r>
        <w:t>В зависимости от конкретной ситуации исполнителями реализации мероприятий в рамках региональных программ могут выступать органы исполнительной власти субъектов Российской Федерации, органы местного самоуправления или юридические лица, в том числе застройщики, инвесторы, организации коммунального комплекса, банки, государственные институты развития и некоммерческие объединения граждан, в том числе жилищно-строительные кооперативы.</w:t>
      </w:r>
    </w:p>
    <w:p w:rsidR="006E709F" w:rsidRDefault="006E709F">
      <w:pPr>
        <w:pStyle w:val="ConsPlusNormal"/>
        <w:ind w:firstLine="540"/>
        <w:jc w:val="both"/>
      </w:pPr>
      <w:r>
        <w:t>При этом жилье экономкласса, построенное в рамках реализации региональных программ, будет использоваться в том числе для обеспечения жильем граждан, получающих государственную поддержку на улучшение жилищных условий в рамках подпрограмм "</w:t>
      </w:r>
      <w:hyperlink w:anchor="Par946" w:tooltip="ПОДПРОГРАММА" w:history="1">
        <w:r>
          <w:rPr>
            <w:color w:val="0000FF"/>
          </w:rPr>
          <w:t>Обеспечение</w:t>
        </w:r>
      </w:hyperlink>
      <w:r>
        <w:t xml:space="preserve"> жильем молодых семей", "</w:t>
      </w:r>
      <w:hyperlink w:anchor="Par1686" w:tooltip="ПОДПРОГРАММА"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и "</w:t>
      </w:r>
      <w:hyperlink w:anchor="Par2648" w:tooltip="ПОДПРОГРАММА" w:history="1">
        <w:r>
          <w:rPr>
            <w:color w:val="0000FF"/>
          </w:rPr>
          <w:t>Обеспечение</w:t>
        </w:r>
      </w:hyperlink>
      <w:r>
        <w:t xml:space="preserve"> жильем отдельных категорий граждан" федеральной целевой программы "Жилище" на 2015 - 2020 годы.</w:t>
      </w:r>
    </w:p>
    <w:p w:rsidR="006E709F" w:rsidRDefault="006E709F">
      <w:pPr>
        <w:pStyle w:val="ConsPlusNormal"/>
        <w:ind w:firstLine="540"/>
        <w:jc w:val="both"/>
      </w:pPr>
      <w:r>
        <w:t>Если после завершения строительства объектов инженерной инфраструктуры эти объекты переходят в государственную или муниципальную собственность, то при реализации проекта в целях снижения общих затрат на жилищное строительство и снижения стоимости приобретаемого гражданами жилья экономкласса рекомендуется установление условий и порядка выкупа таких объектов за счет средств бюджетов субъектов Российской Федерации и (или) местных бюджетов и (или) за счет организаций коммунального комплекса.</w:t>
      </w:r>
    </w:p>
    <w:p w:rsidR="006E709F" w:rsidRDefault="006E709F">
      <w:pPr>
        <w:pStyle w:val="ConsPlusNormal"/>
        <w:ind w:firstLine="540"/>
        <w:jc w:val="both"/>
      </w:pPr>
      <w:r>
        <w:t>В рамках реализации региональных программ необходимо обеспечить контроль за подключением построенных объектов к сетям инженерной инфраструктуры на заранее определенных условиях, включая размер платы застройщика за подключение в соответствии с установленными тарифами и согласованным объемом мощности, а также строительство (реконструкцию) сетей и объектов инженерной инфраструктуры за пределами границ территорий, на которых реализуются проекты, обеспечивающих предоставление ресурсов, необходимых для построенных в границах территорий объектов капитального строительства. Строительство и реконструкцию объектов социальной и дорожной инфраструктуры обеспечивают субъект Российской Федерации и муниципалитет.</w:t>
      </w:r>
    </w:p>
    <w:p w:rsidR="006E709F" w:rsidRDefault="006E709F">
      <w:pPr>
        <w:pStyle w:val="ConsPlusNormal"/>
        <w:ind w:firstLine="540"/>
        <w:jc w:val="both"/>
      </w:pPr>
      <w:r>
        <w:t>В рамках подпрограммы планируется также отработка различных механизмов развития инженерной инфраструктуры, находящейся в муниципальной собственности, частными операторами объектов инженерной инфраструктуры на основе договоров аренды, концессии и других договоров. Предполагается также развитие специальной рыночной деятельности, связанной с освоением и развитием территорий, предназначенных для жилищного строительства, в том числе с обустройством таких территорий инженерной инфраструктурой.</w:t>
      </w:r>
    </w:p>
    <w:p w:rsidR="006E709F" w:rsidRDefault="006E709F">
      <w:pPr>
        <w:pStyle w:val="ConsPlusNormal"/>
        <w:ind w:firstLine="540"/>
        <w:jc w:val="both"/>
      </w:pPr>
      <w:r>
        <w:t>В целях повышения результативности государственной поддержки развития жилищного строительства будет обеспечена согласованность реализации мероприятий подпрограммы с программой "Жилье для российской семьи". Предоставление дополнительной поддержки в рамках мероприятий подпрограммы субъектам Российской Федерации, участвующим в реализации программы "Жилье для российской семьи", позволит повысить эффективность реализации данной программы и ее привлекательность для субъектов Российской Федерации.</w:t>
      </w:r>
    </w:p>
    <w:p w:rsidR="006E709F" w:rsidRDefault="006E709F">
      <w:pPr>
        <w:pStyle w:val="ConsPlusNormal"/>
        <w:ind w:firstLine="540"/>
        <w:jc w:val="both"/>
      </w:pPr>
      <w:r>
        <w:t xml:space="preserve">Абзацы тринадцатый - двадцать первый утратили силу. - </w:t>
      </w:r>
      <w:hyperlink r:id="rId203"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Финансовую поддержку реализации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за счет средств федерального бюджета предусматривается осуществлять в виде предоставления субсидий бюджетам субъектов Российской Федерации.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субъектов Российской Федерации приведены в </w:t>
      </w:r>
      <w:hyperlink w:anchor="Par2524" w:tooltip="ПРАВИЛА" w:history="1">
        <w:r>
          <w:rPr>
            <w:color w:val="0000FF"/>
          </w:rPr>
          <w:t>приложении N 4</w:t>
        </w:r>
      </w:hyperlink>
      <w:r>
        <w:t>.</w:t>
      </w:r>
    </w:p>
    <w:p w:rsidR="006E709F" w:rsidRDefault="006E709F">
      <w:pPr>
        <w:pStyle w:val="ConsPlusNormal"/>
        <w:jc w:val="both"/>
      </w:pPr>
      <w:r>
        <w:t xml:space="preserve">(в ред. </w:t>
      </w:r>
      <w:hyperlink r:id="rId20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При реализации подпрограммы в 2015 году используется форма соглашения о предоставлении </w:t>
      </w:r>
      <w:r>
        <w:lastRenderedPageBreak/>
        <w:t>субсидии из федерального бюджета бюджетам субъектов Российской Федерации на развитие жилищного строительства субъектов Российской Федерации, утвержденная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6E709F" w:rsidRDefault="006E709F">
      <w:pPr>
        <w:pStyle w:val="ConsPlusNormal"/>
        <w:ind w:firstLine="540"/>
        <w:jc w:val="both"/>
      </w:pPr>
      <w:r>
        <w:t>Государственный заказчик подпрограммы осуществляет:</w:t>
      </w:r>
    </w:p>
    <w:p w:rsidR="006E709F" w:rsidRDefault="006E709F">
      <w:pPr>
        <w:pStyle w:val="ConsPlusNormal"/>
        <w:ind w:firstLine="540"/>
        <w:jc w:val="both"/>
      </w:pPr>
      <w:r>
        <w:t>общее управление подпрограммой;</w:t>
      </w:r>
    </w:p>
    <w:p w:rsidR="006E709F" w:rsidRDefault="006E709F">
      <w:pPr>
        <w:pStyle w:val="ConsPlusNormal"/>
        <w:ind w:firstLine="540"/>
        <w:jc w:val="both"/>
      </w:pPr>
      <w:r>
        <w:t>прием от субъектов Российской Федерации заявок на участие в подпрограмме;</w:t>
      </w:r>
    </w:p>
    <w:p w:rsidR="006E709F" w:rsidRDefault="006E709F">
      <w:pPr>
        <w:pStyle w:val="ConsPlusNormal"/>
        <w:ind w:firstLine="540"/>
        <w:jc w:val="both"/>
      </w:pPr>
      <w:r>
        <w:t xml:space="preserve">абзац утратил силу. - </w:t>
      </w:r>
      <w:hyperlink r:id="rId205"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контроль за реализацией подпрограммы органами исполнительной власти субъектов Российской Федерации;</w:t>
      </w:r>
    </w:p>
    <w:p w:rsidR="006E709F" w:rsidRDefault="006E709F">
      <w:pPr>
        <w:pStyle w:val="ConsPlusNormal"/>
        <w:ind w:firstLine="540"/>
        <w:jc w:val="both"/>
      </w:pPr>
      <w:r>
        <w:t>перечисление в бюджеты субъектов Российской Федерации, участвующих в подпрограмме, субсидий из федерального бюджета;</w:t>
      </w:r>
    </w:p>
    <w:p w:rsidR="006E709F" w:rsidRDefault="006E709F">
      <w:pPr>
        <w:pStyle w:val="ConsPlusNormal"/>
        <w:jc w:val="both"/>
      </w:pPr>
      <w:r>
        <w:t xml:space="preserve">(в ред. </w:t>
      </w:r>
      <w:hyperlink r:id="rId206"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контроль за целевым использованием средств из федерального бюджета, предоставленных в виде субсидий бюджетам субъектов Российской Федерации;</w:t>
      </w:r>
    </w:p>
    <w:p w:rsidR="006E709F" w:rsidRDefault="006E709F">
      <w:pPr>
        <w:pStyle w:val="ConsPlusNormal"/>
        <w:ind w:firstLine="540"/>
        <w:jc w:val="both"/>
      </w:pPr>
      <w:r>
        <w:t>организацию мониторинга и оценки эффективности результатов реализации мероприятий подпрограммы и соответствия этих результатов целевому индикатору подпрограммы.</w:t>
      </w:r>
    </w:p>
    <w:p w:rsidR="006E709F" w:rsidRDefault="006E709F">
      <w:pPr>
        <w:pStyle w:val="ConsPlusNormal"/>
        <w:ind w:firstLine="540"/>
        <w:jc w:val="both"/>
      </w:pPr>
      <w:r>
        <w:t>Субъекты Российской Федерации, участвующие в реализации подпрограммы, будут осуществлять:</w:t>
      </w:r>
    </w:p>
    <w:p w:rsidR="006E709F" w:rsidRDefault="006E709F">
      <w:pPr>
        <w:pStyle w:val="ConsPlusNormal"/>
        <w:ind w:firstLine="540"/>
        <w:jc w:val="both"/>
      </w:pPr>
      <w:r>
        <w:t>реализацию проектов по развитию территорий, расположенных в границах населенных пунктов, предусматривающих строительство жилья, входящих в региональные программы, и представление заявок на участие в подпрограмме;</w:t>
      </w:r>
    </w:p>
    <w:p w:rsidR="006E709F" w:rsidRDefault="006E709F">
      <w:pPr>
        <w:pStyle w:val="ConsPlusNormal"/>
        <w:jc w:val="both"/>
      </w:pPr>
      <w:r>
        <w:t xml:space="preserve">(в ред. </w:t>
      </w:r>
      <w:hyperlink r:id="rId207"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разработку нормативно-правовой базы субъекта Российской Федерации, необходимой для реализации мероприятий подпрограммы;</w:t>
      </w:r>
    </w:p>
    <w:p w:rsidR="006E709F" w:rsidRDefault="006E709F">
      <w:pPr>
        <w:pStyle w:val="ConsPlusNormal"/>
        <w:ind w:firstLine="540"/>
        <w:jc w:val="both"/>
      </w:pPr>
      <w:r>
        <w:t>представление государственному заказчику подпрограммы ежеквартальных отчетов о ходе реализации подпрограммы, направлениях расходования средств и достижении показателей результативности их использования.</w:t>
      </w:r>
    </w:p>
    <w:p w:rsidR="006E709F" w:rsidRDefault="006E709F">
      <w:pPr>
        <w:pStyle w:val="ConsPlusNormal"/>
        <w:ind w:firstLine="540"/>
        <w:jc w:val="both"/>
      </w:pPr>
    </w:p>
    <w:p w:rsidR="006E709F" w:rsidRDefault="006E709F">
      <w:pPr>
        <w:pStyle w:val="ConsPlusNormal"/>
        <w:jc w:val="center"/>
        <w:outlineLvl w:val="1"/>
      </w:pPr>
      <w:r>
        <w:t>VI. Оценка социально-экономической</w:t>
      </w:r>
    </w:p>
    <w:p w:rsidR="006E709F" w:rsidRDefault="006E709F">
      <w:pPr>
        <w:pStyle w:val="ConsPlusNormal"/>
        <w:jc w:val="center"/>
      </w:pPr>
      <w:r>
        <w:t>эффективности подпрограммы</w:t>
      </w:r>
    </w:p>
    <w:p w:rsidR="006E709F" w:rsidRDefault="006E709F">
      <w:pPr>
        <w:pStyle w:val="ConsPlusNormal"/>
        <w:ind w:firstLine="540"/>
        <w:jc w:val="both"/>
      </w:pPr>
    </w:p>
    <w:p w:rsidR="006E709F" w:rsidRDefault="006E709F">
      <w:pPr>
        <w:pStyle w:val="ConsPlusNormal"/>
        <w:ind w:firstLine="540"/>
        <w:jc w:val="both"/>
      </w:pPr>
      <w:r>
        <w:t>Создание рыночных механизмов финансирования проектов освоения и развития территорий в целях жилищного строительства и внедрение стандартов строительства жилья экономкласса позволят увеличить объем жилищного строительства и снизить его стоимость, что, в свою очередь, повысит доступность жилья экономкласса для населения.</w:t>
      </w:r>
    </w:p>
    <w:p w:rsidR="006E709F" w:rsidRDefault="006E709F">
      <w:pPr>
        <w:pStyle w:val="ConsPlusNormal"/>
        <w:ind w:firstLine="540"/>
        <w:jc w:val="both"/>
      </w:pPr>
      <w:r>
        <w:t xml:space="preserve">Оценку социально-экономической эффективности подпрограммы планируется осуществлять на основе достигнутых значений целевого индикатора, указанного в </w:t>
      </w:r>
      <w:hyperlink w:anchor="Par2382" w:tooltip="ЦЕЛЕВОЙ ИНДИКАТОР" w:history="1">
        <w:r>
          <w:rPr>
            <w:color w:val="0000FF"/>
          </w:rPr>
          <w:t>приложении N 1</w:t>
        </w:r>
      </w:hyperlink>
      <w:r>
        <w:t>.</w:t>
      </w:r>
    </w:p>
    <w:p w:rsidR="006E709F" w:rsidRDefault="006E709F">
      <w:pPr>
        <w:pStyle w:val="ConsPlusNormal"/>
        <w:ind w:firstLine="540"/>
        <w:jc w:val="both"/>
      </w:pPr>
      <w:r>
        <w:t>Мониторинг реализации подпрограммы будет проводиться в субъектах Российской Федерации ежеквартально с представлением информации о достигнутых результатах государственному заказчику подпрограммы до 15-го числа месяца, следующего за отчетным кварталом.</w:t>
      </w:r>
    </w:p>
    <w:p w:rsidR="006E709F" w:rsidRDefault="006E709F">
      <w:pPr>
        <w:pStyle w:val="ConsPlusNormal"/>
        <w:ind w:firstLine="540"/>
        <w:jc w:val="both"/>
      </w:pPr>
      <w:r>
        <w:t>Успешная реализация подпрограммы позволит обеспечить к 2020 году:</w:t>
      </w:r>
    </w:p>
    <w:p w:rsidR="006E709F" w:rsidRDefault="006E709F">
      <w:pPr>
        <w:pStyle w:val="ConsPlusNormal"/>
        <w:ind w:firstLine="540"/>
        <w:jc w:val="both"/>
      </w:pPr>
      <w:r>
        <w:t>дополнительный ввод 6,42 млн. кв. метров жилья;</w:t>
      </w:r>
    </w:p>
    <w:p w:rsidR="006E709F" w:rsidRDefault="006E709F">
      <w:pPr>
        <w:pStyle w:val="ConsPlusNormal"/>
        <w:jc w:val="both"/>
      </w:pPr>
      <w:r>
        <w:t xml:space="preserve">(в ред. </w:t>
      </w:r>
      <w:hyperlink r:id="rId208"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формирование сегмента строительства жилья экономкласса, отвечающего стандартам ценовой доступности, энергоэффективности и экологичности, и увеличение доли жилья экономкласса в общем объеме ввода жилья;</w:t>
      </w:r>
    </w:p>
    <w:p w:rsidR="006E709F" w:rsidRDefault="006E709F">
      <w:pPr>
        <w:pStyle w:val="ConsPlusNormal"/>
        <w:ind w:firstLine="540"/>
        <w:jc w:val="both"/>
      </w:pPr>
      <w:r>
        <w:t>развитие первичного рынка жилья и стабилизацию цен на жилье на доступном для населения и экономически обоснованном уровне;</w:t>
      </w:r>
    </w:p>
    <w:p w:rsidR="006E709F" w:rsidRDefault="006E709F">
      <w:pPr>
        <w:pStyle w:val="ConsPlusNormal"/>
        <w:ind w:firstLine="540"/>
        <w:jc w:val="both"/>
      </w:pPr>
      <w:r>
        <w:t>формирование эффективных механизмов регулирования градостроительной деятельности и развития инженерной, социальной и дорожной инфраструктуры;</w:t>
      </w:r>
    </w:p>
    <w:p w:rsidR="006E709F" w:rsidRDefault="006E709F">
      <w:pPr>
        <w:pStyle w:val="ConsPlusNormal"/>
        <w:ind w:firstLine="540"/>
        <w:jc w:val="both"/>
      </w:pPr>
      <w:r>
        <w:t>увеличение частных инвестиций и кредитных средств, направляемых в жилищное строительство.</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1</w:t>
      </w:r>
    </w:p>
    <w:p w:rsidR="006E709F" w:rsidRDefault="006E709F">
      <w:pPr>
        <w:pStyle w:val="ConsPlusNormal"/>
        <w:jc w:val="right"/>
      </w:pPr>
      <w:r>
        <w:lastRenderedPageBreak/>
        <w:t>к подпрограмме "Стимулирование</w:t>
      </w:r>
    </w:p>
    <w:p w:rsidR="006E709F" w:rsidRDefault="006E709F">
      <w:pPr>
        <w:pStyle w:val="ConsPlusNormal"/>
        <w:jc w:val="right"/>
      </w:pPr>
      <w:r>
        <w:t>программ развития жилищного</w:t>
      </w:r>
    </w:p>
    <w:p w:rsidR="006E709F" w:rsidRDefault="006E709F">
      <w:pPr>
        <w:pStyle w:val="ConsPlusNormal"/>
        <w:jc w:val="right"/>
      </w:pPr>
      <w:r>
        <w:t>строительства субъектов Российской</w:t>
      </w:r>
    </w:p>
    <w:p w:rsidR="006E709F" w:rsidRDefault="006E709F">
      <w:pPr>
        <w:pStyle w:val="ConsPlusNormal"/>
        <w:jc w:val="right"/>
      </w:pPr>
      <w:r>
        <w:t>Федерации"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right"/>
      </w:pPr>
    </w:p>
    <w:p w:rsidR="006E709F" w:rsidRDefault="006E709F">
      <w:pPr>
        <w:pStyle w:val="ConsPlusNormal"/>
        <w:jc w:val="center"/>
      </w:pPr>
      <w:bookmarkStart w:id="51" w:name="Par2382"/>
      <w:bookmarkEnd w:id="51"/>
      <w:r>
        <w:t>ЦЕЛЕВОЙ ИНДИКАТОР</w:t>
      </w:r>
    </w:p>
    <w:p w:rsidR="006E709F" w:rsidRDefault="006E709F">
      <w:pPr>
        <w:pStyle w:val="ConsPlusNormal"/>
        <w:jc w:val="center"/>
      </w:pPr>
      <w:r>
        <w:t>ПОДПРОГРАММЫ "СТИМУЛИРОВАНИЕ ПРОГРАММ РАЗВИТИЯ ЖИЛИЩНОГО</w:t>
      </w:r>
    </w:p>
    <w:p w:rsidR="006E709F" w:rsidRDefault="006E709F">
      <w:pPr>
        <w:pStyle w:val="ConsPlusNormal"/>
        <w:jc w:val="center"/>
      </w:pPr>
      <w:r>
        <w:t>СТРОИТЕЛЬСТВА СУБЪЕКТОВ РОССИЙСКОЙ ФЕДЕРАЦИИ"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209"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6"/>
        <w:gridCol w:w="1258"/>
        <w:gridCol w:w="1109"/>
        <w:gridCol w:w="789"/>
        <w:gridCol w:w="790"/>
        <w:gridCol w:w="789"/>
        <w:gridCol w:w="790"/>
        <w:gridCol w:w="789"/>
        <w:gridCol w:w="790"/>
      </w:tblGrid>
      <w:tr w:rsidR="006E709F" w:rsidRPr="007235A2">
        <w:tc>
          <w:tcPr>
            <w:tcW w:w="2496"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w:t>
            </w:r>
          </w:p>
        </w:tc>
        <w:tc>
          <w:tcPr>
            <w:tcW w:w="1258"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Единица измерения</w:t>
            </w:r>
          </w:p>
        </w:tc>
        <w:tc>
          <w:tcPr>
            <w:tcW w:w="1109"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2011 - 2015 годы - всего</w:t>
            </w:r>
          </w:p>
        </w:tc>
        <w:tc>
          <w:tcPr>
            <w:tcW w:w="4737"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496" w:type="dxa"/>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258"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109"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78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79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78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79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78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790"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496" w:type="dxa"/>
            <w:tcBorders>
              <w:top w:val="single" w:sz="4" w:space="0" w:color="auto"/>
              <w:bottom w:val="single" w:sz="4" w:space="0" w:color="auto"/>
            </w:tcBorders>
          </w:tcPr>
          <w:p w:rsidR="006E709F" w:rsidRPr="007235A2" w:rsidRDefault="006E709F">
            <w:pPr>
              <w:pStyle w:val="ConsPlusNormal"/>
            </w:pPr>
            <w:r w:rsidRPr="007235A2">
              <w:t>Годовой объем ввода жилья в рамках подпрограммы "Стимулирование программ развития жилищного строительства субъектов Российской Федерации"</w:t>
            </w:r>
          </w:p>
        </w:tc>
        <w:tc>
          <w:tcPr>
            <w:tcW w:w="1258" w:type="dxa"/>
            <w:tcBorders>
              <w:top w:val="single" w:sz="4" w:space="0" w:color="auto"/>
              <w:bottom w:val="single" w:sz="4" w:space="0" w:color="auto"/>
            </w:tcBorders>
          </w:tcPr>
          <w:p w:rsidR="006E709F" w:rsidRPr="007235A2" w:rsidRDefault="006E709F">
            <w:pPr>
              <w:pStyle w:val="ConsPlusNormal"/>
              <w:jc w:val="center"/>
            </w:pPr>
            <w:r w:rsidRPr="007235A2">
              <w:t>млн. кв. метров</w:t>
            </w:r>
          </w:p>
        </w:tc>
        <w:tc>
          <w:tcPr>
            <w:tcW w:w="1109" w:type="dxa"/>
            <w:tcBorders>
              <w:top w:val="single" w:sz="4" w:space="0" w:color="auto"/>
              <w:bottom w:val="single" w:sz="4" w:space="0" w:color="auto"/>
            </w:tcBorders>
          </w:tcPr>
          <w:p w:rsidR="006E709F" w:rsidRPr="007235A2" w:rsidRDefault="006E709F">
            <w:pPr>
              <w:pStyle w:val="ConsPlusNormal"/>
              <w:jc w:val="center"/>
            </w:pPr>
            <w:r w:rsidRPr="007235A2">
              <w:t>6,42</w:t>
            </w:r>
          </w:p>
        </w:tc>
        <w:tc>
          <w:tcPr>
            <w:tcW w:w="789" w:type="dxa"/>
            <w:tcBorders>
              <w:top w:val="single" w:sz="4" w:space="0" w:color="auto"/>
              <w:bottom w:val="single" w:sz="4" w:space="0" w:color="auto"/>
            </w:tcBorders>
          </w:tcPr>
          <w:p w:rsidR="006E709F" w:rsidRPr="007235A2" w:rsidRDefault="006E709F">
            <w:pPr>
              <w:pStyle w:val="ConsPlusNormal"/>
              <w:jc w:val="center"/>
            </w:pPr>
            <w:r w:rsidRPr="007235A2">
              <w:t>-</w:t>
            </w:r>
          </w:p>
        </w:tc>
        <w:tc>
          <w:tcPr>
            <w:tcW w:w="790" w:type="dxa"/>
            <w:tcBorders>
              <w:top w:val="single" w:sz="4" w:space="0" w:color="auto"/>
              <w:bottom w:val="single" w:sz="4" w:space="0" w:color="auto"/>
            </w:tcBorders>
          </w:tcPr>
          <w:p w:rsidR="006E709F" w:rsidRPr="007235A2" w:rsidRDefault="006E709F">
            <w:pPr>
              <w:pStyle w:val="ConsPlusNormal"/>
              <w:jc w:val="center"/>
            </w:pPr>
            <w:r w:rsidRPr="007235A2">
              <w:t>1,1</w:t>
            </w:r>
          </w:p>
        </w:tc>
        <w:tc>
          <w:tcPr>
            <w:tcW w:w="789" w:type="dxa"/>
            <w:tcBorders>
              <w:top w:val="single" w:sz="4" w:space="0" w:color="auto"/>
              <w:bottom w:val="single" w:sz="4" w:space="0" w:color="auto"/>
            </w:tcBorders>
          </w:tcPr>
          <w:p w:rsidR="006E709F" w:rsidRPr="007235A2" w:rsidRDefault="006E709F">
            <w:pPr>
              <w:pStyle w:val="ConsPlusNormal"/>
              <w:jc w:val="center"/>
            </w:pPr>
            <w:r w:rsidRPr="007235A2">
              <w:t>1,33</w:t>
            </w:r>
          </w:p>
        </w:tc>
        <w:tc>
          <w:tcPr>
            <w:tcW w:w="790" w:type="dxa"/>
            <w:tcBorders>
              <w:top w:val="single" w:sz="4" w:space="0" w:color="auto"/>
              <w:bottom w:val="single" w:sz="4" w:space="0" w:color="auto"/>
            </w:tcBorders>
          </w:tcPr>
          <w:p w:rsidR="006E709F" w:rsidRPr="007235A2" w:rsidRDefault="006E709F">
            <w:pPr>
              <w:pStyle w:val="ConsPlusNormal"/>
              <w:jc w:val="center"/>
            </w:pPr>
            <w:r w:rsidRPr="007235A2">
              <w:t>1,33</w:t>
            </w:r>
          </w:p>
        </w:tc>
        <w:tc>
          <w:tcPr>
            <w:tcW w:w="789" w:type="dxa"/>
            <w:tcBorders>
              <w:top w:val="single" w:sz="4" w:space="0" w:color="auto"/>
              <w:bottom w:val="single" w:sz="4" w:space="0" w:color="auto"/>
            </w:tcBorders>
          </w:tcPr>
          <w:p w:rsidR="006E709F" w:rsidRPr="007235A2" w:rsidRDefault="006E709F">
            <w:pPr>
              <w:pStyle w:val="ConsPlusNormal"/>
              <w:jc w:val="center"/>
            </w:pPr>
            <w:r w:rsidRPr="007235A2">
              <w:t>1,33</w:t>
            </w:r>
          </w:p>
        </w:tc>
        <w:tc>
          <w:tcPr>
            <w:tcW w:w="790" w:type="dxa"/>
            <w:tcBorders>
              <w:top w:val="single" w:sz="4" w:space="0" w:color="auto"/>
              <w:bottom w:val="single" w:sz="4" w:space="0" w:color="auto"/>
            </w:tcBorders>
          </w:tcPr>
          <w:p w:rsidR="006E709F" w:rsidRPr="007235A2" w:rsidRDefault="006E709F">
            <w:pPr>
              <w:pStyle w:val="ConsPlusNormal"/>
              <w:jc w:val="center"/>
            </w:pPr>
            <w:r w:rsidRPr="007235A2">
              <w:t>1,33</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2</w:t>
      </w:r>
    </w:p>
    <w:p w:rsidR="006E709F" w:rsidRDefault="006E709F">
      <w:pPr>
        <w:pStyle w:val="ConsPlusNormal"/>
        <w:jc w:val="right"/>
      </w:pPr>
      <w:r>
        <w:t>к подпрограмме "Стимулирование</w:t>
      </w:r>
    </w:p>
    <w:p w:rsidR="006E709F" w:rsidRDefault="006E709F">
      <w:pPr>
        <w:pStyle w:val="ConsPlusNormal"/>
        <w:jc w:val="right"/>
      </w:pPr>
      <w:r>
        <w:t>программ развития жилищного</w:t>
      </w:r>
    </w:p>
    <w:p w:rsidR="006E709F" w:rsidRDefault="006E709F">
      <w:pPr>
        <w:pStyle w:val="ConsPlusNormal"/>
        <w:jc w:val="right"/>
      </w:pPr>
      <w:r>
        <w:t>строительства субъектов Российской</w:t>
      </w:r>
    </w:p>
    <w:p w:rsidR="006E709F" w:rsidRDefault="006E709F">
      <w:pPr>
        <w:pStyle w:val="ConsPlusNormal"/>
        <w:jc w:val="right"/>
      </w:pPr>
      <w:r>
        <w:t>Федерации"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52" w:name="Par2421"/>
      <w:bookmarkEnd w:id="52"/>
      <w:r>
        <w:t>ПЕРЕЧЕНЬ</w:t>
      </w:r>
    </w:p>
    <w:p w:rsidR="006E709F" w:rsidRDefault="006E709F">
      <w:pPr>
        <w:pStyle w:val="ConsPlusNormal"/>
        <w:jc w:val="center"/>
      </w:pPr>
      <w:r>
        <w:t>ОСНОВНЫХ МЕРОПРИЯТИЙ ПО РЕАЛИЗАЦИИ ПОДПРОГРАММЫ</w:t>
      </w:r>
    </w:p>
    <w:p w:rsidR="006E709F" w:rsidRDefault="006E709F">
      <w:pPr>
        <w:pStyle w:val="ConsPlusNormal"/>
        <w:jc w:val="center"/>
      </w:pPr>
      <w:r>
        <w:t>"СТИМУЛИРОВАНИЕ ПРОГРАММ РАЗВИТИЯ ЖИЛИЩНОГО СТРОИТЕЛЬСТВА</w:t>
      </w:r>
    </w:p>
    <w:p w:rsidR="006E709F" w:rsidRDefault="006E709F">
      <w:pPr>
        <w:pStyle w:val="ConsPlusNormal"/>
        <w:jc w:val="center"/>
      </w:pPr>
      <w:r>
        <w:t>СУБЪЕКТОВ РОССИЙСКОЙ ФЕДЕРАЦИИ"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210" w:history="1">
        <w:r>
          <w:rPr>
            <w:color w:val="0000FF"/>
          </w:rPr>
          <w:t>Постановления</w:t>
        </w:r>
      </w:hyperlink>
      <w:r>
        <w:t xml:space="preserve"> Правительства РФ от 30.12.2016 N 1562)</w:t>
      </w:r>
    </w:p>
    <w:p w:rsidR="006E709F" w:rsidRDefault="006E709F">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9"/>
        <w:gridCol w:w="4795"/>
        <w:gridCol w:w="1584"/>
        <w:gridCol w:w="2892"/>
      </w:tblGrid>
      <w:tr w:rsidR="006E709F" w:rsidRPr="007235A2">
        <w:tc>
          <w:tcPr>
            <w:tcW w:w="5304" w:type="dxa"/>
            <w:gridSpan w:val="2"/>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мероприятия</w:t>
            </w:r>
          </w:p>
        </w:tc>
        <w:tc>
          <w:tcPr>
            <w:tcW w:w="158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Срок исполнения</w:t>
            </w:r>
          </w:p>
        </w:tc>
        <w:tc>
          <w:tcPr>
            <w:tcW w:w="2892"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Ответственные исполнители</w:t>
            </w:r>
          </w:p>
        </w:tc>
      </w:tr>
      <w:tr w:rsidR="006E709F" w:rsidRPr="007235A2">
        <w:tc>
          <w:tcPr>
            <w:tcW w:w="509" w:type="dxa"/>
            <w:tcBorders>
              <w:top w:val="single" w:sz="4" w:space="0" w:color="auto"/>
            </w:tcBorders>
          </w:tcPr>
          <w:p w:rsidR="006E709F" w:rsidRPr="007235A2" w:rsidRDefault="006E709F">
            <w:pPr>
              <w:pStyle w:val="ConsPlusNormal"/>
              <w:jc w:val="center"/>
            </w:pPr>
            <w:r w:rsidRPr="007235A2">
              <w:t>1.</w:t>
            </w:r>
          </w:p>
        </w:tc>
        <w:tc>
          <w:tcPr>
            <w:tcW w:w="4795" w:type="dxa"/>
            <w:tcBorders>
              <w:top w:val="single" w:sz="4" w:space="0" w:color="auto"/>
            </w:tcBorders>
          </w:tcPr>
          <w:p w:rsidR="006E709F" w:rsidRPr="007235A2" w:rsidRDefault="006E709F">
            <w:pPr>
              <w:pStyle w:val="ConsPlusNormal"/>
            </w:pPr>
            <w:r w:rsidRPr="007235A2">
              <w:t>Утверждение порядка отбора субъектов Российской Федерации в целях оказания государственной поддержки в рамках подпрограммы</w:t>
            </w:r>
          </w:p>
        </w:tc>
        <w:tc>
          <w:tcPr>
            <w:tcW w:w="1584" w:type="dxa"/>
            <w:tcBorders>
              <w:top w:val="single" w:sz="4" w:space="0" w:color="auto"/>
            </w:tcBorders>
          </w:tcPr>
          <w:p w:rsidR="006E709F" w:rsidRPr="007235A2" w:rsidRDefault="006E709F">
            <w:pPr>
              <w:pStyle w:val="ConsPlusNormal"/>
              <w:jc w:val="center"/>
            </w:pPr>
            <w:r w:rsidRPr="007235A2">
              <w:t>2015 год</w:t>
            </w:r>
          </w:p>
        </w:tc>
        <w:tc>
          <w:tcPr>
            <w:tcW w:w="2892" w:type="dxa"/>
            <w:tcBorders>
              <w:top w:val="single" w:sz="4" w:space="0" w:color="auto"/>
            </w:tcBorders>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lastRenderedPageBreak/>
              <w:t>2.</w:t>
            </w:r>
          </w:p>
        </w:tc>
        <w:tc>
          <w:tcPr>
            <w:tcW w:w="4795" w:type="dxa"/>
          </w:tcPr>
          <w:p w:rsidR="006E709F" w:rsidRPr="007235A2" w:rsidRDefault="006E709F">
            <w:pPr>
              <w:pStyle w:val="ConsPlusNormal"/>
            </w:pPr>
            <w:r w:rsidRPr="007235A2">
              <w:t>Утверждение формы соглашения о предоставлении субсидий в рамках подпрограммы, заключаемого государственным заказчиком подпрограммы с высшим исполнительным органом государственной власти субъекта Российской Федерации</w:t>
            </w:r>
          </w:p>
        </w:tc>
        <w:tc>
          <w:tcPr>
            <w:tcW w:w="1584" w:type="dxa"/>
          </w:tcPr>
          <w:p w:rsidR="006E709F" w:rsidRPr="007235A2" w:rsidRDefault="006E709F">
            <w:pPr>
              <w:pStyle w:val="ConsPlusNormal"/>
              <w:jc w:val="center"/>
            </w:pPr>
            <w:r w:rsidRPr="007235A2">
              <w:t>2015 год</w:t>
            </w:r>
          </w:p>
        </w:tc>
        <w:tc>
          <w:tcPr>
            <w:tcW w:w="2892" w:type="dxa"/>
          </w:tcPr>
          <w:p w:rsidR="006E709F" w:rsidRPr="007235A2" w:rsidRDefault="006E709F">
            <w:pPr>
              <w:pStyle w:val="ConsPlusNormal"/>
            </w:pPr>
            <w:r w:rsidRPr="007235A2">
              <w:t>Минстрой России</w:t>
            </w:r>
          </w:p>
        </w:tc>
      </w:tr>
      <w:tr w:rsidR="006E709F" w:rsidRPr="007235A2">
        <w:tc>
          <w:tcPr>
            <w:tcW w:w="509" w:type="dxa"/>
          </w:tcPr>
          <w:p w:rsidR="006E709F" w:rsidRPr="007235A2" w:rsidRDefault="006E709F">
            <w:pPr>
              <w:pStyle w:val="ConsPlusNormal"/>
              <w:jc w:val="center"/>
            </w:pPr>
            <w:r w:rsidRPr="007235A2">
              <w:t>3.</w:t>
            </w:r>
          </w:p>
        </w:tc>
        <w:tc>
          <w:tcPr>
            <w:tcW w:w="4795" w:type="dxa"/>
          </w:tcPr>
          <w:p w:rsidR="006E709F" w:rsidRPr="007235A2" w:rsidRDefault="006E709F">
            <w:pPr>
              <w:pStyle w:val="ConsPlusNormal"/>
            </w:pPr>
            <w:r w:rsidRPr="007235A2">
              <w:t>Подготовка проекта распределения</w:t>
            </w:r>
          </w:p>
          <w:p w:rsidR="006E709F" w:rsidRPr="007235A2" w:rsidRDefault="006E709F">
            <w:pPr>
              <w:pStyle w:val="ConsPlusNormal"/>
            </w:pPr>
            <w:r w:rsidRPr="007235A2">
              <w:t>субсидий из федерального бюджета</w:t>
            </w:r>
          </w:p>
          <w:p w:rsidR="006E709F" w:rsidRPr="007235A2" w:rsidRDefault="006E709F">
            <w:pPr>
              <w:pStyle w:val="ConsPlusNormal"/>
            </w:pPr>
            <w:r w:rsidRPr="007235A2">
              <w:t>бюджетам субъектов Российской</w:t>
            </w:r>
          </w:p>
          <w:p w:rsidR="006E709F" w:rsidRPr="007235A2" w:rsidRDefault="006E709F">
            <w:pPr>
              <w:pStyle w:val="ConsPlusNormal"/>
            </w:pPr>
            <w:r w:rsidRPr="007235A2">
              <w:t>Федерации на реализацию</w:t>
            </w:r>
          </w:p>
          <w:p w:rsidR="006E709F" w:rsidRPr="007235A2" w:rsidRDefault="006E709F">
            <w:pPr>
              <w:pStyle w:val="ConsPlusNormal"/>
            </w:pPr>
            <w:r w:rsidRPr="007235A2">
              <w:t>мероприятий подпрограммы</w:t>
            </w:r>
          </w:p>
        </w:tc>
        <w:tc>
          <w:tcPr>
            <w:tcW w:w="1584" w:type="dxa"/>
          </w:tcPr>
          <w:p w:rsidR="006E709F" w:rsidRPr="007235A2" w:rsidRDefault="006E709F">
            <w:pPr>
              <w:pStyle w:val="ConsPlusNormal"/>
              <w:jc w:val="center"/>
            </w:pPr>
            <w:r w:rsidRPr="007235A2">
              <w:t>ежегодно</w:t>
            </w:r>
          </w:p>
        </w:tc>
        <w:tc>
          <w:tcPr>
            <w:tcW w:w="2892" w:type="dxa"/>
          </w:tcPr>
          <w:p w:rsidR="006E709F" w:rsidRPr="007235A2" w:rsidRDefault="006E709F">
            <w:pPr>
              <w:pStyle w:val="ConsPlusNormal"/>
            </w:pPr>
            <w:r w:rsidRPr="007235A2">
              <w:t>Минстрой России</w:t>
            </w:r>
          </w:p>
        </w:tc>
      </w:tr>
      <w:tr w:rsidR="006E709F" w:rsidRPr="007235A2">
        <w:tc>
          <w:tcPr>
            <w:tcW w:w="9780" w:type="dxa"/>
            <w:gridSpan w:val="4"/>
          </w:tcPr>
          <w:p w:rsidR="006E709F" w:rsidRPr="007235A2" w:rsidRDefault="006E709F">
            <w:pPr>
              <w:pStyle w:val="ConsPlusNormal"/>
              <w:jc w:val="both"/>
            </w:pPr>
            <w:r w:rsidRPr="007235A2">
              <w:t xml:space="preserve">(п. 3 в ред. </w:t>
            </w:r>
            <w:hyperlink r:id="rId211" w:history="1">
              <w:r w:rsidRPr="007235A2">
                <w:rPr>
                  <w:color w:val="0000FF"/>
                </w:rPr>
                <w:t>Постановления</w:t>
              </w:r>
            </w:hyperlink>
            <w:r w:rsidRPr="007235A2">
              <w:t xml:space="preserve"> Правительства РФ от 30.12.2016 N 1562)</w:t>
            </w:r>
          </w:p>
        </w:tc>
      </w:tr>
      <w:tr w:rsidR="006E709F" w:rsidRPr="007235A2">
        <w:tc>
          <w:tcPr>
            <w:tcW w:w="509" w:type="dxa"/>
          </w:tcPr>
          <w:p w:rsidR="006E709F" w:rsidRPr="007235A2" w:rsidRDefault="006E709F">
            <w:pPr>
              <w:pStyle w:val="ConsPlusNormal"/>
              <w:jc w:val="center"/>
            </w:pPr>
            <w:r w:rsidRPr="007235A2">
              <w:t>4.</w:t>
            </w:r>
          </w:p>
        </w:tc>
        <w:tc>
          <w:tcPr>
            <w:tcW w:w="4795" w:type="dxa"/>
          </w:tcPr>
          <w:p w:rsidR="006E709F" w:rsidRPr="007235A2" w:rsidRDefault="006E709F">
            <w:pPr>
              <w:pStyle w:val="ConsPlusNormal"/>
            </w:pPr>
            <w:r w:rsidRPr="007235A2">
              <w:t>Оценка эффективности использования субъектами Российской Федерации в отчетном финансовом году субсидий, предоставляемых в рамках подпрограммы</w:t>
            </w:r>
          </w:p>
        </w:tc>
        <w:tc>
          <w:tcPr>
            <w:tcW w:w="1584" w:type="dxa"/>
          </w:tcPr>
          <w:p w:rsidR="006E709F" w:rsidRPr="007235A2" w:rsidRDefault="006E709F">
            <w:pPr>
              <w:pStyle w:val="ConsPlusNormal"/>
              <w:jc w:val="center"/>
            </w:pPr>
            <w:r w:rsidRPr="007235A2">
              <w:t>ежегодно</w:t>
            </w:r>
          </w:p>
        </w:tc>
        <w:tc>
          <w:tcPr>
            <w:tcW w:w="2892" w:type="dxa"/>
          </w:tcPr>
          <w:p w:rsidR="006E709F" w:rsidRPr="007235A2" w:rsidRDefault="006E709F">
            <w:pPr>
              <w:pStyle w:val="ConsPlusNormal"/>
            </w:pPr>
            <w:r w:rsidRPr="007235A2">
              <w:t>Минстрой России</w:t>
            </w:r>
          </w:p>
        </w:tc>
      </w:tr>
      <w:tr w:rsidR="006E709F" w:rsidRPr="007235A2">
        <w:tc>
          <w:tcPr>
            <w:tcW w:w="509" w:type="dxa"/>
            <w:tcBorders>
              <w:bottom w:val="single" w:sz="4" w:space="0" w:color="auto"/>
            </w:tcBorders>
          </w:tcPr>
          <w:p w:rsidR="006E709F" w:rsidRPr="007235A2" w:rsidRDefault="006E709F">
            <w:pPr>
              <w:pStyle w:val="ConsPlusNormal"/>
              <w:jc w:val="center"/>
            </w:pPr>
            <w:r w:rsidRPr="007235A2">
              <w:t>5.</w:t>
            </w:r>
          </w:p>
        </w:tc>
        <w:tc>
          <w:tcPr>
            <w:tcW w:w="4795" w:type="dxa"/>
            <w:tcBorders>
              <w:bottom w:val="single" w:sz="4" w:space="0" w:color="auto"/>
            </w:tcBorders>
          </w:tcPr>
          <w:p w:rsidR="006E709F" w:rsidRPr="007235A2" w:rsidRDefault="006E709F">
            <w:pPr>
              <w:pStyle w:val="ConsPlusNormal"/>
            </w:pPr>
            <w:r w:rsidRPr="007235A2">
              <w:t>Подготовка региональных программ развития жилищного строительства</w:t>
            </w:r>
          </w:p>
        </w:tc>
        <w:tc>
          <w:tcPr>
            <w:tcW w:w="1584" w:type="dxa"/>
            <w:tcBorders>
              <w:bottom w:val="single" w:sz="4" w:space="0" w:color="auto"/>
            </w:tcBorders>
          </w:tcPr>
          <w:p w:rsidR="006E709F" w:rsidRPr="007235A2" w:rsidRDefault="006E709F">
            <w:pPr>
              <w:pStyle w:val="ConsPlusNormal"/>
              <w:jc w:val="center"/>
            </w:pPr>
            <w:r w:rsidRPr="007235A2">
              <w:t>ежегодно</w:t>
            </w:r>
          </w:p>
        </w:tc>
        <w:tc>
          <w:tcPr>
            <w:tcW w:w="2892" w:type="dxa"/>
            <w:tcBorders>
              <w:bottom w:val="single" w:sz="4" w:space="0" w:color="auto"/>
            </w:tcBorders>
          </w:tcPr>
          <w:p w:rsidR="006E709F" w:rsidRPr="007235A2" w:rsidRDefault="006E709F">
            <w:pPr>
              <w:pStyle w:val="ConsPlusNormal"/>
            </w:pPr>
            <w:r w:rsidRPr="007235A2">
              <w:t>органы исполнительной власти субъектов Российской Федерации, органы местного самоуправления</w:t>
            </w:r>
          </w:p>
        </w:tc>
      </w:tr>
    </w:tbl>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center"/>
      </w:pPr>
    </w:p>
    <w:p w:rsidR="006E709F" w:rsidRDefault="006E709F">
      <w:pPr>
        <w:pStyle w:val="ConsPlusNormal"/>
        <w:jc w:val="right"/>
        <w:outlineLvl w:val="1"/>
      </w:pPr>
      <w:r>
        <w:t>Приложение N 3</w:t>
      </w:r>
    </w:p>
    <w:p w:rsidR="006E709F" w:rsidRDefault="006E709F">
      <w:pPr>
        <w:pStyle w:val="ConsPlusNormal"/>
        <w:jc w:val="right"/>
      </w:pPr>
      <w:r>
        <w:t>к подпрограмме "Стимулирование</w:t>
      </w:r>
    </w:p>
    <w:p w:rsidR="006E709F" w:rsidRDefault="006E709F">
      <w:pPr>
        <w:pStyle w:val="ConsPlusNormal"/>
        <w:jc w:val="right"/>
      </w:pPr>
      <w:r>
        <w:t>программ развития жилищного</w:t>
      </w:r>
    </w:p>
    <w:p w:rsidR="006E709F" w:rsidRDefault="006E709F">
      <w:pPr>
        <w:pStyle w:val="ConsPlusNormal"/>
        <w:jc w:val="right"/>
      </w:pPr>
      <w:r>
        <w:t>строительства субъектов Российской</w:t>
      </w:r>
    </w:p>
    <w:p w:rsidR="006E709F" w:rsidRDefault="006E709F">
      <w:pPr>
        <w:pStyle w:val="ConsPlusNormal"/>
        <w:jc w:val="right"/>
      </w:pPr>
      <w:r>
        <w:t>Федерации"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53" w:name="Par2470"/>
      <w:bookmarkEnd w:id="53"/>
      <w:r>
        <w:t>ОБЪЕМЫ ФИНАНСИРОВАНИЯ</w:t>
      </w:r>
    </w:p>
    <w:p w:rsidR="006E709F" w:rsidRDefault="006E709F">
      <w:pPr>
        <w:pStyle w:val="ConsPlusNormal"/>
        <w:jc w:val="center"/>
      </w:pPr>
      <w:r>
        <w:t>ПОДПРОГРАММЫ "СТИМУЛИРОВАНИЕ ПРОГРАММ РАЗВИТИЯ ЖИЛИЩНОГО</w:t>
      </w:r>
    </w:p>
    <w:p w:rsidR="006E709F" w:rsidRDefault="006E709F">
      <w:pPr>
        <w:pStyle w:val="ConsPlusNormal"/>
        <w:jc w:val="center"/>
      </w:pPr>
      <w:r>
        <w:t>СТРОИТЕЛЬСТВА СУБЪЕКТОВ РОССИЙСКОЙ ФЕДЕРАЦИИ"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212"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70"/>
        <w:gridCol w:w="1555"/>
        <w:gridCol w:w="979"/>
        <w:gridCol w:w="994"/>
        <w:gridCol w:w="922"/>
        <w:gridCol w:w="908"/>
        <w:gridCol w:w="904"/>
        <w:gridCol w:w="984"/>
      </w:tblGrid>
      <w:tr w:rsidR="006E709F" w:rsidRPr="007235A2">
        <w:tc>
          <w:tcPr>
            <w:tcW w:w="2270"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Источники финансирования</w:t>
            </w:r>
          </w:p>
        </w:tc>
        <w:tc>
          <w:tcPr>
            <w:tcW w:w="1555"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5691"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270"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555"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97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99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922"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908"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9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984"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270" w:type="dxa"/>
            <w:tcBorders>
              <w:top w:val="single" w:sz="4" w:space="0" w:color="auto"/>
            </w:tcBorders>
          </w:tcPr>
          <w:p w:rsidR="006E709F" w:rsidRPr="007235A2" w:rsidRDefault="006E709F">
            <w:pPr>
              <w:pStyle w:val="ConsPlusNormal"/>
            </w:pPr>
            <w:r w:rsidRPr="007235A2">
              <w:t>Федеральный бюджет - прочие нужды</w:t>
            </w:r>
          </w:p>
        </w:tc>
        <w:tc>
          <w:tcPr>
            <w:tcW w:w="1555" w:type="dxa"/>
            <w:tcBorders>
              <w:top w:val="single" w:sz="4" w:space="0" w:color="auto"/>
            </w:tcBorders>
          </w:tcPr>
          <w:p w:rsidR="006E709F" w:rsidRPr="007235A2" w:rsidRDefault="006E709F">
            <w:pPr>
              <w:pStyle w:val="ConsPlusNormal"/>
              <w:jc w:val="center"/>
            </w:pPr>
            <w:r w:rsidRPr="007235A2">
              <w:t>31108,64</w:t>
            </w:r>
          </w:p>
        </w:tc>
        <w:tc>
          <w:tcPr>
            <w:tcW w:w="979" w:type="dxa"/>
            <w:tcBorders>
              <w:top w:val="single" w:sz="4" w:space="0" w:color="auto"/>
            </w:tcBorders>
          </w:tcPr>
          <w:p w:rsidR="006E709F" w:rsidRPr="007235A2" w:rsidRDefault="006E709F">
            <w:pPr>
              <w:pStyle w:val="ConsPlusNormal"/>
              <w:jc w:val="center"/>
            </w:pPr>
            <w:r w:rsidRPr="007235A2">
              <w:t>2993,79</w:t>
            </w:r>
          </w:p>
        </w:tc>
        <w:tc>
          <w:tcPr>
            <w:tcW w:w="994" w:type="dxa"/>
            <w:tcBorders>
              <w:top w:val="single" w:sz="4" w:space="0" w:color="auto"/>
            </w:tcBorders>
          </w:tcPr>
          <w:p w:rsidR="006E709F" w:rsidRPr="007235A2" w:rsidRDefault="006E709F">
            <w:pPr>
              <w:pStyle w:val="ConsPlusNormal"/>
              <w:jc w:val="center"/>
            </w:pPr>
            <w:r w:rsidRPr="007235A2">
              <w:t>4476,73</w:t>
            </w:r>
          </w:p>
        </w:tc>
        <w:tc>
          <w:tcPr>
            <w:tcW w:w="922" w:type="dxa"/>
            <w:tcBorders>
              <w:top w:val="single" w:sz="4" w:space="0" w:color="auto"/>
            </w:tcBorders>
          </w:tcPr>
          <w:p w:rsidR="006E709F" w:rsidRPr="007235A2" w:rsidRDefault="006E709F">
            <w:pPr>
              <w:pStyle w:val="ConsPlusNormal"/>
              <w:jc w:val="center"/>
            </w:pPr>
            <w:r w:rsidRPr="007235A2">
              <w:t>5592,96</w:t>
            </w:r>
          </w:p>
        </w:tc>
        <w:tc>
          <w:tcPr>
            <w:tcW w:w="908" w:type="dxa"/>
            <w:tcBorders>
              <w:top w:val="single" w:sz="4" w:space="0" w:color="auto"/>
            </w:tcBorders>
          </w:tcPr>
          <w:p w:rsidR="006E709F" w:rsidRPr="007235A2" w:rsidRDefault="006E709F">
            <w:pPr>
              <w:pStyle w:val="ConsPlusNormal"/>
              <w:jc w:val="center"/>
            </w:pPr>
            <w:r w:rsidRPr="007235A2">
              <w:t>5798,91</w:t>
            </w:r>
          </w:p>
        </w:tc>
        <w:tc>
          <w:tcPr>
            <w:tcW w:w="904" w:type="dxa"/>
            <w:tcBorders>
              <w:top w:val="single" w:sz="4" w:space="0" w:color="auto"/>
            </w:tcBorders>
          </w:tcPr>
          <w:p w:rsidR="006E709F" w:rsidRPr="007235A2" w:rsidRDefault="006E709F">
            <w:pPr>
              <w:pStyle w:val="ConsPlusNormal"/>
              <w:jc w:val="center"/>
            </w:pPr>
            <w:r w:rsidRPr="007235A2">
              <w:t>6012,44</w:t>
            </w:r>
          </w:p>
        </w:tc>
        <w:tc>
          <w:tcPr>
            <w:tcW w:w="984" w:type="dxa"/>
            <w:tcBorders>
              <w:top w:val="single" w:sz="4" w:space="0" w:color="auto"/>
            </w:tcBorders>
          </w:tcPr>
          <w:p w:rsidR="006E709F" w:rsidRPr="007235A2" w:rsidRDefault="006E709F">
            <w:pPr>
              <w:pStyle w:val="ConsPlusNormal"/>
              <w:jc w:val="center"/>
            </w:pPr>
            <w:r w:rsidRPr="007235A2">
              <w:t>6233,81</w:t>
            </w:r>
          </w:p>
        </w:tc>
      </w:tr>
      <w:tr w:rsidR="006E709F" w:rsidRPr="007235A2">
        <w:tc>
          <w:tcPr>
            <w:tcW w:w="2270" w:type="dxa"/>
          </w:tcPr>
          <w:p w:rsidR="006E709F" w:rsidRPr="007235A2" w:rsidRDefault="006E709F">
            <w:pPr>
              <w:pStyle w:val="ConsPlusNormal"/>
            </w:pPr>
            <w:r w:rsidRPr="007235A2">
              <w:t xml:space="preserve">Средства бюджетов </w:t>
            </w:r>
            <w:r w:rsidRPr="007235A2">
              <w:lastRenderedPageBreak/>
              <w:t>субъектов Российской Федерации и местных бюджетов - прочие нужды</w:t>
            </w:r>
          </w:p>
        </w:tc>
        <w:tc>
          <w:tcPr>
            <w:tcW w:w="1555" w:type="dxa"/>
          </w:tcPr>
          <w:p w:rsidR="006E709F" w:rsidRPr="007235A2" w:rsidRDefault="006E709F">
            <w:pPr>
              <w:pStyle w:val="ConsPlusNormal"/>
              <w:jc w:val="center"/>
            </w:pPr>
            <w:r w:rsidRPr="007235A2">
              <w:lastRenderedPageBreak/>
              <w:t>12705,51</w:t>
            </w:r>
          </w:p>
        </w:tc>
        <w:tc>
          <w:tcPr>
            <w:tcW w:w="979" w:type="dxa"/>
          </w:tcPr>
          <w:p w:rsidR="006E709F" w:rsidRPr="007235A2" w:rsidRDefault="006E709F">
            <w:pPr>
              <w:pStyle w:val="ConsPlusNormal"/>
              <w:jc w:val="center"/>
            </w:pPr>
            <w:r w:rsidRPr="007235A2">
              <w:t>656,29</w:t>
            </w:r>
          </w:p>
        </w:tc>
        <w:tc>
          <w:tcPr>
            <w:tcW w:w="994" w:type="dxa"/>
          </w:tcPr>
          <w:p w:rsidR="006E709F" w:rsidRPr="007235A2" w:rsidRDefault="006E709F">
            <w:pPr>
              <w:pStyle w:val="ConsPlusNormal"/>
              <w:jc w:val="center"/>
            </w:pPr>
            <w:r w:rsidRPr="007235A2">
              <w:t>1918,6</w:t>
            </w:r>
          </w:p>
        </w:tc>
        <w:tc>
          <w:tcPr>
            <w:tcW w:w="922" w:type="dxa"/>
          </w:tcPr>
          <w:p w:rsidR="006E709F" w:rsidRPr="007235A2" w:rsidRDefault="006E709F">
            <w:pPr>
              <w:pStyle w:val="ConsPlusNormal"/>
              <w:jc w:val="center"/>
            </w:pPr>
            <w:r w:rsidRPr="007235A2">
              <w:t>2396,98</w:t>
            </w:r>
          </w:p>
        </w:tc>
        <w:tc>
          <w:tcPr>
            <w:tcW w:w="908" w:type="dxa"/>
          </w:tcPr>
          <w:p w:rsidR="006E709F" w:rsidRPr="007235A2" w:rsidRDefault="006E709F">
            <w:pPr>
              <w:pStyle w:val="ConsPlusNormal"/>
              <w:jc w:val="center"/>
            </w:pPr>
            <w:r w:rsidRPr="007235A2">
              <w:t>2485,25</w:t>
            </w:r>
          </w:p>
        </w:tc>
        <w:tc>
          <w:tcPr>
            <w:tcW w:w="904" w:type="dxa"/>
          </w:tcPr>
          <w:p w:rsidR="006E709F" w:rsidRPr="007235A2" w:rsidRDefault="006E709F">
            <w:pPr>
              <w:pStyle w:val="ConsPlusNormal"/>
              <w:jc w:val="center"/>
            </w:pPr>
            <w:r w:rsidRPr="007235A2">
              <w:t>2576,76</w:t>
            </w:r>
          </w:p>
        </w:tc>
        <w:tc>
          <w:tcPr>
            <w:tcW w:w="984" w:type="dxa"/>
          </w:tcPr>
          <w:p w:rsidR="006E709F" w:rsidRPr="007235A2" w:rsidRDefault="006E709F">
            <w:pPr>
              <w:pStyle w:val="ConsPlusNormal"/>
              <w:jc w:val="center"/>
            </w:pPr>
            <w:r w:rsidRPr="007235A2">
              <w:t>2671,63</w:t>
            </w:r>
          </w:p>
        </w:tc>
      </w:tr>
      <w:tr w:rsidR="006E709F" w:rsidRPr="007235A2">
        <w:tc>
          <w:tcPr>
            <w:tcW w:w="2270" w:type="dxa"/>
            <w:tcBorders>
              <w:bottom w:val="single" w:sz="4" w:space="0" w:color="auto"/>
            </w:tcBorders>
          </w:tcPr>
          <w:p w:rsidR="006E709F" w:rsidRPr="007235A2" w:rsidRDefault="006E709F">
            <w:pPr>
              <w:pStyle w:val="ConsPlusNormal"/>
            </w:pPr>
            <w:r w:rsidRPr="007235A2">
              <w:lastRenderedPageBreak/>
              <w:t>Итого</w:t>
            </w:r>
          </w:p>
        </w:tc>
        <w:tc>
          <w:tcPr>
            <w:tcW w:w="1555" w:type="dxa"/>
            <w:tcBorders>
              <w:bottom w:val="single" w:sz="4" w:space="0" w:color="auto"/>
            </w:tcBorders>
          </w:tcPr>
          <w:p w:rsidR="006E709F" w:rsidRPr="007235A2" w:rsidRDefault="006E709F">
            <w:pPr>
              <w:pStyle w:val="ConsPlusNormal"/>
              <w:jc w:val="center"/>
            </w:pPr>
            <w:r w:rsidRPr="007235A2">
              <w:t>43814,15</w:t>
            </w:r>
          </w:p>
        </w:tc>
        <w:tc>
          <w:tcPr>
            <w:tcW w:w="979" w:type="dxa"/>
            <w:tcBorders>
              <w:bottom w:val="single" w:sz="4" w:space="0" w:color="auto"/>
            </w:tcBorders>
          </w:tcPr>
          <w:p w:rsidR="006E709F" w:rsidRPr="007235A2" w:rsidRDefault="006E709F">
            <w:pPr>
              <w:pStyle w:val="ConsPlusNormal"/>
              <w:jc w:val="center"/>
            </w:pPr>
            <w:r w:rsidRPr="007235A2">
              <w:t>3650,08</w:t>
            </w:r>
          </w:p>
        </w:tc>
        <w:tc>
          <w:tcPr>
            <w:tcW w:w="994" w:type="dxa"/>
            <w:tcBorders>
              <w:bottom w:val="single" w:sz="4" w:space="0" w:color="auto"/>
            </w:tcBorders>
          </w:tcPr>
          <w:p w:rsidR="006E709F" w:rsidRPr="007235A2" w:rsidRDefault="006E709F">
            <w:pPr>
              <w:pStyle w:val="ConsPlusNormal"/>
              <w:jc w:val="center"/>
            </w:pPr>
            <w:r w:rsidRPr="007235A2">
              <w:t>6395,33</w:t>
            </w:r>
          </w:p>
        </w:tc>
        <w:tc>
          <w:tcPr>
            <w:tcW w:w="922" w:type="dxa"/>
            <w:tcBorders>
              <w:bottom w:val="single" w:sz="4" w:space="0" w:color="auto"/>
            </w:tcBorders>
          </w:tcPr>
          <w:p w:rsidR="006E709F" w:rsidRPr="007235A2" w:rsidRDefault="006E709F">
            <w:pPr>
              <w:pStyle w:val="ConsPlusNormal"/>
              <w:jc w:val="center"/>
            </w:pPr>
            <w:r w:rsidRPr="007235A2">
              <w:t>7989,94</w:t>
            </w:r>
          </w:p>
        </w:tc>
        <w:tc>
          <w:tcPr>
            <w:tcW w:w="908" w:type="dxa"/>
            <w:tcBorders>
              <w:bottom w:val="single" w:sz="4" w:space="0" w:color="auto"/>
            </w:tcBorders>
          </w:tcPr>
          <w:p w:rsidR="006E709F" w:rsidRPr="007235A2" w:rsidRDefault="006E709F">
            <w:pPr>
              <w:pStyle w:val="ConsPlusNormal"/>
              <w:jc w:val="center"/>
            </w:pPr>
            <w:r w:rsidRPr="007235A2">
              <w:t>8284,16</w:t>
            </w:r>
          </w:p>
        </w:tc>
        <w:tc>
          <w:tcPr>
            <w:tcW w:w="904" w:type="dxa"/>
            <w:tcBorders>
              <w:bottom w:val="single" w:sz="4" w:space="0" w:color="auto"/>
            </w:tcBorders>
          </w:tcPr>
          <w:p w:rsidR="006E709F" w:rsidRPr="007235A2" w:rsidRDefault="006E709F">
            <w:pPr>
              <w:pStyle w:val="ConsPlusNormal"/>
              <w:jc w:val="center"/>
            </w:pPr>
            <w:r w:rsidRPr="007235A2">
              <w:t>8589,2</w:t>
            </w:r>
          </w:p>
        </w:tc>
        <w:tc>
          <w:tcPr>
            <w:tcW w:w="984" w:type="dxa"/>
            <w:tcBorders>
              <w:bottom w:val="single" w:sz="4" w:space="0" w:color="auto"/>
            </w:tcBorders>
          </w:tcPr>
          <w:p w:rsidR="006E709F" w:rsidRPr="007235A2" w:rsidRDefault="006E709F">
            <w:pPr>
              <w:pStyle w:val="ConsPlusNormal"/>
              <w:jc w:val="center"/>
            </w:pPr>
            <w:r w:rsidRPr="007235A2">
              <w:t>8905,44</w:t>
            </w:r>
          </w:p>
        </w:tc>
      </w:tr>
    </w:tbl>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4</w:t>
      </w:r>
    </w:p>
    <w:p w:rsidR="006E709F" w:rsidRDefault="006E709F">
      <w:pPr>
        <w:pStyle w:val="ConsPlusNormal"/>
        <w:jc w:val="right"/>
      </w:pPr>
      <w:r>
        <w:t>к подпрограмме "Стимулирование</w:t>
      </w:r>
    </w:p>
    <w:p w:rsidR="006E709F" w:rsidRDefault="006E709F">
      <w:pPr>
        <w:pStyle w:val="ConsPlusNormal"/>
        <w:jc w:val="right"/>
      </w:pPr>
      <w:r>
        <w:t>программ развития жилищного</w:t>
      </w:r>
    </w:p>
    <w:p w:rsidR="006E709F" w:rsidRDefault="006E709F">
      <w:pPr>
        <w:pStyle w:val="ConsPlusNormal"/>
        <w:jc w:val="right"/>
      </w:pPr>
      <w:r>
        <w:t>строительства субъектов Российской</w:t>
      </w:r>
    </w:p>
    <w:p w:rsidR="006E709F" w:rsidRDefault="006E709F">
      <w:pPr>
        <w:pStyle w:val="ConsPlusNormal"/>
        <w:jc w:val="right"/>
      </w:pPr>
      <w:r>
        <w:t>Федерации"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54" w:name="Par2524"/>
      <w:bookmarkEnd w:id="54"/>
      <w:r>
        <w:t>ПРАВИЛА</w:t>
      </w:r>
    </w:p>
    <w:p w:rsidR="006E709F" w:rsidRDefault="006E709F">
      <w:pPr>
        <w:pStyle w:val="ConsPlusNormal"/>
        <w:jc w:val="center"/>
      </w:pPr>
      <w:r>
        <w:t>ПРЕДОСТАВЛЕНИЯ И РАСПРЕДЕЛЕНИЯ СУБСИДИЙ ИЗ ФЕДЕРАЛЬНОГО</w:t>
      </w:r>
    </w:p>
    <w:p w:rsidR="006E709F" w:rsidRDefault="006E709F">
      <w:pPr>
        <w:pStyle w:val="ConsPlusNormal"/>
        <w:jc w:val="center"/>
      </w:pPr>
      <w:r>
        <w:t>БЮДЖЕТА БЮДЖЕТАМ СУБЪЕКТОВ РОССИЙСКОЙ ФЕДЕРАЦИИ НА РАЗВИТИЕ</w:t>
      </w:r>
    </w:p>
    <w:p w:rsidR="006E709F" w:rsidRDefault="006E709F">
      <w:pPr>
        <w:pStyle w:val="ConsPlusNormal"/>
        <w:jc w:val="center"/>
      </w:pPr>
      <w:r>
        <w:t>ЖИЛИЩНОГО СТРОИТЕЛЬСТВА СУБЪЕКТОВ РОССИЙСКОЙ ФЕДЕРАЦИИ</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213" w:history="1">
        <w:r>
          <w:rPr>
            <w:color w:val="0000FF"/>
          </w:rPr>
          <w:t>N 464</w:t>
        </w:r>
      </w:hyperlink>
      <w:r>
        <w:t>,</w:t>
      </w:r>
    </w:p>
    <w:p w:rsidR="006E709F" w:rsidRDefault="006E709F">
      <w:pPr>
        <w:pStyle w:val="ConsPlusNormal"/>
        <w:jc w:val="center"/>
      </w:pPr>
      <w:r>
        <w:t xml:space="preserve">от 26.05.2016 </w:t>
      </w:r>
      <w:hyperlink r:id="rId214" w:history="1">
        <w:r>
          <w:rPr>
            <w:color w:val="0000FF"/>
          </w:rPr>
          <w:t>N 466</w:t>
        </w:r>
      </w:hyperlink>
      <w:r>
        <w:t xml:space="preserve">, от 30.12.2016 </w:t>
      </w:r>
      <w:hyperlink r:id="rId215" w:history="1">
        <w:r>
          <w:rPr>
            <w:color w:val="0000FF"/>
          </w:rPr>
          <w:t>N 1562</w:t>
        </w:r>
      </w:hyperlink>
      <w:r>
        <w:t>)</w:t>
      </w:r>
    </w:p>
    <w:p w:rsidR="006E709F" w:rsidRDefault="006E709F">
      <w:pPr>
        <w:pStyle w:val="ConsPlusNormal"/>
        <w:jc w:val="center"/>
      </w:pPr>
    </w:p>
    <w:p w:rsidR="006E709F" w:rsidRDefault="006E709F">
      <w:pPr>
        <w:pStyle w:val="ConsPlusNormal"/>
        <w:ind w:firstLine="540"/>
        <w:jc w:val="both"/>
      </w:pPr>
      <w:bookmarkStart w:id="55" w:name="Par2532"/>
      <w:bookmarkEnd w:id="55"/>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 субсидии).</w:t>
      </w:r>
    </w:p>
    <w:p w:rsidR="006E709F" w:rsidRDefault="006E709F">
      <w:pPr>
        <w:pStyle w:val="ConsPlusNormal"/>
        <w:ind w:firstLine="540"/>
        <w:jc w:val="both"/>
      </w:pPr>
      <w:r>
        <w:t>В рамках настоящих Правил под проектом по развитию территорий, расположенных в границах населенных пунктов, предусматривающим строительство жилья, подразумевается перечень мероприятий по подготовке документации по планировке территории, образованию земельных участков в границах данной территории, модернизации (строительству) на земельных участках в границах данной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 (далее - проект).</w:t>
      </w:r>
    </w:p>
    <w:p w:rsidR="006E709F" w:rsidRDefault="006E709F">
      <w:pPr>
        <w:pStyle w:val="ConsPlusNormal"/>
        <w:jc w:val="both"/>
      </w:pPr>
      <w:r>
        <w:t xml:space="preserve">(п. 1 в ред. </w:t>
      </w:r>
      <w:hyperlink r:id="rId216"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2. Субсидии предоставляются Министерством строительства и жилищно-коммунального хозяйства Российской Федерации бюджетам субъектов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2532" w:tooltip="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 субсидии)." w:history="1">
        <w:r>
          <w:rPr>
            <w:color w:val="0000FF"/>
          </w:rPr>
          <w:t>пункте 1</w:t>
        </w:r>
      </w:hyperlink>
      <w:r>
        <w:t xml:space="preserve"> настоящих Правил.</w:t>
      </w:r>
    </w:p>
    <w:p w:rsidR="006E709F" w:rsidRDefault="006E709F">
      <w:pPr>
        <w:pStyle w:val="ConsPlusNormal"/>
        <w:jc w:val="both"/>
      </w:pPr>
      <w:r>
        <w:t xml:space="preserve">(в ред. </w:t>
      </w:r>
      <w:hyperlink r:id="rId217"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3. Субсидии предоставляются при соблюдении следующих условий:</w:t>
      </w:r>
    </w:p>
    <w:p w:rsidR="006E709F" w:rsidRDefault="006E709F">
      <w:pPr>
        <w:pStyle w:val="ConsPlusNormal"/>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 xml:space="preserve">б) наличие утвержденной государственной программы субъекта Российской Федерации по развитию жилищного строительства, включающей проекты, указанные в </w:t>
      </w:r>
      <w:hyperlink w:anchor="Par2532" w:tooltip="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 субсидии)." w:history="1">
        <w:r>
          <w:rPr>
            <w:color w:val="0000FF"/>
          </w:rPr>
          <w:t>пункте 1</w:t>
        </w:r>
      </w:hyperlink>
      <w:r>
        <w:t xml:space="preserve"> настоящих Правил (при их наличии);</w:t>
      </w:r>
    </w:p>
    <w:p w:rsidR="006E709F" w:rsidRDefault="006E709F">
      <w:pPr>
        <w:pStyle w:val="ConsPlusNormal"/>
        <w:ind w:firstLine="540"/>
        <w:jc w:val="both"/>
      </w:pPr>
      <w:r>
        <w:t>в) использование типовой проектной документации, которая разработана для аналогичного объекта капитального строительства и информация о которой внесена в реестр типовой проектной документации (при наличии такой информации), - в отношении субсидий, за счет которых осуществляется софинансирование строительства объектов капитального строительства;</w:t>
      </w:r>
    </w:p>
    <w:p w:rsidR="006E709F" w:rsidRDefault="006E709F">
      <w:pPr>
        <w:pStyle w:val="ConsPlusNormal"/>
        <w:ind w:firstLine="540"/>
        <w:jc w:val="both"/>
      </w:pPr>
      <w:r>
        <w:lastRenderedPageBreak/>
        <w:t>г) выполнение субъектом Российской Федерации обязательств, предусмотренных соглашением о предоставлении субсидии из федерального бюджета бюджету субъекта Российской Федерации, предоставленной в году, предшествующем планируемому (в случае, если в году, предшествующем планируемому, субъекту Российской Федерации предоставлялась субсидия).</w:t>
      </w:r>
    </w:p>
    <w:p w:rsidR="006E709F" w:rsidRDefault="006E709F">
      <w:pPr>
        <w:pStyle w:val="ConsPlusNormal"/>
        <w:jc w:val="both"/>
      </w:pPr>
      <w:r>
        <w:t xml:space="preserve">(пп. "г" введен </w:t>
      </w:r>
      <w:hyperlink r:id="rId218"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4. Субсидии используются на следующие цели:</w:t>
      </w:r>
    </w:p>
    <w:p w:rsidR="006E709F" w:rsidRDefault="006E709F">
      <w:pPr>
        <w:pStyle w:val="ConsPlusNormal"/>
        <w:ind w:firstLine="540"/>
        <w:jc w:val="both"/>
      </w:pPr>
      <w:r>
        <w:t>а)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6E709F" w:rsidRDefault="006E709F">
      <w:pPr>
        <w:pStyle w:val="ConsPlusNormal"/>
        <w:jc w:val="both"/>
      </w:pPr>
      <w:r>
        <w:t xml:space="preserve">(в ред. </w:t>
      </w:r>
      <w:hyperlink r:id="rId219"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bookmarkStart w:id="56" w:name="Par2546"/>
      <w:bookmarkEnd w:id="56"/>
      <w:r>
        <w:t>б)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развитию территорий, предусматривающих строительство жилья;</w:t>
      </w:r>
    </w:p>
    <w:p w:rsidR="006E709F" w:rsidRDefault="006E709F">
      <w:pPr>
        <w:pStyle w:val="ConsPlusNormal"/>
        <w:jc w:val="both"/>
      </w:pPr>
      <w:r>
        <w:t xml:space="preserve">(в ред. Постановлений Правительства РФ от 26.05.2016 </w:t>
      </w:r>
      <w:hyperlink r:id="rId220" w:history="1">
        <w:r>
          <w:rPr>
            <w:color w:val="0000FF"/>
          </w:rPr>
          <w:t>N 466</w:t>
        </w:r>
      </w:hyperlink>
      <w:r>
        <w:t xml:space="preserve">, от 30.12.2016 </w:t>
      </w:r>
      <w:hyperlink r:id="rId221" w:history="1">
        <w:r>
          <w:rPr>
            <w:color w:val="0000FF"/>
          </w:rPr>
          <w:t>N 1562</w:t>
        </w:r>
      </w:hyperlink>
      <w:r>
        <w:t>)</w:t>
      </w:r>
    </w:p>
    <w:p w:rsidR="006E709F" w:rsidRDefault="006E709F">
      <w:pPr>
        <w:pStyle w:val="ConsPlusNormal"/>
        <w:ind w:firstLine="540"/>
        <w:jc w:val="both"/>
      </w:pPr>
      <w:bookmarkStart w:id="57" w:name="Par2548"/>
      <w:bookmarkEnd w:id="57"/>
      <w:r>
        <w:t>в) на строительство (реконструкцию) автомобильных дорог в рамках реализации проектов по развитию территорий, предусматривающих строительство жилья;</w:t>
      </w:r>
    </w:p>
    <w:p w:rsidR="006E709F" w:rsidRDefault="006E709F">
      <w:pPr>
        <w:pStyle w:val="ConsPlusNormal"/>
        <w:jc w:val="both"/>
      </w:pPr>
      <w:r>
        <w:t xml:space="preserve">(в ред. Постановлений Правительства РФ от 26.05.2016 </w:t>
      </w:r>
      <w:hyperlink r:id="rId222" w:history="1">
        <w:r>
          <w:rPr>
            <w:color w:val="0000FF"/>
          </w:rPr>
          <w:t>N 466</w:t>
        </w:r>
      </w:hyperlink>
      <w:r>
        <w:t xml:space="preserve">, от 30.12.2016 </w:t>
      </w:r>
      <w:hyperlink r:id="rId223" w:history="1">
        <w:r>
          <w:rPr>
            <w:color w:val="0000FF"/>
          </w:rPr>
          <w:t>N 1562</w:t>
        </w:r>
      </w:hyperlink>
      <w:r>
        <w:t>)</w:t>
      </w:r>
    </w:p>
    <w:p w:rsidR="006E709F" w:rsidRDefault="006E709F">
      <w:pPr>
        <w:pStyle w:val="ConsPlusNormal"/>
        <w:ind w:firstLine="540"/>
        <w:jc w:val="both"/>
      </w:pPr>
      <w:r>
        <w:t xml:space="preserve">г) утратил силу. - </w:t>
      </w:r>
      <w:hyperlink r:id="rId224"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5. Возмещение затрат (части затрат) на уплату процентов по кредитам, полученным заемщиками, производится:</w:t>
      </w:r>
    </w:p>
    <w:p w:rsidR="006E709F" w:rsidRDefault="006E709F">
      <w:pPr>
        <w:pStyle w:val="ConsPlusNormal"/>
        <w:ind w:firstLine="540"/>
        <w:jc w:val="both"/>
      </w:pPr>
      <w:r>
        <w:t xml:space="preserve">а) из расчета предусмотренной кредитным договором процентной ставки, но не более </w:t>
      </w:r>
      <w:hyperlink r:id="rId225" w:history="1">
        <w:r>
          <w:rPr>
            <w:color w:val="0000FF"/>
          </w:rPr>
          <w:t>ключевой ставки</w:t>
        </w:r>
      </w:hyperlink>
      <w:r>
        <w:t xml:space="preserve"> Центрального банка Российской Федерации, действующей на дату заключения кредитного договора, увеличенной на 3 процентных пункта;</w:t>
      </w:r>
    </w:p>
    <w:p w:rsidR="006E709F" w:rsidRDefault="006E709F">
      <w:pPr>
        <w:pStyle w:val="ConsPlusNormal"/>
        <w:jc w:val="both"/>
      </w:pPr>
      <w:r>
        <w:t xml:space="preserve">(в ред. </w:t>
      </w:r>
      <w:hyperlink r:id="rId226"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б) при условии, что в кредитный договор включены обязательства заемщика по реализации проекта, на финансирование которого предоставляется кредит;</w:t>
      </w:r>
    </w:p>
    <w:p w:rsidR="006E709F" w:rsidRDefault="006E709F">
      <w:pPr>
        <w:pStyle w:val="ConsPlusNormal"/>
        <w:ind w:firstLine="540"/>
        <w:jc w:val="both"/>
      </w:pPr>
      <w: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6E709F" w:rsidRDefault="006E709F">
      <w:pPr>
        <w:pStyle w:val="ConsPlusNormal"/>
        <w:ind w:firstLine="540"/>
        <w:jc w:val="both"/>
      </w:pPr>
      <w:r>
        <w:t>6.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6E709F" w:rsidRDefault="006E709F">
      <w:pPr>
        <w:pStyle w:val="ConsPlusNormal"/>
        <w:ind w:firstLine="540"/>
        <w:jc w:val="both"/>
      </w:pPr>
      <w:r>
        <w:t>7. Заемщик для участия в подпрограмме представляет в орган исполнительной власти субъекта Российской Федерации следующие документы:</w:t>
      </w:r>
    </w:p>
    <w:p w:rsidR="006E709F" w:rsidRDefault="006E709F">
      <w:pPr>
        <w:pStyle w:val="ConsPlusNormal"/>
        <w:ind w:firstLine="540"/>
        <w:jc w:val="both"/>
      </w:pPr>
      <w:r>
        <w:t>а) заявление о возмещении затрат (части затрат) на уплату процентов по кредиту;</w:t>
      </w:r>
    </w:p>
    <w:p w:rsidR="006E709F" w:rsidRDefault="006E709F">
      <w:pPr>
        <w:pStyle w:val="ConsPlusNormal"/>
        <w:ind w:firstLine="540"/>
        <w:jc w:val="both"/>
      </w:pPr>
      <w:r>
        <w:t>б) копия кредитного договора, заверенная банком, выдавшим кредит;</w:t>
      </w:r>
    </w:p>
    <w:p w:rsidR="006E709F" w:rsidRDefault="006E709F">
      <w:pPr>
        <w:pStyle w:val="ConsPlusNormal"/>
        <w:ind w:firstLine="540"/>
        <w:jc w:val="both"/>
      </w:pPr>
      <w:r>
        <w:t>в) выписка из ссудного счета о получении кредита, график погашения кредита и уплаты процентов по нему;</w:t>
      </w:r>
    </w:p>
    <w:p w:rsidR="006E709F" w:rsidRDefault="006E709F">
      <w:pPr>
        <w:pStyle w:val="ConsPlusNormal"/>
        <w:ind w:firstLine="540"/>
        <w:jc w:val="both"/>
      </w:pPr>
      <w:r>
        <w:t>г) расчет кредита (кредитной линии) на возмещение затрат (части затрат) на уплату процентов по кредиту.</w:t>
      </w:r>
    </w:p>
    <w:p w:rsidR="006E709F" w:rsidRDefault="006E709F">
      <w:pPr>
        <w:pStyle w:val="ConsPlusNormal"/>
        <w:ind w:firstLine="540"/>
        <w:jc w:val="both"/>
      </w:pPr>
      <w:r>
        <w:t>8.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6E709F" w:rsidRDefault="006E709F">
      <w:pPr>
        <w:pStyle w:val="ConsPlusNormal"/>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6E709F" w:rsidRDefault="006E709F">
      <w:pPr>
        <w:pStyle w:val="ConsPlusNormal"/>
        <w:ind w:firstLine="540"/>
        <w:jc w:val="both"/>
      </w:pPr>
      <w:r>
        <w:t>б) выписка из ссудного счета о получении заемщиком кредита;</w:t>
      </w:r>
    </w:p>
    <w:p w:rsidR="006E709F" w:rsidRDefault="006E709F">
      <w:pPr>
        <w:pStyle w:val="ConsPlusNormal"/>
        <w:ind w:firstLine="540"/>
        <w:jc w:val="both"/>
      </w:pPr>
      <w:r>
        <w:t>в) заверенные заемщиком и банком документы, подтверждающие целевое использование полученного кредита;</w:t>
      </w:r>
    </w:p>
    <w:p w:rsidR="006E709F" w:rsidRDefault="006E709F">
      <w:pPr>
        <w:pStyle w:val="ConsPlusNormal"/>
        <w:ind w:firstLine="540"/>
        <w:jc w:val="both"/>
      </w:pPr>
      <w:r>
        <w:t>г) расчет кредита (кредитной линии) на возмещение затрат (части затрат) на уплату процентов по кредиту;</w:t>
      </w:r>
    </w:p>
    <w:p w:rsidR="006E709F" w:rsidRDefault="006E709F">
      <w:pPr>
        <w:pStyle w:val="ConsPlusNormal"/>
        <w:ind w:firstLine="540"/>
        <w:jc w:val="both"/>
      </w:pPr>
      <w:r>
        <w:t>д) справка налогового органа об отсутствии у юридического лица просроченной задолженности по налогам, сборам, иным обязательным платежам в бюджеты любого уровня и государственные внебюджетные фонды на дату не ранее даты уплаты процентов.</w:t>
      </w:r>
    </w:p>
    <w:p w:rsidR="006E709F" w:rsidRDefault="006E709F">
      <w:pPr>
        <w:pStyle w:val="ConsPlusNormal"/>
        <w:ind w:firstLine="540"/>
        <w:jc w:val="both"/>
      </w:pPr>
      <w:r>
        <w:t xml:space="preserve">9. Для участия в подпрограмме (далее - отбор)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подпрограмме по </w:t>
      </w:r>
      <w:hyperlink r:id="rId227" w:history="1">
        <w:r>
          <w:rPr>
            <w:color w:val="0000FF"/>
          </w:rPr>
          <w:t>форме</w:t>
        </w:r>
      </w:hyperlink>
      <w:r>
        <w:t>, утверждаемой Министерством (далее - заявка).</w:t>
      </w:r>
    </w:p>
    <w:p w:rsidR="006E709F" w:rsidRDefault="006E709F">
      <w:pPr>
        <w:pStyle w:val="ConsPlusNormal"/>
        <w:jc w:val="both"/>
      </w:pPr>
      <w:r>
        <w:t xml:space="preserve">(в ред. </w:t>
      </w:r>
      <w:hyperlink r:id="rId22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lastRenderedPageBreak/>
        <w:t xml:space="preserve">10. Утратил силу. - </w:t>
      </w:r>
      <w:hyperlink r:id="rId229"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10(1). Субсидии предоставляются на реализацию проектов, соответствующих следующим критериям:</w:t>
      </w:r>
    </w:p>
    <w:p w:rsidR="006E709F" w:rsidRDefault="006E709F">
      <w:pPr>
        <w:pStyle w:val="ConsPlusNormal"/>
        <w:ind w:firstLine="540"/>
        <w:jc w:val="both"/>
      </w:pPr>
      <w:r>
        <w:t>а) наличие предусмотренных законодательством о градостроительной деятельности документов территориального планирования, правил землепользования и застройки;</w:t>
      </w:r>
    </w:p>
    <w:p w:rsidR="006E709F" w:rsidRDefault="006E709F">
      <w:pPr>
        <w:pStyle w:val="ConsPlusNormal"/>
        <w:ind w:firstLine="540"/>
        <w:jc w:val="both"/>
      </w:pPr>
      <w:r>
        <w:t>б) наличие разрешений на строительство жилья в рамках проекта в объеме не менее 50 процентов запланированного объема строительства жилья в году предоставления субсидии;</w:t>
      </w:r>
    </w:p>
    <w:p w:rsidR="006E709F" w:rsidRDefault="006E709F">
      <w:pPr>
        <w:pStyle w:val="ConsPlusNormal"/>
        <w:ind w:firstLine="540"/>
        <w:jc w:val="both"/>
      </w:pPr>
      <w:r>
        <w:t>в) наличие описания проекта, которым предусматривается строительство объекта капитального строительства, с указанием наименования проекта и адреса объекта, кадастрового номера и площади земельного участка, общего объема и сроков ввода жилья и, если проектом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6E709F" w:rsidRDefault="006E709F">
      <w:pPr>
        <w:pStyle w:val="ConsPlusNormal"/>
        <w:ind w:firstLine="540"/>
        <w:jc w:val="both"/>
      </w:pPr>
      <w:r>
        <w:t>г) наличие генерального плана расположения объектов, предусмотренных проектом.</w:t>
      </w:r>
    </w:p>
    <w:p w:rsidR="006E709F" w:rsidRDefault="006E709F">
      <w:pPr>
        <w:pStyle w:val="ConsPlusNormal"/>
        <w:jc w:val="both"/>
      </w:pPr>
      <w:r>
        <w:t xml:space="preserve">(п. 10(1) введен </w:t>
      </w:r>
      <w:hyperlink r:id="rId230"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указанных в </w:t>
      </w:r>
      <w:hyperlink w:anchor="Par2546" w:tooltip="б)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развитию территорий, предусматривающих строительство жилья;" w:history="1">
        <w:r>
          <w:rPr>
            <w:color w:val="0000FF"/>
          </w:rPr>
          <w:t>подпунктах "б"</w:t>
        </w:r>
      </w:hyperlink>
      <w:r>
        <w:t xml:space="preserve"> и </w:t>
      </w:r>
      <w:hyperlink w:anchor="Par2548" w:tooltip="в) на строительство (реконструкцию) автомобильных дорог в рамках реализации проектов по развитию территорий, предусматривающих строительство жилья;" w:history="1">
        <w:r>
          <w:rPr>
            <w:color w:val="0000FF"/>
          </w:rPr>
          <w:t>"в" пункта 4</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и сведения в отношении каждого объекта капитального строительства:</w:t>
      </w:r>
    </w:p>
    <w:p w:rsidR="006E709F" w:rsidRDefault="006E709F">
      <w:pPr>
        <w:pStyle w:val="ConsPlusNormal"/>
        <w:ind w:firstLine="540"/>
        <w:jc w:val="both"/>
      </w:pPr>
      <w:r>
        <w:t>а) наименование объекта капитального строительства;</w:t>
      </w:r>
    </w:p>
    <w:p w:rsidR="006E709F" w:rsidRDefault="006E709F">
      <w:pPr>
        <w:pStyle w:val="ConsPlusNormal"/>
        <w:ind w:firstLine="540"/>
        <w:jc w:val="both"/>
      </w:pPr>
      <w:r>
        <w:t>б) мощность объекта капитального строительства, подлежащего вводу в эксплуатацию;</w:t>
      </w:r>
    </w:p>
    <w:p w:rsidR="006E709F" w:rsidRDefault="006E709F">
      <w:pPr>
        <w:pStyle w:val="ConsPlusNormal"/>
        <w:ind w:firstLine="540"/>
        <w:jc w:val="both"/>
      </w:pPr>
      <w:r>
        <w:t>в) срок ввода в эксплуатацию;</w:t>
      </w:r>
    </w:p>
    <w:p w:rsidR="006E709F" w:rsidRDefault="006E709F">
      <w:pPr>
        <w:pStyle w:val="ConsPlusNormal"/>
        <w:ind w:firstLine="540"/>
        <w:jc w:val="both"/>
      </w:pPr>
      <w:r>
        <w:t>г) размер бюджетных ассигнований федерального бюджета, планируемых к направлению на объект капитального строительства;</w:t>
      </w:r>
    </w:p>
    <w:p w:rsidR="006E709F" w:rsidRDefault="006E709F">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6E709F" w:rsidRDefault="006E709F">
      <w:pPr>
        <w:pStyle w:val="ConsPlusNormal"/>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6E709F" w:rsidRDefault="006E709F">
      <w:pPr>
        <w:pStyle w:val="ConsPlusNormal"/>
        <w:ind w:firstLine="540"/>
        <w:jc w:val="both"/>
      </w:pPr>
      <w:r>
        <w:t>ж) копия положительного заключения о достоверности сметной стоимости объекта капитального строительства;</w:t>
      </w:r>
    </w:p>
    <w:p w:rsidR="006E709F" w:rsidRDefault="006E709F">
      <w:pPr>
        <w:pStyle w:val="ConsPlusNormal"/>
        <w:ind w:firstLine="540"/>
        <w:jc w:val="both"/>
      </w:pPr>
      <w:r>
        <w:t>з) титульные списки вновь начинаемых и переходящих объектов капитального строительства, утвержденные заказчиком;</w:t>
      </w:r>
    </w:p>
    <w:p w:rsidR="006E709F" w:rsidRDefault="006E709F">
      <w:pPr>
        <w:pStyle w:val="ConsPlusNormal"/>
        <w:ind w:firstLine="540"/>
        <w:jc w:val="both"/>
      </w:pPr>
      <w:r>
        <w:t>и) копии документов, подтверждающих направление собственных, заемных и других средств на финансирование объекта капитального строительства;</w:t>
      </w:r>
    </w:p>
    <w:p w:rsidR="006E709F" w:rsidRDefault="006E709F">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6E709F" w:rsidRDefault="006E709F">
      <w:pPr>
        <w:pStyle w:val="ConsPlusNormal"/>
        <w:ind w:firstLine="540"/>
        <w:jc w:val="both"/>
      </w:pPr>
      <w: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в рамках подпрограммы,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перечень объектов могут быть внесены изменения в части включения в него дополнительных объектов. Указанные изменения согласовываются с Министерством экономического развития Российской Федерации и утверждаются Министерством строительства и жилищно-коммунального хозяйства Российской Федерации.</w:t>
      </w:r>
    </w:p>
    <w:p w:rsidR="006E709F" w:rsidRDefault="006E709F">
      <w:pPr>
        <w:pStyle w:val="ConsPlusNormal"/>
        <w:jc w:val="both"/>
      </w:pPr>
      <w:r>
        <w:t xml:space="preserve">(абзац введен </w:t>
      </w:r>
      <w:hyperlink r:id="rId231"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 xml:space="preserve">13 - 14. Утратили силу. - </w:t>
      </w:r>
      <w:hyperlink r:id="rId232"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bookmarkStart w:id="58" w:name="Par2592"/>
      <w:bookmarkEnd w:id="58"/>
      <w:r>
        <w:t>15. Субсидии распределяются между бюджетами субъектов Российской Федерации в следующем порядке:</w:t>
      </w:r>
    </w:p>
    <w:p w:rsidR="006E709F" w:rsidRDefault="006E709F">
      <w:pPr>
        <w:pStyle w:val="ConsPlusNormal"/>
        <w:ind w:firstLine="540"/>
        <w:jc w:val="both"/>
      </w:pPr>
      <w:r>
        <w:t>а) для каждого субъекта Российской Федерации, представившего заявку на участие в подпрограмме, определяется коэффициент результативности использования субсидии, рассчитываемый по формуле:</w:t>
      </w:r>
    </w:p>
    <w:p w:rsidR="006E709F" w:rsidRDefault="006E709F">
      <w:pPr>
        <w:pStyle w:val="ConsPlusNormal"/>
        <w:jc w:val="both"/>
      </w:pPr>
    </w:p>
    <w:p w:rsidR="006E709F" w:rsidRDefault="001B5A55">
      <w:pPr>
        <w:pStyle w:val="ConsPlusNormal"/>
        <w:jc w:val="center"/>
      </w:pPr>
      <w:r>
        <w:rPr>
          <w:noProof/>
          <w:position w:val="-30"/>
        </w:rPr>
        <w:lastRenderedPageBreak/>
        <w:drawing>
          <wp:inline distT="0" distB="0" distL="0" distR="0">
            <wp:extent cx="488950" cy="4254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88950" cy="425450"/>
                    </a:xfrm>
                    <a:prstGeom prst="rect">
                      <a:avLst/>
                    </a:prstGeom>
                    <a:noFill/>
                    <a:ln>
                      <a:noFill/>
                    </a:ln>
                  </pic:spPr>
                </pic:pic>
              </a:graphicData>
            </a:graphic>
          </wp:inline>
        </w:drawing>
      </w:r>
      <w:r w:rsidR="006E709F">
        <w:t>,</w:t>
      </w:r>
    </w:p>
    <w:p w:rsidR="006E709F" w:rsidRDefault="006E709F">
      <w:pPr>
        <w:pStyle w:val="ConsPlusNormal"/>
        <w:jc w:val="both"/>
      </w:pPr>
    </w:p>
    <w:p w:rsidR="006E709F" w:rsidRDefault="006E709F">
      <w:pPr>
        <w:pStyle w:val="ConsPlusNormal"/>
        <w:ind w:firstLine="540"/>
        <w:jc w:val="both"/>
      </w:pPr>
      <w:r>
        <w:t>где:</w:t>
      </w:r>
    </w:p>
    <w:p w:rsidR="006E709F" w:rsidRDefault="006E709F">
      <w:pPr>
        <w:pStyle w:val="ConsPlusNormal"/>
        <w:ind w:firstLine="540"/>
        <w:jc w:val="both"/>
      </w:pPr>
      <w:r>
        <w:t>K</w:t>
      </w:r>
      <w:r>
        <w:rPr>
          <w:vertAlign w:val="subscript"/>
        </w:rPr>
        <w:t>i</w:t>
      </w:r>
      <w:r>
        <w:t xml:space="preserve"> - коэффициент результативности использования субсидии для i-го субъекта Российской Федерации;</w:t>
      </w:r>
    </w:p>
    <w:p w:rsidR="006E709F" w:rsidRDefault="006E709F">
      <w:pPr>
        <w:pStyle w:val="ConsPlusNormal"/>
        <w:ind w:firstLine="540"/>
        <w:jc w:val="both"/>
      </w:pPr>
      <w:r>
        <w:t>V</w:t>
      </w:r>
      <w:r>
        <w:rPr>
          <w:vertAlign w:val="subscript"/>
        </w:rPr>
        <w:t>i</w:t>
      </w:r>
      <w:r>
        <w:t xml:space="preserve"> - годовой плановый объем ввода жилья по проекту на планируемый финансовый год;</w:t>
      </w:r>
    </w:p>
    <w:p w:rsidR="006E709F" w:rsidRDefault="006E709F">
      <w:pPr>
        <w:pStyle w:val="ConsPlusNormal"/>
        <w:ind w:firstLine="540"/>
        <w:jc w:val="both"/>
      </w:pPr>
      <w:r>
        <w:t>S</w:t>
      </w:r>
      <w:r>
        <w:rPr>
          <w:vertAlign w:val="subscript"/>
        </w:rPr>
        <w:t>i</w:t>
      </w:r>
      <w:r>
        <w:t xml:space="preserve"> - запрашиваемый i-м субъектом Российской Федерации размер субсидии;</w:t>
      </w:r>
    </w:p>
    <w:p w:rsidR="006E709F" w:rsidRDefault="006E709F">
      <w:pPr>
        <w:pStyle w:val="ConsPlusNormal"/>
        <w:ind w:firstLine="540"/>
        <w:jc w:val="both"/>
      </w:pPr>
      <w:r>
        <w:t>б) субсидии распределяются между бюджетами субъектов Российской Федерации в размере, соответствующем запрошенному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6E709F" w:rsidRDefault="006E709F">
      <w:pPr>
        <w:pStyle w:val="ConsPlusNormal"/>
        <w:ind w:firstLine="540"/>
        <w:jc w:val="both"/>
      </w:pPr>
      <w:r>
        <w:t>в) в случае, если размер субсидии, рассчитанный в отношении субъекта Российской Федерации в соответствии с подпунктами "а" и "б"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6E709F" w:rsidRDefault="006E709F">
      <w:pPr>
        <w:pStyle w:val="ConsPlusNormal"/>
        <w:jc w:val="both"/>
      </w:pPr>
      <w:r>
        <w:t xml:space="preserve">(п. 15 в ред. </w:t>
      </w:r>
      <w:hyperlink r:id="rId23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16. Утратил силу. - </w:t>
      </w:r>
      <w:hyperlink r:id="rId235"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17.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ar2592" w:tooltip="15. Субсидии распределяются между бюджетами субъектов Российской Федерации в следующем порядке:" w:history="1">
        <w:r>
          <w:rPr>
            <w:color w:val="0000FF"/>
          </w:rPr>
          <w:t>пунктом 15</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ar2592" w:tooltip="15. Субсидии распределяются между бюджетами субъектов Российской Федерации в следующем порядке:" w:history="1">
        <w:r>
          <w:rPr>
            <w:color w:val="0000FF"/>
          </w:rPr>
          <w:t>пунктом 15</w:t>
        </w:r>
      </w:hyperlink>
      <w:r>
        <w:t xml:space="preserve"> настоящих Правил.</w:t>
      </w:r>
    </w:p>
    <w:p w:rsidR="006E709F" w:rsidRDefault="006E709F">
      <w:pPr>
        <w:pStyle w:val="ConsPlusNormal"/>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ar2592" w:tooltip="15. Субсидии распределяются между бюджетами субъектов Российской Федерации в следующем порядке:" w:history="1">
        <w:r>
          <w:rPr>
            <w:color w:val="0000FF"/>
          </w:rPr>
          <w:t>пунктом 15</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6E709F" w:rsidRDefault="006E709F">
      <w:pPr>
        <w:pStyle w:val="ConsPlusNormal"/>
        <w:ind w:firstLine="540"/>
        <w:jc w:val="both"/>
      </w:pPr>
      <w:r>
        <w:t>18. Уровень софинансирования расходного обязательства субъекта Российской Федерации за счет субсидии в 2017 году устанавливается в размере предельного уровня софинансирования, указанного в приложении N 2(1) к федеральной целевой программе "Жилище" на 2015 - 2020 годы, но не менее 70 процентов.</w:t>
      </w:r>
    </w:p>
    <w:p w:rsidR="006E709F" w:rsidRDefault="006E709F">
      <w:pPr>
        <w:pStyle w:val="ConsPlusNormal"/>
        <w:ind w:firstLine="540"/>
        <w:jc w:val="both"/>
      </w:pPr>
      <w:r>
        <w:t>Уровень софинансирования расходного обязательства субъекта Российской Федерации за счет субсидии в 2018 - 2020 годах устанавливается в размере предельного уровня софинансирования, утверждаемого Правительством Российской Федерации, но не менее 70 процентов.</w:t>
      </w:r>
    </w:p>
    <w:p w:rsidR="006E709F" w:rsidRDefault="006E709F">
      <w:pPr>
        <w:pStyle w:val="ConsPlusNormal"/>
        <w:jc w:val="both"/>
      </w:pPr>
      <w:r>
        <w:t xml:space="preserve">(п. 18 в ред. </w:t>
      </w:r>
      <w:hyperlink r:id="rId236"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19. Утратил силу. - </w:t>
      </w:r>
      <w:hyperlink r:id="rId237"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20.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пунктом 18 настоящих Правил,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jc w:val="both"/>
      </w:pPr>
      <w:r>
        <w:t xml:space="preserve">(в ред. </w:t>
      </w:r>
      <w:hyperlink r:id="rId23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21.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6E709F" w:rsidRDefault="006E709F">
      <w:pPr>
        <w:pStyle w:val="ConsPlusNormal"/>
        <w:jc w:val="both"/>
      </w:pPr>
      <w:r>
        <w:t xml:space="preserve">(в ред. </w:t>
      </w:r>
      <w:hyperlink r:id="rId239"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bookmarkStart w:id="59" w:name="Par2615"/>
      <w:bookmarkEnd w:id="59"/>
      <w:r>
        <w:t xml:space="preserve">22. Значение показателя результативности использования субсидии оценивается Министерством строительства и жилищно-коммунального хозяйства Российской Федерации на основании сравнения фактически достигнутых и плановых значений целевого индикатора подпрограммы, указанного в </w:t>
      </w:r>
      <w:hyperlink w:anchor="Par2382" w:tooltip="ЦЕЛЕВОЙ ИНДИКАТОР" w:history="1">
        <w:r>
          <w:rPr>
            <w:color w:val="0000FF"/>
          </w:rPr>
          <w:t>приложении N 1</w:t>
        </w:r>
      </w:hyperlink>
      <w:r>
        <w:t xml:space="preserve"> к подпрограмме.</w:t>
      </w:r>
    </w:p>
    <w:p w:rsidR="006E709F" w:rsidRDefault="006E709F">
      <w:pPr>
        <w:pStyle w:val="ConsPlusNormal"/>
        <w:ind w:firstLine="540"/>
        <w:jc w:val="both"/>
      </w:pPr>
      <w:r>
        <w:t xml:space="preserve">23. Предоставление субсидий бюджетам субъектов Российской Федерации на реализацию мероприятий подпрограммы осуществляется посредством заключения не позднее 1 марта года предоставления субсидии между государственным заказчиком подпрограммы -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w:t>
      </w:r>
      <w:hyperlink r:id="rId240" w:history="1">
        <w:r>
          <w:rPr>
            <w:color w:val="0000FF"/>
          </w:rPr>
          <w:t>форму</w:t>
        </w:r>
      </w:hyperlink>
      <w:r>
        <w:t xml:space="preserve"> которого утверждает Министерство строительства и жилищно-коммунального хозяйства Российской Федерации (далее - </w:t>
      </w:r>
      <w:r>
        <w:lastRenderedPageBreak/>
        <w:t>соглашение).</w:t>
      </w:r>
    </w:p>
    <w:p w:rsidR="006E709F" w:rsidRDefault="006E709F">
      <w:pPr>
        <w:pStyle w:val="ConsPlusNormal"/>
        <w:jc w:val="both"/>
      </w:pPr>
      <w:r>
        <w:t xml:space="preserve">(в ред. </w:t>
      </w:r>
      <w:hyperlink r:id="rId241"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24. Соглашение содержит следующие положения:</w:t>
      </w:r>
    </w:p>
    <w:p w:rsidR="006E709F" w:rsidRDefault="006E709F">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6E709F" w:rsidRDefault="006E709F">
      <w:pPr>
        <w:pStyle w:val="ConsPlusNormal"/>
        <w:ind w:firstLine="540"/>
        <w:jc w:val="both"/>
      </w:pPr>
      <w:r>
        <w:t xml:space="preserve">д) значение показателя результативности использования субсидии, определенное с учетом значений целевого индикатора, указанного в </w:t>
      </w:r>
      <w:hyperlink w:anchor="Par2382" w:tooltip="ЦЕЛЕВОЙ ИНДИКАТОР" w:history="1">
        <w:r>
          <w:rPr>
            <w:color w:val="0000FF"/>
          </w:rPr>
          <w:t>приложении N 1</w:t>
        </w:r>
      </w:hyperlink>
      <w:r>
        <w:t xml:space="preserve"> к подпрограмме, и обязательства субъекта Российской Федерации по их достижению;</w:t>
      </w:r>
    </w:p>
    <w:p w:rsidR="006E709F" w:rsidRDefault="006E709F">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объектов капитального строительства;</w:t>
      </w:r>
    </w:p>
    <w:p w:rsidR="006E709F" w:rsidRDefault="006E709F">
      <w:pPr>
        <w:pStyle w:val="ConsPlusNormal"/>
        <w:jc w:val="both"/>
      </w:pPr>
      <w:r>
        <w:t xml:space="preserve">(в ред. </w:t>
      </w:r>
      <w:hyperlink r:id="rId242"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ж) обязательства субъекта Российской Федерации по согласованию с Министерством строительства и жилищно-коммунального хозяйства Российской Федерации государственной программы субъекта Российской Федерации, софинансируемой за счет средств федерального бюджета, и внесения в нее изменений, которые влекут изменения объемов финансирования и (или) показателей результативности и (или) изменение состава мероприятий указанной программы, на которые предоставляются субсидии;</w:t>
      </w:r>
    </w:p>
    <w:p w:rsidR="006E709F" w:rsidRDefault="006E709F">
      <w:pPr>
        <w:pStyle w:val="ConsPlusNormal"/>
        <w:ind w:firstLine="540"/>
        <w:jc w:val="both"/>
      </w:pPr>
      <w:r>
        <w:t>з) ответственность сторон за нарушение условий соглашения;</w:t>
      </w:r>
    </w:p>
    <w:p w:rsidR="006E709F" w:rsidRDefault="006E709F">
      <w:pPr>
        <w:pStyle w:val="ConsPlusNormal"/>
        <w:jc w:val="both"/>
      </w:pPr>
      <w:r>
        <w:t xml:space="preserve">(пп. "з" введен </w:t>
      </w:r>
      <w:hyperlink r:id="rId243"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и) условие о вступлении в силу соглашения.</w:t>
      </w:r>
    </w:p>
    <w:p w:rsidR="006E709F" w:rsidRDefault="006E709F">
      <w:pPr>
        <w:pStyle w:val="ConsPlusNormal"/>
        <w:jc w:val="both"/>
      </w:pPr>
      <w:r>
        <w:t xml:space="preserve">(пп. "и" введен </w:t>
      </w:r>
      <w:hyperlink r:id="rId244"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25. В случае если по состоянию на 31 декабря года предоставления субсидии субъектом Российской Федерации не достигнуты значения показателя результативности использования субсидии, установленного в порядке, предусмотренном </w:t>
      </w:r>
      <w:hyperlink w:anchor="Par2615" w:tooltip="22. Значение показателя результативности использования субсидии оценивается Министерством строительства и жилищно-коммунального хозяйства Российской Федерации на основании сравнения фактически достигнутых и плановых значений целевого индикатора подпрограммы, указанного в приложении N 1 к подпрограмме." w:history="1">
        <w:r>
          <w:rPr>
            <w:color w:val="0000FF"/>
          </w:rPr>
          <w:t>пунктом 22</w:t>
        </w:r>
      </w:hyperlink>
      <w:r>
        <w:t xml:space="preserve"> настоящих Правил, и в срок до первой даты представления отчетности о достижении значений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рассчитанный в соответствии с </w:t>
      </w:r>
      <w:hyperlink r:id="rId245" w:history="1">
        <w:r>
          <w:rPr>
            <w:color w:val="0000FF"/>
          </w:rPr>
          <w:t>пунктами 16</w:t>
        </w:r>
      </w:hyperlink>
      <w:r>
        <w:t xml:space="preserve"> - </w:t>
      </w:r>
      <w:hyperlink r:id="rId246"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подлежит возврату из бюджета субъекта Российской Федерации в федеральный бюджет до 1 июня года, следующего за годом предоставления субсидии.</w:t>
      </w:r>
    </w:p>
    <w:p w:rsidR="006E709F" w:rsidRDefault="006E709F">
      <w:pPr>
        <w:pStyle w:val="ConsPlusNormal"/>
        <w:ind w:firstLine="540"/>
        <w:jc w:val="both"/>
      </w:pPr>
      <w:r>
        <w:t>26. В случае если по состоянию на 31 декабря года предоставления субсидии субъектом Российской 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размер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подлежит возврату из бюджета субъекта Российской Федерации в федеральный бюджет до 1 мая года, следующего за годом предоставления субсидии.</w:t>
      </w:r>
    </w:p>
    <w:p w:rsidR="006E709F" w:rsidRDefault="006E709F">
      <w:pPr>
        <w:pStyle w:val="ConsPlusNormal"/>
        <w:ind w:firstLine="540"/>
        <w:jc w:val="both"/>
      </w:pPr>
      <w:r>
        <w:t xml:space="preserve">27. Утратил силу. - </w:t>
      </w:r>
      <w:hyperlink r:id="rId247"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28.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6E709F" w:rsidRDefault="006E709F">
      <w:pPr>
        <w:pStyle w:val="ConsPlusNormal"/>
        <w:jc w:val="both"/>
      </w:pPr>
      <w:r>
        <w:t xml:space="preserve">(п. 28 в ред. </w:t>
      </w:r>
      <w:hyperlink r:id="rId24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29.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w:t>
      </w:r>
      <w:r>
        <w:lastRenderedPageBreak/>
        <w:t>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6E709F" w:rsidRDefault="006E709F">
      <w:pPr>
        <w:pStyle w:val="ConsPlusNormal"/>
        <w:ind w:firstLine="540"/>
        <w:jc w:val="both"/>
      </w:pPr>
      <w:r>
        <w:t xml:space="preserve">30. Утратил силу. - </w:t>
      </w:r>
      <w:hyperlink r:id="rId249"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31. Высший орган исполнительной власти субъекта Российской Федерации ежеквартально, до 20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использовании субсидии по </w:t>
      </w:r>
      <w:hyperlink r:id="rId250" w:history="1">
        <w:r>
          <w:rPr>
            <w:color w:val="0000FF"/>
          </w:rPr>
          <w:t>форме</w:t>
        </w:r>
      </w:hyperlink>
      <w:r>
        <w:t>, утверждаемой указанным Министерством.</w:t>
      </w:r>
    </w:p>
    <w:p w:rsidR="006E709F" w:rsidRDefault="006E709F">
      <w:pPr>
        <w:pStyle w:val="ConsPlusNormal"/>
        <w:ind w:firstLine="540"/>
        <w:jc w:val="both"/>
      </w:pPr>
      <w:r>
        <w:t>32.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33.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251" w:history="1">
        <w:r>
          <w:rPr>
            <w:color w:val="0000FF"/>
          </w:rPr>
          <w:t>Постановления</w:t>
        </w:r>
      </w:hyperlink>
      <w:r>
        <w:t xml:space="preserve"> Правительства РФ от 25.05.2016 N 464)</w:t>
      </w:r>
    </w:p>
    <w:p w:rsidR="006E709F" w:rsidRDefault="006E709F">
      <w:pPr>
        <w:pStyle w:val="ConsPlusNormal"/>
        <w:ind w:firstLine="540"/>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Title"/>
        <w:jc w:val="center"/>
        <w:outlineLvl w:val="0"/>
      </w:pPr>
      <w:bookmarkStart w:id="60" w:name="Par2648"/>
      <w:bookmarkEnd w:id="60"/>
      <w:r>
        <w:t>ПОДПРОГРАММА</w:t>
      </w:r>
    </w:p>
    <w:p w:rsidR="006E709F" w:rsidRDefault="006E709F">
      <w:pPr>
        <w:pStyle w:val="ConsPlusTitle"/>
        <w:jc w:val="center"/>
      </w:pPr>
      <w:r>
        <w:t>"ОБЕСПЕЧЕНИЕ ЖИЛЬЕМ ОТДЕЛЬНЫХ КАТЕГОРИЙ ГРАЖДАН"</w:t>
      </w:r>
    </w:p>
    <w:p w:rsidR="006E709F" w:rsidRDefault="006E709F">
      <w:pPr>
        <w:pStyle w:val="ConsPlusTitle"/>
        <w:jc w:val="center"/>
      </w:pPr>
      <w:r>
        <w:t>ФЕДЕРАЛЬНОЙ 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252" w:history="1">
        <w:r>
          <w:rPr>
            <w:color w:val="0000FF"/>
          </w:rPr>
          <w:t>N 464</w:t>
        </w:r>
      </w:hyperlink>
      <w:r>
        <w:t>,</w:t>
      </w:r>
    </w:p>
    <w:p w:rsidR="006E709F" w:rsidRDefault="006E709F">
      <w:pPr>
        <w:pStyle w:val="ConsPlusNormal"/>
        <w:jc w:val="center"/>
      </w:pPr>
      <w:r>
        <w:t xml:space="preserve">от 26.05.2016 </w:t>
      </w:r>
      <w:hyperlink r:id="rId253" w:history="1">
        <w:r>
          <w:rPr>
            <w:color w:val="0000FF"/>
          </w:rPr>
          <w:t>N 466</w:t>
        </w:r>
      </w:hyperlink>
      <w:r>
        <w:t xml:space="preserve">, от 30.12.2016 </w:t>
      </w:r>
      <w:hyperlink r:id="rId254" w:history="1">
        <w:r>
          <w:rPr>
            <w:color w:val="0000FF"/>
          </w:rPr>
          <w:t>N 1562</w:t>
        </w:r>
      </w:hyperlink>
      <w:r>
        <w:t>)</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подпрограммы "Обеспечение жильем отдельных категорий</w:t>
      </w:r>
    </w:p>
    <w:p w:rsidR="006E709F" w:rsidRDefault="006E709F">
      <w:pPr>
        <w:pStyle w:val="ConsPlusNormal"/>
        <w:jc w:val="center"/>
      </w:pPr>
      <w:r>
        <w:t>граждан" 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89"/>
        <w:gridCol w:w="6180"/>
      </w:tblGrid>
      <w:tr w:rsidR="006E709F" w:rsidRPr="007235A2">
        <w:tc>
          <w:tcPr>
            <w:tcW w:w="3005" w:type="dxa"/>
          </w:tcPr>
          <w:p w:rsidR="006E709F" w:rsidRPr="007235A2" w:rsidRDefault="006E709F">
            <w:pPr>
              <w:pStyle w:val="ConsPlusNormal"/>
            </w:pPr>
            <w:r w:rsidRPr="007235A2">
              <w:t>Наименование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подпрограмма "Обеспечение жильем отдельных категорий граждан" федеральной целевой программы "Жилище" на 2015 - 2020 годы</w:t>
            </w:r>
          </w:p>
        </w:tc>
      </w:tr>
      <w:tr w:rsidR="006E709F" w:rsidRPr="007235A2">
        <w:tc>
          <w:tcPr>
            <w:tcW w:w="3005" w:type="dxa"/>
          </w:tcPr>
          <w:p w:rsidR="006E709F" w:rsidRPr="007235A2" w:rsidRDefault="006E709F">
            <w:pPr>
              <w:pStyle w:val="ConsPlusNormal"/>
            </w:pPr>
            <w:r w:rsidRPr="007235A2">
              <w:t>Дата принятия решения о разработке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поручение Председателя Правительства Российской Федерации от 25 сентября 2014 г. N ДМ-П9-7244р</w:t>
            </w:r>
          </w:p>
        </w:tc>
      </w:tr>
      <w:tr w:rsidR="006E709F" w:rsidRPr="007235A2">
        <w:tc>
          <w:tcPr>
            <w:tcW w:w="3005" w:type="dxa"/>
          </w:tcPr>
          <w:p w:rsidR="006E709F" w:rsidRPr="007235A2" w:rsidRDefault="006E709F">
            <w:pPr>
              <w:pStyle w:val="ConsPlusNormal"/>
            </w:pPr>
            <w:r w:rsidRPr="007235A2">
              <w:t>Государственные заказчики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федеральные органы исполнительной власти, Генеральная прокуратура Российской Федерации, Следственный комитет Российской Федерации, Уполномоченный по правам человека Российской Федерации, Управление делами Президента Российской Федерации, Счетная палата Российской Федерации, федеральное государственное бюджетное учреждение "Российская академия наук"</w:t>
            </w:r>
          </w:p>
        </w:tc>
      </w:tr>
      <w:tr w:rsidR="006E709F" w:rsidRPr="007235A2">
        <w:tc>
          <w:tcPr>
            <w:tcW w:w="3005" w:type="dxa"/>
          </w:tcPr>
          <w:p w:rsidR="006E709F" w:rsidRPr="007235A2" w:rsidRDefault="006E709F">
            <w:pPr>
              <w:pStyle w:val="ConsPlusNormal"/>
            </w:pPr>
            <w:r w:rsidRPr="007235A2">
              <w:t>Основной разработчик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005" w:type="dxa"/>
          </w:tcPr>
          <w:p w:rsidR="006E709F" w:rsidRPr="007235A2" w:rsidRDefault="006E709F">
            <w:pPr>
              <w:pStyle w:val="ConsPlusNormal"/>
            </w:pPr>
            <w:r w:rsidRPr="007235A2">
              <w:t>Цель и задачи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 xml:space="preserve">цель подпрограммы - обеспечение жильем отдельных категорий граждан на основании федерального </w:t>
            </w:r>
            <w:r w:rsidRPr="007235A2">
              <w:lastRenderedPageBreak/>
              <w:t>законодательства, нормативных актов Президента Российской Федерации и Правительства Российской Федерации.</w:t>
            </w:r>
          </w:p>
          <w:p w:rsidR="006E709F" w:rsidRPr="007235A2" w:rsidRDefault="006E709F">
            <w:pPr>
              <w:pStyle w:val="ConsPlusNormal"/>
            </w:pPr>
            <w:r w:rsidRPr="007235A2">
              <w:t>Задачи подпрограммы:</w:t>
            </w:r>
          </w:p>
          <w:p w:rsidR="006E709F" w:rsidRPr="007235A2" w:rsidRDefault="006E709F">
            <w:pPr>
              <w:pStyle w:val="ConsPlusNormal"/>
            </w:pPr>
            <w:r w:rsidRPr="007235A2">
              <w:t>приобретение (строительство) жилья для прокуроров органов прокуратуры, сотрудников Следственного комитета Российской Федерации, сотрудников научных организаций,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иных категорий граждан на основании решений Президента Российской Федерации и Правительства Российской Федерации;</w:t>
            </w:r>
          </w:p>
          <w:p w:rsidR="006E709F" w:rsidRPr="007235A2" w:rsidRDefault="006E709F">
            <w:pPr>
              <w:pStyle w:val="ConsPlusNormal"/>
            </w:pPr>
            <w:r w:rsidRPr="007235A2">
              <w:t>предоставление социальных выплат на приобретение жилья федеральным государственным гражданским служащим и молодым ученым;</w:t>
            </w:r>
          </w:p>
          <w:p w:rsidR="006E709F" w:rsidRPr="007235A2" w:rsidRDefault="006E709F">
            <w:pPr>
              <w:pStyle w:val="ConsPlusNormal"/>
            </w:pPr>
            <w:r w:rsidRPr="007235A2">
              <w:t>переселение граждан из ветхого и аварийного жилья в зоне Байкало-Амурской магистрали</w:t>
            </w:r>
          </w:p>
        </w:tc>
      </w:tr>
      <w:tr w:rsidR="006E709F" w:rsidRPr="007235A2">
        <w:tc>
          <w:tcPr>
            <w:tcW w:w="3005" w:type="dxa"/>
          </w:tcPr>
          <w:p w:rsidR="006E709F" w:rsidRPr="007235A2" w:rsidRDefault="006E709F">
            <w:pPr>
              <w:pStyle w:val="ConsPlusNormal"/>
            </w:pPr>
            <w:r w:rsidRPr="007235A2">
              <w:lastRenderedPageBreak/>
              <w:t>Важнейший целевой индикатор и показатель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число семей, обеспеченных жильем в рамках подпрограммы за период ее реализации, - 10,93 тыс. семей</w:t>
            </w:r>
          </w:p>
        </w:tc>
      </w:tr>
      <w:tr w:rsidR="006E709F" w:rsidRPr="007235A2">
        <w:tc>
          <w:tcPr>
            <w:tcW w:w="9574" w:type="dxa"/>
            <w:gridSpan w:val="3"/>
          </w:tcPr>
          <w:p w:rsidR="006E709F" w:rsidRPr="007235A2" w:rsidRDefault="006E709F">
            <w:pPr>
              <w:pStyle w:val="ConsPlusNormal"/>
              <w:jc w:val="both"/>
            </w:pPr>
            <w:r w:rsidRPr="007235A2">
              <w:t xml:space="preserve">(в ред. </w:t>
            </w:r>
            <w:hyperlink r:id="rId255" w:history="1">
              <w:r w:rsidRPr="007235A2">
                <w:rPr>
                  <w:color w:val="0000FF"/>
                </w:rPr>
                <w:t>Постановления</w:t>
              </w:r>
            </w:hyperlink>
            <w:r w:rsidRPr="007235A2">
              <w:t xml:space="preserve"> Правительства РФ от 26.05.2016 N 466)</w:t>
            </w:r>
          </w:p>
        </w:tc>
      </w:tr>
      <w:tr w:rsidR="006E709F" w:rsidRPr="007235A2">
        <w:tc>
          <w:tcPr>
            <w:tcW w:w="3005" w:type="dxa"/>
          </w:tcPr>
          <w:p w:rsidR="006E709F" w:rsidRPr="007235A2" w:rsidRDefault="006E709F">
            <w:pPr>
              <w:pStyle w:val="ConsPlusNormal"/>
            </w:pPr>
            <w:r w:rsidRPr="007235A2">
              <w:t>Срок реализации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2015 - 2020 годы</w:t>
            </w:r>
          </w:p>
        </w:tc>
      </w:tr>
      <w:tr w:rsidR="006E709F" w:rsidRPr="007235A2">
        <w:tc>
          <w:tcPr>
            <w:tcW w:w="3005" w:type="dxa"/>
          </w:tcPr>
          <w:p w:rsidR="006E709F" w:rsidRPr="007235A2" w:rsidRDefault="006E709F">
            <w:pPr>
              <w:pStyle w:val="ConsPlusNormal"/>
            </w:pPr>
            <w:r w:rsidRPr="007235A2">
              <w:t>Объем и источники финансирования подпрограммы</w:t>
            </w:r>
          </w:p>
        </w:tc>
        <w:tc>
          <w:tcPr>
            <w:tcW w:w="389" w:type="dxa"/>
          </w:tcPr>
          <w:p w:rsidR="006E709F" w:rsidRPr="007235A2" w:rsidRDefault="006E709F">
            <w:pPr>
              <w:pStyle w:val="ConsPlusNormal"/>
              <w:jc w:val="center"/>
            </w:pPr>
            <w:r w:rsidRPr="007235A2">
              <w:t>-</w:t>
            </w:r>
          </w:p>
        </w:tc>
        <w:tc>
          <w:tcPr>
            <w:tcW w:w="6180" w:type="dxa"/>
          </w:tcPr>
          <w:p w:rsidR="006E709F" w:rsidRPr="007235A2" w:rsidRDefault="006E709F">
            <w:pPr>
              <w:pStyle w:val="ConsPlusNormal"/>
            </w:pPr>
            <w:r w:rsidRPr="007235A2">
              <w:t>общий объем финансирования подпрограммы составит 158,68 млрд. рублей, в том числе:</w:t>
            </w:r>
          </w:p>
          <w:p w:rsidR="006E709F" w:rsidRPr="007235A2" w:rsidRDefault="006E709F">
            <w:pPr>
              <w:pStyle w:val="ConsPlusNormal"/>
            </w:pPr>
            <w:r w:rsidRPr="007235A2">
              <w:t>за счет средств федерального бюджета - 153,79 млрд. рублей;</w:t>
            </w:r>
          </w:p>
          <w:p w:rsidR="006E709F" w:rsidRPr="007235A2" w:rsidRDefault="006E709F">
            <w:pPr>
              <w:pStyle w:val="ConsPlusNormal"/>
            </w:pPr>
            <w:r w:rsidRPr="007235A2">
              <w:t>за счет средств бюджетов субъектов Российской Федерации - 3,98 млрд. рублей;</w:t>
            </w:r>
          </w:p>
          <w:p w:rsidR="006E709F" w:rsidRPr="007235A2" w:rsidRDefault="006E709F">
            <w:pPr>
              <w:pStyle w:val="ConsPlusNormal"/>
            </w:pPr>
            <w:r w:rsidRPr="007235A2">
              <w:t>из внебюджетных источников - 0,91 млрд. рублей</w:t>
            </w:r>
          </w:p>
        </w:tc>
      </w:tr>
      <w:tr w:rsidR="006E709F" w:rsidRPr="007235A2">
        <w:tc>
          <w:tcPr>
            <w:tcW w:w="9574" w:type="dxa"/>
            <w:gridSpan w:val="3"/>
          </w:tcPr>
          <w:p w:rsidR="006E709F" w:rsidRPr="007235A2" w:rsidRDefault="006E709F">
            <w:pPr>
              <w:pStyle w:val="ConsPlusNormal"/>
              <w:jc w:val="both"/>
            </w:pPr>
            <w:r w:rsidRPr="007235A2">
              <w:t xml:space="preserve">(в ред. </w:t>
            </w:r>
            <w:hyperlink r:id="rId256" w:history="1">
              <w:r w:rsidRPr="007235A2">
                <w:rPr>
                  <w:color w:val="0000FF"/>
                </w:rPr>
                <w:t>Постановления</w:t>
              </w:r>
            </w:hyperlink>
            <w:r w:rsidRPr="007235A2">
              <w:t xml:space="preserve"> Правительства РФ от 26.05.2016 N 466)</w:t>
            </w:r>
          </w:p>
        </w:tc>
      </w:tr>
      <w:tr w:rsidR="006E709F" w:rsidRPr="007235A2">
        <w:tc>
          <w:tcPr>
            <w:tcW w:w="3005" w:type="dxa"/>
          </w:tcPr>
          <w:p w:rsidR="006E709F" w:rsidRPr="007235A2" w:rsidRDefault="006E709F">
            <w:pPr>
              <w:pStyle w:val="ConsPlusNormal"/>
            </w:pPr>
            <w:r w:rsidRPr="007235A2">
              <w:t>Ожидаемые конечные результаты реализации подпрограммы и показатели ее социально-экономической эффективности</w:t>
            </w:r>
          </w:p>
        </w:tc>
        <w:tc>
          <w:tcPr>
            <w:tcW w:w="389" w:type="dxa"/>
          </w:tcPr>
          <w:p w:rsidR="006E709F" w:rsidRPr="007235A2" w:rsidRDefault="006E709F">
            <w:pPr>
              <w:pStyle w:val="ConsPlusNormal"/>
            </w:pPr>
          </w:p>
        </w:tc>
        <w:tc>
          <w:tcPr>
            <w:tcW w:w="6180" w:type="dxa"/>
          </w:tcPr>
          <w:p w:rsidR="006E709F" w:rsidRPr="007235A2" w:rsidRDefault="006E709F">
            <w:pPr>
              <w:pStyle w:val="ConsPlusNormal"/>
            </w:pPr>
            <w:r w:rsidRPr="007235A2">
              <w:t>реализация подпрограммы позволит создать условия для повышения обеспеченности граждан жильем, привлечь высокопрофессиональные кадры на государственную службу и в научные организации, обеспечить жильем около 10,93 тыс. семей граждан, признанных нуждающимися в жилых помещениях,</w:t>
            </w:r>
          </w:p>
          <w:p w:rsidR="006E709F" w:rsidRPr="007235A2" w:rsidRDefault="006E709F">
            <w:pPr>
              <w:pStyle w:val="ConsPlusNormal"/>
            </w:pPr>
            <w:r w:rsidRPr="007235A2">
              <w:t>в том числе:</w:t>
            </w:r>
          </w:p>
          <w:p w:rsidR="006E709F" w:rsidRPr="007235A2" w:rsidRDefault="006E709F">
            <w:pPr>
              <w:pStyle w:val="ConsPlusNormal"/>
            </w:pPr>
            <w:r w:rsidRPr="007235A2">
              <w:t>федеральных государственных гражданских служащих - 2,87 тыс. семей;</w:t>
            </w:r>
          </w:p>
          <w:p w:rsidR="006E709F" w:rsidRPr="007235A2" w:rsidRDefault="006E709F">
            <w:pPr>
              <w:pStyle w:val="ConsPlusNormal"/>
            </w:pPr>
            <w:r w:rsidRPr="007235A2">
              <w:t>прокуроров органов прокуратуры и сотрудников Следственного комитета Российской Федерации - 1,77 тыс. семей;</w:t>
            </w:r>
          </w:p>
          <w:p w:rsidR="006E709F" w:rsidRPr="007235A2" w:rsidRDefault="006E709F">
            <w:pPr>
              <w:pStyle w:val="ConsPlusNormal"/>
            </w:pPr>
            <w:r w:rsidRPr="007235A2">
              <w:t>молодых ученых и сотрудников научных организаций - 2,02 тыс. семей;</w:t>
            </w:r>
          </w:p>
          <w:p w:rsidR="006E709F" w:rsidRPr="007235A2" w:rsidRDefault="006E709F">
            <w:pPr>
              <w:pStyle w:val="ConsPlusNormal"/>
            </w:pPr>
            <w:r w:rsidRPr="007235A2">
              <w:t>граждан, переселяемых из ветхого и аварийного жилья в зоне Байкало-Амурской магистрали - 2,71 тыс. семей.</w:t>
            </w:r>
          </w:p>
        </w:tc>
      </w:tr>
      <w:tr w:rsidR="006E709F" w:rsidRPr="007235A2">
        <w:tc>
          <w:tcPr>
            <w:tcW w:w="9574" w:type="dxa"/>
            <w:gridSpan w:val="3"/>
          </w:tcPr>
          <w:p w:rsidR="006E709F" w:rsidRPr="007235A2" w:rsidRDefault="006E709F">
            <w:pPr>
              <w:pStyle w:val="ConsPlusNormal"/>
              <w:jc w:val="both"/>
            </w:pPr>
            <w:r w:rsidRPr="007235A2">
              <w:t xml:space="preserve">(в ред. </w:t>
            </w:r>
            <w:hyperlink r:id="rId257" w:history="1">
              <w:r w:rsidRPr="007235A2">
                <w:rPr>
                  <w:color w:val="0000FF"/>
                </w:rPr>
                <w:t>Постановления</w:t>
              </w:r>
            </w:hyperlink>
            <w:r w:rsidRPr="007235A2">
              <w:t xml:space="preserve"> Правительства РФ от 26.05.2016 N 466)</w:t>
            </w:r>
          </w:p>
        </w:tc>
      </w:tr>
    </w:tbl>
    <w:p w:rsidR="006E709F" w:rsidRDefault="006E709F">
      <w:pPr>
        <w:pStyle w:val="ConsPlusNormal"/>
        <w:jc w:val="both"/>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подпрограмма</w:t>
      </w:r>
    </w:p>
    <w:p w:rsidR="006E709F" w:rsidRDefault="006E709F">
      <w:pPr>
        <w:pStyle w:val="ConsPlusNormal"/>
        <w:jc w:val="both"/>
      </w:pPr>
    </w:p>
    <w:p w:rsidR="006E709F" w:rsidRDefault="006E709F">
      <w:pPr>
        <w:pStyle w:val="ConsPlusNormal"/>
        <w:ind w:firstLine="540"/>
        <w:jc w:val="both"/>
      </w:pPr>
      <w:r>
        <w:lastRenderedPageBreak/>
        <w:t>В рамках мероприятий по обеспечению жильем отдельных категорий граждан федеральной целевой программы "Жилище" на 2011 - 2015 годы за период 2011 - 2014 годов благодаря оказанию государственной поддержки улучшили жилищные условия более 30 тыс. семей граждан, относящихся к отдельным категориям, имеющим право на получение такой поддержки на основании федерального законодательства, поручений Президента Российской Федерации и Правительства Российской Федерации.</w:t>
      </w:r>
    </w:p>
    <w:p w:rsidR="006E709F" w:rsidRDefault="006E709F">
      <w:pPr>
        <w:pStyle w:val="ConsPlusNormal"/>
        <w:ind w:firstLine="540"/>
        <w:jc w:val="both"/>
      </w:pPr>
      <w:r>
        <w:t>В ходе реализации указанных мероприятий в 2011 - 2014 годах была отмечена их высокая востребованность как со стороны граждан, так и со стороны федеральных органов исполнительной власти и научных организаций, для которых возможность обеспечения жильем сотрудников становится важным фактором привлечения и сохранения высококвалифицированных кадров, в особенности молодых специалистов, что способствует повышению эффективности государственного управления и развитию российской науки.</w:t>
      </w:r>
    </w:p>
    <w:p w:rsidR="006E709F" w:rsidRDefault="006E709F">
      <w:pPr>
        <w:pStyle w:val="ConsPlusNormal"/>
        <w:ind w:firstLine="540"/>
        <w:jc w:val="both"/>
      </w:pPr>
      <w:r>
        <w:t>Возможность решения жилищной проблемы, в том числе с привлечением средств ипотечного кредита (займа), создаст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6E709F" w:rsidRDefault="006E709F">
      <w:pPr>
        <w:pStyle w:val="ConsPlusNormal"/>
        <w:ind w:firstLine="540"/>
        <w:jc w:val="both"/>
      </w:pPr>
      <w:r>
        <w:t>Решение задачи по обеспечению жильем сотрудников научных организаций осуществлялось в рамках федеральной целевой программы "Жилище" на 2011 - 2015 годы за счет финансирования из федерального бюджета. В 2011 - 2014 годах в рамках мероприятий по обеспечению жильем сотрудников научных организаций федерального государственного бюджетного учреждения "Российская академия наук" (далее - Российская академия наук) и Федерального агентства научных организаций было построено и приобретено 2,75 тыс. квартир. Федеральной целевой программой "Жилище" на 2015 - 2020 годы предусмотрено продолжение реализации мероприятий по строительству (приобретению) жилья для сотрудников научных организаций.</w:t>
      </w:r>
    </w:p>
    <w:p w:rsidR="006E709F" w:rsidRDefault="006E709F">
      <w:pPr>
        <w:pStyle w:val="ConsPlusNormal"/>
        <w:ind w:firstLine="540"/>
        <w:jc w:val="both"/>
      </w:pPr>
      <w:r>
        <w:t>Социальную значимость сохраняет мероприятие по переселению граждан из непригодных для проживания жилых помещений в зоне Байкало-Амурской магистрали, включающей территории Республики Бурятия, Забайкальского края, Амурской области и Иркутской области, за период реализации которого в 2011 - 2014 годах были обеспечены жильем около 6,2 тыс. семей. По состоянию на 1 января 2015 г. в признанном непригодным для проживания жилищном фонде проживают около 10 тыс. семей, в связи с чем в 2015 - 2020 годах планируется продолжение данного мероприятия в целях полного решения задачи по переселению граждан из ветхого и аварийного жилья в зоне Байкало-Амурской магистрали, в первую очередь граждан, которым в связи со строительством Байкало-Амурской магистрали было предоставлено временное жилье.</w:t>
      </w:r>
    </w:p>
    <w:p w:rsidR="006E709F" w:rsidRDefault="006E709F">
      <w:pPr>
        <w:pStyle w:val="ConsPlusNormal"/>
        <w:ind w:firstLine="540"/>
        <w:jc w:val="both"/>
      </w:pPr>
      <w:r>
        <w:t>В рамках федеральной целевой программы "Жилище" на 2011 - 2015 годы осуществлялось мероприятие по приведению жилых домов г. Волгодонска в состояние, обеспечивающее безопасное проживание его жителей, необходимость которого обусловлена рядом ошибок, допущенных при проектировании данных объектов. В 2011 - 2014 годах были проведены мероприятия по обеспечению эксплуатационной надежности жилых помещений общей площадью 33,6 тыс. кв. метров. Однако отмечается потребность в продолжении реализации данного мероприятия, в связи с чем в соответствии с поручением Президента Российской Федерации от 18 сентября 2014 г. N Пр-2250 предусмотрено его продление до 2020 года.</w:t>
      </w:r>
    </w:p>
    <w:p w:rsidR="006E709F" w:rsidRDefault="006E709F">
      <w:pPr>
        <w:pStyle w:val="ConsPlusNormal"/>
        <w:ind w:firstLine="540"/>
        <w:jc w:val="both"/>
      </w:pPr>
      <w:r>
        <w:t>За период 2011 - 2014 годов в ходе реализации федеральной целевой программы "Жилище" на 2011 - 2015 годы были обеспечены жильем 11,18 тыс. семей федеральных государственных гражданских служащих, 1,17 тыс. семей прокуроров органов прокуратуры, 0,54 тыс. семей сотрудников Следственного комитета Российской Федерации, 0,32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w:t>
      </w:r>
    </w:p>
    <w:p w:rsidR="006E709F" w:rsidRDefault="006E709F">
      <w:pPr>
        <w:pStyle w:val="ConsPlusNormal"/>
        <w:ind w:firstLine="540"/>
        <w:jc w:val="both"/>
      </w:pPr>
      <w:r>
        <w:t>В то же время по состоянию на 1 января 2015 г. на учете в качестве нуждающихся в жилых помещениях состоят 16 тыс. семей федеральных государственных гражданских служащих, 4,9 тыс. семей сотрудников Следственного комитета Российской Федерации, 2 тыс. семей прокуроров органов прокуратуры, 0,8 тыс. семей граждан, обеспечение жильем которых осуществляет Управление делами Президента Российской Федерации, 0,3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В связи с этим реализация мероприятий по обеспечению жильем указанных категорий граждан, осуществлявшаяся в 2011 - 2014 годах в рамках федеральной целевой программы "Жилище" на 2011 - 2015 годы, будет продолжена в 2015 - 2020 годах.</w:t>
      </w:r>
    </w:p>
    <w:p w:rsidR="006E709F" w:rsidRDefault="006E709F">
      <w:pPr>
        <w:pStyle w:val="ConsPlusNormal"/>
        <w:ind w:firstLine="540"/>
        <w:jc w:val="both"/>
      </w:pPr>
      <w:r>
        <w:t xml:space="preserve">Необходимость устойчивого функционирования системы улучшения жилищных условий граждан определяет целесообразность использования программно-целевого метода для решения жилищной </w:t>
      </w:r>
      <w:r>
        <w:lastRenderedPageBreak/>
        <w:t>проблемы, поскольку эта проблема носит комплексный характер и ее решение окажет влияние на рост социального благополучия и общее экономическое развитие.</w:t>
      </w:r>
    </w:p>
    <w:p w:rsidR="006E709F" w:rsidRDefault="006E709F">
      <w:pPr>
        <w:pStyle w:val="ConsPlusNormal"/>
        <w:ind w:firstLine="540"/>
        <w:jc w:val="both"/>
      </w:pPr>
      <w:r>
        <w:t>Вместе с тем применение программно-целевого метода к решению задач, поставленных подпрограммой "Обеспечение жильем отдельных категорий граждан" федеральной целевой программы "Жилище" на 2015 - 2020 годы (далее - подпрограмма), сопряжено с рисками возможных негативных финансово-экономических изменений на жилищном рынке и в строительном секторе, ведущих к увеличению рыночной стоимости жилья и себестоимости его строительства.</w:t>
      </w:r>
    </w:p>
    <w:p w:rsidR="006E709F" w:rsidRDefault="006E709F">
      <w:pPr>
        <w:pStyle w:val="ConsPlusNormal"/>
        <w:ind w:firstLine="540"/>
        <w:jc w:val="both"/>
      </w:pPr>
      <w:r>
        <w:t>Для выбора оптимального варианта решения выявленных проблем были рассмотрены два сценария реализации подпрограммы.</w:t>
      </w:r>
    </w:p>
    <w:p w:rsidR="006E709F" w:rsidRDefault="006E709F">
      <w:pPr>
        <w:pStyle w:val="ConsPlusNormal"/>
        <w:ind w:firstLine="540"/>
        <w:jc w:val="both"/>
      </w:pPr>
      <w: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6E709F" w:rsidRDefault="006E709F">
      <w:pPr>
        <w:pStyle w:val="ConsPlusNormal"/>
        <w:ind w:firstLine="540"/>
        <w:jc w:val="both"/>
      </w:pPr>
      <w:r>
        <w:t>Второй сценарий (оптимистичный) предусматривает существенное увеличение охвата категорий граждан мероприятиями подпрограммы и масштаба реализации мероприятий с учетом имеющихся поручений Президента Российской Федерации и Правительства Российской Федерации.</w:t>
      </w:r>
    </w:p>
    <w:p w:rsidR="006E709F" w:rsidRDefault="006E709F">
      <w:pPr>
        <w:pStyle w:val="ConsPlusNormal"/>
        <w:ind w:firstLine="540"/>
        <w:jc w:val="both"/>
      </w:pPr>
      <w: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на 12 процентов (21,5 млрд. рублей), что в условиях отсутствия дополнительных источников финансирования представляется невозможным. В связи с этим в качестве оптимального выбран базовый сценарий реализации подпрограммы.</w:t>
      </w:r>
    </w:p>
    <w:p w:rsidR="006E709F" w:rsidRDefault="006E709F">
      <w:pPr>
        <w:pStyle w:val="ConsPlusNormal"/>
        <w:ind w:firstLine="540"/>
        <w:jc w:val="both"/>
      </w:pPr>
    </w:p>
    <w:p w:rsidR="006E709F" w:rsidRDefault="006E709F">
      <w:pPr>
        <w:pStyle w:val="ConsPlusNormal"/>
        <w:jc w:val="center"/>
        <w:outlineLvl w:val="1"/>
      </w:pPr>
      <w:r>
        <w:t>II. Цель, задачи, сроки реализации, целевые индикаторы</w:t>
      </w:r>
    </w:p>
    <w:p w:rsidR="006E709F" w:rsidRDefault="006E709F">
      <w:pPr>
        <w:pStyle w:val="ConsPlusNormal"/>
        <w:jc w:val="center"/>
      </w:pPr>
      <w:r>
        <w:t>и показатели подпрограммы</w:t>
      </w:r>
    </w:p>
    <w:p w:rsidR="006E709F" w:rsidRDefault="006E709F">
      <w:pPr>
        <w:pStyle w:val="ConsPlusNormal"/>
        <w:jc w:val="center"/>
      </w:pPr>
    </w:p>
    <w:p w:rsidR="006E709F" w:rsidRDefault="006E709F">
      <w:pPr>
        <w:pStyle w:val="ConsPlusNormal"/>
        <w:ind w:firstLine="540"/>
        <w:jc w:val="both"/>
      </w:pPr>
      <w:r>
        <w:t>Подпрограмма направлена на формирование системы оказания государственной поддержки определенным категориям граждан в приобретении (строительстве) жилья.</w:t>
      </w:r>
    </w:p>
    <w:p w:rsidR="006E709F" w:rsidRDefault="006E709F">
      <w:pPr>
        <w:pStyle w:val="ConsPlusNormal"/>
        <w:ind w:firstLine="540"/>
        <w:jc w:val="both"/>
      </w:pPr>
      <w:r>
        <w:t>Целью подпрограммы является обеспечение жильем отдельных категорий граждан на основании федерального законодательства, нормативных актов Президента Российской Федерации и Правительства Российской Федерации.</w:t>
      </w:r>
    </w:p>
    <w:p w:rsidR="006E709F" w:rsidRDefault="006E709F">
      <w:pPr>
        <w:pStyle w:val="ConsPlusNormal"/>
        <w:ind w:firstLine="540"/>
        <w:jc w:val="both"/>
      </w:pPr>
      <w:r>
        <w:t>Основными задачами подпрограммы являются:</w:t>
      </w:r>
    </w:p>
    <w:p w:rsidR="006E709F" w:rsidRDefault="006E709F">
      <w:pPr>
        <w:pStyle w:val="ConsPlusNormal"/>
        <w:ind w:firstLine="540"/>
        <w:jc w:val="both"/>
      </w:pPr>
      <w:r>
        <w:t>приобретение (строительство) жилья для прокуроров органов прокуратуры, сотрудников Следственного комитета Российской Федерации, сотрудников научных организаций,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иных категорий граждан на основании поручений Президента Российской Федерации и Правительства Российской Федерации;</w:t>
      </w:r>
    </w:p>
    <w:p w:rsidR="006E709F" w:rsidRDefault="006E709F">
      <w:pPr>
        <w:pStyle w:val="ConsPlusNormal"/>
        <w:ind w:firstLine="540"/>
        <w:jc w:val="both"/>
      </w:pPr>
      <w:r>
        <w:t>предоставление социальных выплат на приобретение жилья федеральным государственным гражданским служащим и молодым ученым;</w:t>
      </w:r>
    </w:p>
    <w:p w:rsidR="006E709F" w:rsidRDefault="006E709F">
      <w:pPr>
        <w:pStyle w:val="ConsPlusNormal"/>
        <w:ind w:firstLine="540"/>
        <w:jc w:val="both"/>
      </w:pPr>
      <w:r>
        <w:t>переселение граждан из ветхого и аварийного жилья в зоне Байкало-Амурской магистрали.</w:t>
      </w:r>
    </w:p>
    <w:p w:rsidR="006E709F" w:rsidRDefault="006E709F">
      <w:pPr>
        <w:pStyle w:val="ConsPlusNormal"/>
        <w:ind w:firstLine="540"/>
        <w:jc w:val="both"/>
      </w:pPr>
      <w:r>
        <w:t>Срок реализации подпрограммы: 2015 - 2020 годы.</w:t>
      </w:r>
    </w:p>
    <w:p w:rsidR="006E709F" w:rsidRDefault="006E709F">
      <w:pPr>
        <w:pStyle w:val="ConsPlusNormal"/>
        <w:ind w:firstLine="540"/>
        <w:jc w:val="both"/>
      </w:pPr>
      <w:r>
        <w:t>Условиями досрочного прекращения реализации подпрограммы являются досрочное достижение цели и выполнение задач подпрограммы, а также изменение направлений государственной жилищной политики.</w:t>
      </w:r>
    </w:p>
    <w:p w:rsidR="006E709F" w:rsidRDefault="006E709F">
      <w:pPr>
        <w:pStyle w:val="ConsPlusNormal"/>
        <w:ind w:firstLine="540"/>
        <w:jc w:val="both"/>
      </w:pPr>
      <w:r>
        <w:t xml:space="preserve">Целевые индикаторы и показатели подпрограммы приведены в </w:t>
      </w:r>
      <w:hyperlink w:anchor="Par2830" w:tooltip="ЦЕЛЕВЫЕ ИНДИКАТОРЫ И ПОКАЗАТЕЛИ" w:history="1">
        <w:r>
          <w:rPr>
            <w:color w:val="0000FF"/>
          </w:rPr>
          <w:t>приложении N 1</w:t>
        </w:r>
      </w:hyperlink>
      <w:r>
        <w:t>.</w:t>
      </w:r>
    </w:p>
    <w:p w:rsidR="006E709F" w:rsidRDefault="006E709F">
      <w:pPr>
        <w:pStyle w:val="ConsPlusNormal"/>
        <w:ind w:firstLine="540"/>
        <w:jc w:val="both"/>
      </w:pPr>
    </w:p>
    <w:p w:rsidR="006E709F" w:rsidRDefault="006E709F">
      <w:pPr>
        <w:pStyle w:val="ConsPlusNormal"/>
        <w:jc w:val="center"/>
        <w:outlineLvl w:val="1"/>
      </w:pPr>
      <w:r>
        <w:t>III. Мероприятия подпрограммы</w:t>
      </w:r>
    </w:p>
    <w:p w:rsidR="006E709F" w:rsidRDefault="006E709F">
      <w:pPr>
        <w:pStyle w:val="ConsPlusNormal"/>
        <w:jc w:val="center"/>
      </w:pPr>
    </w:p>
    <w:p w:rsidR="006E709F" w:rsidRDefault="006E709F">
      <w:pPr>
        <w:pStyle w:val="ConsPlusNormal"/>
        <w:ind w:firstLine="540"/>
        <w:jc w:val="both"/>
      </w:pPr>
      <w:r>
        <w:t>В рамках реализации подпрограммы предусмотрено финансирование следующих мероприятий:</w:t>
      </w:r>
    </w:p>
    <w:p w:rsidR="006E709F" w:rsidRDefault="006E709F">
      <w:pPr>
        <w:pStyle w:val="ConsPlusNormal"/>
        <w:ind w:firstLine="540"/>
        <w:jc w:val="both"/>
      </w:pPr>
      <w:r>
        <w:t xml:space="preserve">обеспечение жильем федеральных государственных гражданских служащих в соответствии со </w:t>
      </w:r>
      <w:hyperlink r:id="rId258" w:history="1">
        <w:r>
          <w:rPr>
            <w:color w:val="0000FF"/>
          </w:rPr>
          <w:t>статьей 53</w:t>
        </w:r>
      </w:hyperlink>
      <w:r>
        <w:t xml:space="preserve"> Федерального закона "О государственной гражданской службе Российской Федерации";</w:t>
      </w:r>
    </w:p>
    <w:p w:rsidR="006E709F" w:rsidRDefault="006E709F">
      <w:pPr>
        <w:pStyle w:val="ConsPlusNormal"/>
        <w:ind w:firstLine="540"/>
        <w:jc w:val="both"/>
      </w:pPr>
      <w:r>
        <w:t xml:space="preserve">обеспечение жильем прокуроров органов прокуратуры в соответствии с </w:t>
      </w:r>
      <w:hyperlink r:id="rId259" w:history="1">
        <w:r>
          <w:rPr>
            <w:color w:val="0000FF"/>
          </w:rPr>
          <w:t>постановлением</w:t>
        </w:r>
      </w:hyperlink>
      <w:r>
        <w:t xml:space="preserve"> Правительства Российской Федерации от 21 марта 2008 г. 192 "О порядке обеспечения судей, прокуроров и сотрудников Следственного комитета Российской Федерации, нуждающихся в улучшении жилищных условий, отдельными жилыми помещениями";</w:t>
      </w:r>
    </w:p>
    <w:p w:rsidR="006E709F" w:rsidRDefault="006E709F">
      <w:pPr>
        <w:pStyle w:val="ConsPlusNormal"/>
        <w:jc w:val="both"/>
      </w:pPr>
      <w:r>
        <w:t xml:space="preserve">(в ред. </w:t>
      </w:r>
      <w:hyperlink r:id="rId26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 xml:space="preserve">обеспечение жильем сотрудников Следственного комитета Российской Федерации в соответствии со </w:t>
      </w:r>
      <w:hyperlink r:id="rId261" w:history="1">
        <w:r>
          <w:rPr>
            <w:color w:val="0000FF"/>
          </w:rPr>
          <w:t>статьей 35</w:t>
        </w:r>
      </w:hyperlink>
      <w:r>
        <w:t xml:space="preserve"> Федерального закона "О Следственном комитете Российской Федерации";</w:t>
      </w:r>
    </w:p>
    <w:p w:rsidR="006E709F" w:rsidRDefault="006E709F">
      <w:pPr>
        <w:pStyle w:val="ConsPlusNormal"/>
        <w:jc w:val="both"/>
      </w:pPr>
      <w:r>
        <w:lastRenderedPageBreak/>
        <w:t xml:space="preserve">(абзац введен </w:t>
      </w:r>
      <w:hyperlink r:id="rId262"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263" w:history="1">
        <w:r>
          <w:rPr>
            <w:color w:val="0000FF"/>
          </w:rPr>
          <w:t>статьей 30</w:t>
        </w:r>
      </w:hyperlink>
      <w:r>
        <w:t xml:space="preserve"> Федерального закона "Об аварийно-спасательных службах и статусе спасателей";</w:t>
      </w:r>
    </w:p>
    <w:p w:rsidR="006E709F" w:rsidRDefault="006E709F">
      <w:pPr>
        <w:pStyle w:val="ConsPlusNormal"/>
        <w:ind w:firstLine="540"/>
        <w:jc w:val="both"/>
      </w:pPr>
      <w:r>
        <w:t xml:space="preserve">обеспечение жильем отдельных категорий граждан Управлением делами Президента Российской Федерации в соответствии с </w:t>
      </w:r>
      <w:hyperlink r:id="rId264" w:history="1">
        <w:r>
          <w:rPr>
            <w:color w:val="0000FF"/>
          </w:rPr>
          <w:t>пунктом 2</w:t>
        </w:r>
      </w:hyperlink>
      <w: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6E709F" w:rsidRDefault="006E709F">
      <w:pPr>
        <w:pStyle w:val="ConsPlusNormal"/>
        <w:ind w:firstLine="540"/>
        <w:jc w:val="both"/>
      </w:pPr>
      <w:r>
        <w:t>обеспечение жильем отдельных категорий граждан на основании поручений Президента Российской Федерации и Правительства Российской Федерации, в том числе:</w:t>
      </w:r>
    </w:p>
    <w:p w:rsidR="006E709F" w:rsidRDefault="006E709F">
      <w:pPr>
        <w:pStyle w:val="ConsPlusNormal"/>
        <w:ind w:firstLine="540"/>
        <w:jc w:val="both"/>
      </w:pPr>
      <w:r>
        <w:t>предоставление социальных выплат на приобретение жилья молодым ученым;</w:t>
      </w:r>
    </w:p>
    <w:p w:rsidR="006E709F" w:rsidRDefault="006E709F">
      <w:pPr>
        <w:pStyle w:val="ConsPlusNormal"/>
        <w:ind w:firstLine="540"/>
        <w:jc w:val="both"/>
      </w:pPr>
      <w:r>
        <w:t>обеспечение жильем сотрудников научных организаций путем строительства жилых помещений экономкласса для формирования специализированного жилищного фонда Федерального агентства научных организаций и предоставления жилых помещений из этого фонда указанным сотрудникам, прежде всего молодым ученым, а также завершение строительства общежитий Российской академии наук;</w:t>
      </w:r>
    </w:p>
    <w:p w:rsidR="006E709F" w:rsidRDefault="006E709F">
      <w:pPr>
        <w:pStyle w:val="ConsPlusNormal"/>
        <w:ind w:firstLine="540"/>
        <w:jc w:val="both"/>
      </w:pPr>
      <w:r>
        <w:t>переселение граждан из жилых помещений, признанных непригодными для проживания, и (или) жилых помещений с высоким уровнем износа (более 70 процентов) в зоне Байкало-Амурской магистрали, прежде всего граждан, которым в связи со строительством Байкало-Амурской магистрали было предоставлено временное жилье;</w:t>
      </w:r>
    </w:p>
    <w:p w:rsidR="006E709F" w:rsidRDefault="006E709F">
      <w:pPr>
        <w:pStyle w:val="ConsPlusNormal"/>
        <w:ind w:firstLine="540"/>
        <w:jc w:val="both"/>
      </w:pPr>
      <w:r>
        <w:t>приведение жилых домов г. Волгодонска в состояние, обеспечивающее безопасное проживание его жителей;</w:t>
      </w:r>
    </w:p>
    <w:p w:rsidR="006E709F" w:rsidRDefault="006E709F">
      <w:pPr>
        <w:pStyle w:val="ConsPlusNormal"/>
        <w:ind w:firstLine="540"/>
        <w:jc w:val="both"/>
      </w:pPr>
      <w:r>
        <w:t>завершение строительства общежитий для студентов и молодых ученых;</w:t>
      </w:r>
    </w:p>
    <w:p w:rsidR="006E709F" w:rsidRDefault="006E709F">
      <w:pPr>
        <w:pStyle w:val="ConsPlusNormal"/>
        <w:ind w:firstLine="540"/>
        <w:jc w:val="both"/>
      </w:pPr>
      <w:r>
        <w:t>переселение граждан, проживающих в оползневой зоне Малгобекского района Республики Ингушетия;</w:t>
      </w:r>
    </w:p>
    <w:p w:rsidR="006E709F" w:rsidRDefault="006E709F">
      <w:pPr>
        <w:pStyle w:val="ConsPlusNormal"/>
        <w:jc w:val="both"/>
      </w:pPr>
      <w:r>
        <w:t xml:space="preserve">(абзац введен </w:t>
      </w:r>
      <w:hyperlink r:id="rId265"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переселение граждан из гг. Норильска и Дудинки и модернизация коммунальной инфраструктуры г. Норильска.</w:t>
      </w:r>
    </w:p>
    <w:p w:rsidR="006E709F" w:rsidRDefault="006E709F">
      <w:pPr>
        <w:pStyle w:val="ConsPlusNormal"/>
        <w:ind w:firstLine="540"/>
        <w:jc w:val="both"/>
      </w:pPr>
      <w:r>
        <w:t>Кроме того, в 2015 году в рамках подпрограммы будут осуществлены мероприятия по:</w:t>
      </w:r>
    </w:p>
    <w:p w:rsidR="006E709F" w:rsidRDefault="006E709F">
      <w:pPr>
        <w:pStyle w:val="ConsPlusNormal"/>
        <w:ind w:firstLine="540"/>
        <w:jc w:val="both"/>
      </w:pPr>
      <w:r>
        <w:t>предоставлению в 2015 году акционерному обществу "Агентство по ипотечному жилищному кредитованию" субсидии в форме имущественного взноса в уставный капитал в размере 4,5 млрд. рублей на реализацию программы помощи отдельным категориям заемщиков по ипотечным кредитам (займам), оказавшихся в сложной финансовой ситуации;</w:t>
      </w:r>
    </w:p>
    <w:p w:rsidR="006E709F" w:rsidRDefault="006E709F">
      <w:pPr>
        <w:pStyle w:val="ConsPlusNormal"/>
        <w:ind w:firstLine="540"/>
        <w:jc w:val="both"/>
      </w:pPr>
      <w:r>
        <w:t>предоставлению российским кредитным организациям и акционерному обществу "Агентство по ипотечному жилищному кредитованию" субсидий на возмещение недополученных доходов по выданным (приобретенным) жилищным (ипотечным) кредитам (займам), выданным физическим лицам на приобретение жилых помещений на первичном рынке жилья.</w:t>
      </w:r>
    </w:p>
    <w:p w:rsidR="006E709F" w:rsidRDefault="006E709F">
      <w:pPr>
        <w:pStyle w:val="ConsPlusNormal"/>
        <w:ind w:firstLine="540"/>
        <w:jc w:val="both"/>
      </w:pPr>
      <w:r>
        <w:t xml:space="preserve">Реализация подпрограммы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подпрограммы, будут соблюдаться требования, установленные </w:t>
      </w:r>
      <w:hyperlink r:id="rId266"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6E709F" w:rsidRDefault="006E709F">
      <w:pPr>
        <w:pStyle w:val="ConsPlusNormal"/>
        <w:ind w:firstLine="540"/>
        <w:jc w:val="both"/>
      </w:pPr>
    </w:p>
    <w:p w:rsidR="006E709F" w:rsidRDefault="006E709F">
      <w:pPr>
        <w:pStyle w:val="ConsPlusNormal"/>
        <w:jc w:val="center"/>
        <w:outlineLvl w:val="1"/>
      </w:pPr>
      <w:r>
        <w:t>IV. Ресурсное обеспечение подпрограммы</w:t>
      </w:r>
    </w:p>
    <w:p w:rsidR="006E709F" w:rsidRDefault="006E709F">
      <w:pPr>
        <w:pStyle w:val="ConsPlusNormal"/>
        <w:jc w:val="center"/>
      </w:pPr>
    </w:p>
    <w:p w:rsidR="006E709F" w:rsidRDefault="006E709F">
      <w:pPr>
        <w:pStyle w:val="ConsPlusNormal"/>
        <w:ind w:firstLine="540"/>
        <w:jc w:val="both"/>
      </w:pPr>
      <w:r>
        <w:t>Общий объем финансирования подпрограммы в 2015 - 2020 годах составит 158677,03 млн. рублей, в том числе:</w:t>
      </w:r>
    </w:p>
    <w:p w:rsidR="006E709F" w:rsidRDefault="006E709F">
      <w:pPr>
        <w:pStyle w:val="ConsPlusNormal"/>
        <w:jc w:val="both"/>
      </w:pPr>
      <w:r>
        <w:t xml:space="preserve">(в ред. </w:t>
      </w:r>
      <w:hyperlink r:id="rId267"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федерального бюджета - 153789,25 млн. рублей, из них по направлению "капитальные вложения" - 13231,02 млн. рублей, по направлению "прочие нужды" - 140558,23 млн. рублей;</w:t>
      </w:r>
    </w:p>
    <w:p w:rsidR="006E709F" w:rsidRDefault="006E709F">
      <w:pPr>
        <w:pStyle w:val="ConsPlusNormal"/>
        <w:jc w:val="both"/>
      </w:pPr>
      <w:r>
        <w:t xml:space="preserve">(в ред. </w:t>
      </w:r>
      <w:hyperlink r:id="rId268"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бюджетов субъектов Российской Федерации - 3978,98 млн. рублей;</w:t>
      </w:r>
    </w:p>
    <w:p w:rsidR="006E709F" w:rsidRDefault="006E709F">
      <w:pPr>
        <w:pStyle w:val="ConsPlusNormal"/>
        <w:jc w:val="both"/>
      </w:pPr>
      <w:r>
        <w:t xml:space="preserve">(в ред. </w:t>
      </w:r>
      <w:hyperlink r:id="rId269"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внебюджетных источников - 908,8 млн. рублей.</w:t>
      </w:r>
    </w:p>
    <w:p w:rsidR="006E709F" w:rsidRDefault="006E709F">
      <w:pPr>
        <w:pStyle w:val="ConsPlusNormal"/>
        <w:ind w:firstLine="540"/>
        <w:jc w:val="both"/>
      </w:pPr>
      <w:r>
        <w:t xml:space="preserve">Привлечение средств внебюджетных источников осуществляется в рамках участия открытого </w:t>
      </w:r>
      <w:r>
        <w:lastRenderedPageBreak/>
        <w:t>акционерного общества "Горно-металлургическая компания "Норильский никель" в реализации мероприятий по переселению граждан из гг. Норильска и Дудинки и модернизации коммунальной инфраструктуры г. Норильска на основании соглашений с высшим исполнительным органом государственной власти Красноярского края, заключенных в соответствии с правилами предоставления субсидий из федерального бюджета на реализацию данных мероприятий в рамках подпрограммы.</w:t>
      </w:r>
    </w:p>
    <w:p w:rsidR="006E709F" w:rsidRDefault="006E709F">
      <w:pPr>
        <w:pStyle w:val="ConsPlusNormal"/>
        <w:ind w:firstLine="540"/>
        <w:jc w:val="both"/>
      </w:pPr>
      <w:r>
        <w:t xml:space="preserve">Сведения об объемах и источниках финансирования мероприятий подпрограммы приведены в </w:t>
      </w:r>
      <w:hyperlink w:anchor="Par2995" w:tooltip="ОБЪЕМЫ ФИНАНСИРОВАНИЯ" w:history="1">
        <w:r>
          <w:rPr>
            <w:color w:val="0000FF"/>
          </w:rPr>
          <w:t>приложении N 2</w:t>
        </w:r>
      </w:hyperlink>
      <w:r>
        <w:t>.</w:t>
      </w:r>
    </w:p>
    <w:p w:rsidR="006E709F" w:rsidRDefault="006E709F">
      <w:pPr>
        <w:pStyle w:val="ConsPlusNormal"/>
        <w:ind w:firstLine="540"/>
        <w:jc w:val="both"/>
      </w:pPr>
    </w:p>
    <w:p w:rsidR="006E709F" w:rsidRDefault="006E709F">
      <w:pPr>
        <w:pStyle w:val="ConsPlusNormal"/>
        <w:jc w:val="center"/>
        <w:outlineLvl w:val="1"/>
      </w:pPr>
      <w:r>
        <w:t>V. Механизм реализации подпрограммы</w:t>
      </w:r>
    </w:p>
    <w:p w:rsidR="006E709F" w:rsidRDefault="006E709F">
      <w:pPr>
        <w:pStyle w:val="ConsPlusNormal"/>
        <w:jc w:val="center"/>
      </w:pPr>
      <w:r>
        <w:t>и управления подпрограммой</w:t>
      </w:r>
    </w:p>
    <w:p w:rsidR="006E709F" w:rsidRDefault="006E709F">
      <w:pPr>
        <w:pStyle w:val="ConsPlusNormal"/>
        <w:ind w:firstLine="540"/>
        <w:jc w:val="both"/>
      </w:pPr>
    </w:p>
    <w:p w:rsidR="006E709F" w:rsidRDefault="006E709F">
      <w:pPr>
        <w:pStyle w:val="ConsPlusNormal"/>
        <w:ind w:firstLine="540"/>
        <w:jc w:val="both"/>
      </w:pPr>
      <w:r>
        <w:t>В целях реализации мероприятий по обеспечению жильем прокуроров органов прокуратуры, сотрудников Следственного комитета Российской Федерации,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сотрудников научных организаций Федерального агентства научных организаций и Российской академии наук, а также по обеспечению жильем отдельных категорий граждан Управлением делами Президента Российской Федерации государственные заказчики данных мероприятий направляют предусмотренные им средства федерального бюджета на:</w:t>
      </w:r>
    </w:p>
    <w:p w:rsidR="006E709F" w:rsidRDefault="006E709F">
      <w:pPr>
        <w:pStyle w:val="ConsPlusNormal"/>
        <w:ind w:firstLine="540"/>
        <w:jc w:val="both"/>
      </w:pPr>
      <w:r>
        <w:t>строительство и приобретение в федеральную собственность жилых помещений, подлежащих использованию в качестве специализированного жилищного фонда, в том числе общежитий, в случае если государственные заказчики наделены полномочиями по формированию и содержанию такого жилищного фонда;</w:t>
      </w:r>
    </w:p>
    <w:p w:rsidR="006E709F" w:rsidRDefault="006E709F">
      <w:pPr>
        <w:pStyle w:val="ConsPlusNormal"/>
        <w:ind w:firstLine="540"/>
        <w:jc w:val="both"/>
      </w:pPr>
      <w:r>
        <w:t>строительство и приобретение в федеральную собственность жилых помещений жилищного фонда социального использования, предназначенных для обеспечения жильем граждан (за исключением прокуроров и следователей органов прокуратуры и судей), которые приняты в установленном порядке до 1 марта 2005 г. на учет в качестве нуждающихся в жилых помещениях, с целью последующего предоставления им жилых помещений в соответствии с договором социального найма;</w:t>
      </w:r>
    </w:p>
    <w:p w:rsidR="006E709F" w:rsidRDefault="006E709F">
      <w:pPr>
        <w:pStyle w:val="ConsPlusNormal"/>
        <w:ind w:firstLine="540"/>
        <w:jc w:val="both"/>
      </w:pPr>
      <w:r>
        <w:t>на строительство и приобретение в федеральную собственность жилых помещений для иных категорий граждан, обеспечение жильем которых предусматривается законодательством Российской Федерации.</w:t>
      </w:r>
    </w:p>
    <w:p w:rsidR="006E709F" w:rsidRDefault="006E709F">
      <w:pPr>
        <w:pStyle w:val="ConsPlusNormal"/>
        <w:ind w:firstLine="540"/>
        <w:jc w:val="both"/>
      </w:pPr>
      <w:r>
        <w:t>Строительство (приобретение) указанного выше жилья и выполнение мероприятий, связанных с государственной регистрацией права собственности Российской Федерации на эти жилые помещения, будут осуществляться государственными заказчиками соответствующих мероприятий подпрограммы.</w:t>
      </w:r>
    </w:p>
    <w:p w:rsidR="006E709F" w:rsidRDefault="006E709F">
      <w:pPr>
        <w:pStyle w:val="ConsPlusNormal"/>
        <w:ind w:firstLine="540"/>
        <w:jc w:val="both"/>
      </w:pPr>
      <w:r>
        <w:t>Распределение средств федерального бюджета по объектам капитального строительства, подлежащим строительству (реконструкции) или приобретению, будет ежегодно утверждаться государственными заказчиками соответствующих мероприятий подпрограммы в пределах объемов бюджетных ассигнований, предусмотренных в федеральном законе о федеральном бюджете на текущий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Адресное распределение бюджетных ассигнований из федерального бюджета по объектам капитального строительства в рамках мероприятий по строительству (приобретению) жилья для формирования специализированного жилищного фонда Федерального агентства научных организаций и Российской академии наук будет утверждаться соответствующим государственным заказчиком подпрограммы по согласованию с Министерством строительства и жилищно-коммунального хозяйства Российской Федерации и Министерством экономического развития Российской Федерации. При осуществлении такого распределения в качестве приоритетных рассматриваются объекты, строительство которых не завершено, а также объекты, в отношении которых имеются поручения Президента Российской Федерации или Правительства Российской Федерации.</w:t>
      </w:r>
    </w:p>
    <w:p w:rsidR="006E709F" w:rsidRDefault="006E709F">
      <w:pPr>
        <w:pStyle w:val="ConsPlusNormal"/>
        <w:ind w:firstLine="540"/>
        <w:jc w:val="both"/>
      </w:pPr>
      <w:r>
        <w:t xml:space="preserve">Перечень объектов, финансирование строительства которых осуществляется в 2015 году в рамках мероприятия по завершению строительства общежитий, приведен в </w:t>
      </w:r>
      <w:hyperlink w:anchor="Par3537" w:tooltip="ПЕРЕЧЕНЬ" w:history="1">
        <w:r>
          <w:rPr>
            <w:color w:val="0000FF"/>
          </w:rPr>
          <w:t>приложении N 3</w:t>
        </w:r>
      </w:hyperlink>
      <w:r>
        <w:t>.</w:t>
      </w:r>
    </w:p>
    <w:p w:rsidR="006E709F" w:rsidRDefault="006E709F">
      <w:pPr>
        <w:pStyle w:val="ConsPlusNormal"/>
        <w:ind w:firstLine="540"/>
        <w:jc w:val="both"/>
      </w:pPr>
      <w:r>
        <w:t xml:space="preserve">Обеспечение жильем федеральных государственных гражданских служащих осуществляется в соответствии с </w:t>
      </w:r>
      <w:hyperlink r:id="rId270"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 использованием механизма социальных выплат на приобретение (строительство) жилья.</w:t>
      </w:r>
    </w:p>
    <w:p w:rsidR="006E709F" w:rsidRDefault="006E709F">
      <w:pPr>
        <w:pStyle w:val="ConsPlusNormal"/>
        <w:ind w:firstLine="540"/>
        <w:jc w:val="both"/>
      </w:pPr>
      <w:r>
        <w:lastRenderedPageBreak/>
        <w:t>Распределение средств между государственными заказчиками этого мероприятия осуществляется Правительством Российской Федерации по представлению Министерства строительства и жилищно-коммунального хозяйства Российской Федерации в соответствии с порядком распределения бюджетных ассигнований, предусмотренных на предоставление федеральным государственным гражданским служащим единовременной субсидии на приобретение жилых помещений, утверждаемым Правительством Российской Федерации.</w:t>
      </w:r>
    </w:p>
    <w:p w:rsidR="006E709F" w:rsidRDefault="006E709F">
      <w:pPr>
        <w:pStyle w:val="ConsPlusNormal"/>
        <w:ind w:firstLine="540"/>
        <w:jc w:val="both"/>
      </w:pPr>
      <w:r>
        <w:t xml:space="preserve">Обеспечение жильем молодых ученых путем предоставления социальных выплат осуществляется с использованием механизма государственных жилищных сертификатов в соответствии с правилами, приведенными в </w:t>
      </w:r>
      <w:hyperlink w:anchor="Par3593" w:tooltip="ПРАВИЛА" w:history="1">
        <w:r>
          <w:rPr>
            <w:color w:val="0000FF"/>
          </w:rPr>
          <w:t>приложении N 4</w:t>
        </w:r>
      </w:hyperlink>
      <w:r>
        <w:t>. К управлению реализацией указанного мероприятия Министерство строительства и жилищно-коммунального хозяйства Российской Федерации может привлекать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w:t>
      </w:r>
    </w:p>
    <w:p w:rsidR="006E709F" w:rsidRDefault="006E709F">
      <w:pPr>
        <w:pStyle w:val="ConsPlusNormal"/>
        <w:ind w:firstLine="540"/>
        <w:jc w:val="both"/>
      </w:pPr>
      <w:r>
        <w:t xml:space="preserve">Мероприятия по приведению жилых домов г. Волгодонска в состояние, обеспечивающее безопасное проживание его жителей, переселению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переселению граждан, проживающих в гг. Норильске и Дудинке, в районы с благоприятными климатическими условиями, модернизации коммунальной инфраструктуры г. Норильска и завершению переселения граждан, проживающих в оползневой зоне Малгобекского района Республики Ингушетия реализуются за счет предоставления субъектам Российской Федерации субсидий на осуществление данных мероприятий. Предоставление указанных субсидий осуществляется на основании заявок субъектов Российской Федерации, участвующих в реализации перечисленных мероприятий, в соответствии с правилами, приведенными в </w:t>
      </w:r>
      <w:hyperlink w:anchor="Par3666" w:tooltip="ПРАВИЛА" w:history="1">
        <w:r>
          <w:rPr>
            <w:color w:val="0000FF"/>
          </w:rPr>
          <w:t>приложениях N 5</w:t>
        </w:r>
      </w:hyperlink>
      <w:r>
        <w:t xml:space="preserve"> - </w:t>
      </w:r>
      <w:hyperlink w:anchor="Par3963" w:tooltip="ПРАВИЛА" w:history="1">
        <w:r>
          <w:rPr>
            <w:color w:val="0000FF"/>
          </w:rPr>
          <w:t>9</w:t>
        </w:r>
      </w:hyperlink>
      <w:r>
        <w:t>.</w:t>
      </w:r>
    </w:p>
    <w:p w:rsidR="006E709F" w:rsidRDefault="006E709F">
      <w:pPr>
        <w:pStyle w:val="ConsPlusNormal"/>
        <w:jc w:val="both"/>
      </w:pPr>
      <w:r>
        <w:t xml:space="preserve">(в ред. </w:t>
      </w:r>
      <w:hyperlink r:id="rId271"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Мероприятие по переселению граждан, проживающих в гг. Норильске и Дудинке, в районы с благоприятными климатическими условиями реализуется с привлечением средств открытого акционерного общества "Горно-металлургическая компания "Норильский никель" на основании соглашения между высшим исполнительным органом государственной власти Красноярского края и открытым акционерным обществом "Горно-металлургическая компания "Норильский никель".</w:t>
      </w:r>
    </w:p>
    <w:p w:rsidR="006E709F" w:rsidRDefault="006E709F">
      <w:pPr>
        <w:pStyle w:val="ConsPlusNormal"/>
        <w:ind w:firstLine="540"/>
        <w:jc w:val="both"/>
      </w:pPr>
      <w:r>
        <w:t>При реализации мероприятий по переселению граждан из гг. Норильска и Дудинки и модернизации коммунальной инфраструктуры г. Норильска в 2015 году используются формы заявки на перечисление субсидии из федерального бюджета бюджету Красноярского края на осуществление социальных выплат гражданам, проживающим в гг. Норильске и Дудинке, в целях их переселения из районов Крайнего Севера и приравненных к ним местностей, заявки на перечисление субсидии из федерального бюджета бюджету Красноярского края на софинансирование мероприятий по модернизации объектов коммунальной инфраструктуры г. Норильска, а также формы соглашений о предоставлении этих субсидий, утвержденные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6E709F" w:rsidRDefault="006E709F">
      <w:pPr>
        <w:pStyle w:val="ConsPlusNormal"/>
        <w:ind w:firstLine="540"/>
        <w:jc w:val="both"/>
      </w:pPr>
      <w:r>
        <w:t xml:space="preserve">Предоставление акционерному обществу "Агентство по ипотечному жилищному кредитованию" субсидии в форме имущественного взноса в уставный капитал осуществляется в соответствии с </w:t>
      </w:r>
      <w:hyperlink r:id="rId272" w:history="1">
        <w:r>
          <w:rPr>
            <w:color w:val="0000FF"/>
          </w:rPr>
          <w:t>основными условиями</w:t>
        </w:r>
      </w:hyperlink>
      <w:r>
        <w:t xml:space="preserve"> реализации программы помощи отдельным категориям заемщиков по ипотечным жилищным кредитам (займам), оказавшихся в сложной финансовой ситуации, утвержденными постановлением Правительства Российской Федерации от 20 апреля 2015 г. N 373 "Об основных условиях реализации программы помощи отдельным категориям заемщиков по ипотечным жилищным кредитам (займам), оказавшихся в сложной финансовой ситуации, и увеличении уставного капитала открытого акционерного общества "Агентство по ипотечному жилищному кредитованию".</w:t>
      </w:r>
    </w:p>
    <w:p w:rsidR="006E709F" w:rsidRDefault="006E709F">
      <w:pPr>
        <w:pStyle w:val="ConsPlusNormal"/>
        <w:ind w:firstLine="540"/>
        <w:jc w:val="both"/>
      </w:pPr>
      <w:r>
        <w:t xml:space="preserve">Предоставление субсидий на возмещение недополученных доходов по жилищным (ипотечным) кредитам (займам), выданным физическим лицам на приобретение жилых помещений на первичном рынке жилья, будет осуществляться Министерством финансов Российской Федерации в соответствии с </w:t>
      </w:r>
      <w:hyperlink r:id="rId273" w:history="1">
        <w:r>
          <w:rPr>
            <w:color w:val="0000FF"/>
          </w:rPr>
          <w:t>Правилами</w:t>
        </w:r>
      </w:hyperlink>
      <w:r>
        <w:t xml:space="preserve"> предоставления субсидий из федерального бюджета российским кредитным организациям и открытому акционерному обществу "Агентство по ипотечному жилищному кредитованию" на возмещение недополученных доходов по выданным (приобретенным) жилищным (ипотечным) кредитам (займам), утвержденными постановлением Правительства Российской Федерации от 13 марта 2015 г. N 220 "Об утверждении Правил предоставления субсидий из федерального бюджета российским кредитным организациям и открытому акционерному обществу "Агентство по ипотечному жилищному кредитованию" на возмещение недополученных доходов по выданным (приобретенным) жилищным (ипотечным) кредитам (займам)".</w:t>
      </w:r>
    </w:p>
    <w:p w:rsidR="006E709F" w:rsidRDefault="006E709F">
      <w:pPr>
        <w:pStyle w:val="ConsPlusNormal"/>
        <w:ind w:firstLine="540"/>
        <w:jc w:val="both"/>
      </w:pPr>
      <w:r>
        <w:t xml:space="preserve">Эффективность использования средств федерального бюджета в рамках данного мероприятия </w:t>
      </w:r>
      <w:r>
        <w:lastRenderedPageBreak/>
        <w:t>определяется исходя из достигнутых результатов его реализации.</w:t>
      </w:r>
    </w:p>
    <w:p w:rsidR="006E709F" w:rsidRDefault="006E709F">
      <w:pPr>
        <w:pStyle w:val="ConsPlusNormal"/>
        <w:ind w:firstLine="540"/>
        <w:jc w:val="both"/>
      </w:pPr>
      <w:r>
        <w:t>Министерство строительства и жилищно-коммунального хозяйства Российской Федерации будет осуществлять:</w:t>
      </w:r>
    </w:p>
    <w:p w:rsidR="006E709F" w:rsidRDefault="006E709F">
      <w:pPr>
        <w:pStyle w:val="ConsPlusNormal"/>
        <w:ind w:firstLine="540"/>
        <w:jc w:val="both"/>
      </w:pPr>
      <w:r>
        <w:t>общее управление подпрограммой;</w:t>
      </w:r>
    </w:p>
    <w:p w:rsidR="006E709F" w:rsidRDefault="006E709F">
      <w:pPr>
        <w:pStyle w:val="ConsPlusNormal"/>
        <w:ind w:firstLine="540"/>
        <w:jc w:val="both"/>
      </w:pPr>
      <w:r>
        <w:t>прием от субъектов Российской Федерации заявок на участие в подпрограмме;</w:t>
      </w:r>
    </w:p>
    <w:p w:rsidR="006E709F" w:rsidRDefault="006E709F">
      <w:pPr>
        <w:pStyle w:val="ConsPlusNormal"/>
        <w:ind w:firstLine="540"/>
        <w:jc w:val="both"/>
      </w:pPr>
      <w:r>
        <w:t>контроль за деятельностью органов исполнительной власти субъектов Российской Федерации по реализации подпрограммы;</w:t>
      </w:r>
    </w:p>
    <w:p w:rsidR="006E709F" w:rsidRDefault="006E709F">
      <w:pPr>
        <w:pStyle w:val="ConsPlusNormal"/>
        <w:ind w:firstLine="540"/>
        <w:jc w:val="both"/>
      </w:pPr>
      <w:r>
        <w:t>перечисление в бюджеты субъектов Российской Федерации субсидий из федерального бюджета на реализацию мероприятий подпрограммы;</w:t>
      </w:r>
    </w:p>
    <w:p w:rsidR="006E709F" w:rsidRDefault="006E709F">
      <w:pPr>
        <w:pStyle w:val="ConsPlusNormal"/>
        <w:ind w:firstLine="540"/>
        <w:jc w:val="both"/>
      </w:pPr>
      <w:r>
        <w:t>контроль за целевым использованием средств федерального бюджета;</w:t>
      </w:r>
    </w:p>
    <w:p w:rsidR="006E709F" w:rsidRDefault="006E709F">
      <w:pPr>
        <w:pStyle w:val="ConsPlusNormal"/>
        <w:ind w:firstLine="540"/>
        <w:jc w:val="both"/>
      </w:pPr>
      <w:r>
        <w:t>организацию мониторинга и оценки эффективности результатов реализации мероприятий подпрограммы и соответствия этих результатов целевым индикаторам и показателям.</w:t>
      </w:r>
    </w:p>
    <w:p w:rsidR="006E709F" w:rsidRDefault="006E709F">
      <w:pPr>
        <w:pStyle w:val="ConsPlusNormal"/>
        <w:ind w:firstLine="540"/>
        <w:jc w:val="both"/>
      </w:pPr>
      <w:r>
        <w:t>Субъектами Российской Федерации, участвующими в реализации подпрограммы, будут осуществляться:</w:t>
      </w:r>
    </w:p>
    <w:p w:rsidR="006E709F" w:rsidRDefault="006E709F">
      <w:pPr>
        <w:pStyle w:val="ConsPlusNormal"/>
        <w:ind w:firstLine="540"/>
        <w:jc w:val="both"/>
      </w:pPr>
      <w:r>
        <w:t>разработка региональных программ, включающих мероприятия, на реализацию которых предоставляются субсидии из федерального бюджета;</w:t>
      </w:r>
    </w:p>
    <w:p w:rsidR="006E709F" w:rsidRDefault="006E709F">
      <w:pPr>
        <w:pStyle w:val="ConsPlusNormal"/>
        <w:ind w:firstLine="540"/>
        <w:jc w:val="both"/>
      </w:pPr>
      <w:r>
        <w:t>разработка нормативной правовой базы субъекта Российской Федерации, необходимой для реализации мероприятий подпрограммы;</w:t>
      </w:r>
    </w:p>
    <w:p w:rsidR="006E709F" w:rsidRDefault="006E709F">
      <w:pPr>
        <w:pStyle w:val="ConsPlusNormal"/>
        <w:ind w:firstLine="540"/>
        <w:jc w:val="both"/>
      </w:pPr>
      <w:r>
        <w:t>представление государственному заказчику подпрограммы ежеквартальных отчетов о ходе ее реализации.</w:t>
      </w:r>
    </w:p>
    <w:p w:rsidR="006E709F" w:rsidRDefault="006E709F">
      <w:pPr>
        <w:pStyle w:val="ConsPlusNormal"/>
        <w:ind w:firstLine="540"/>
        <w:jc w:val="both"/>
      </w:pPr>
      <w:r>
        <w:t>Федеральными государственными органами, являющимися государственными заказчиками мероприятий подпрограммы, а также Российской академией наук будут осуществляться:</w:t>
      </w:r>
    </w:p>
    <w:p w:rsidR="006E709F" w:rsidRDefault="006E709F">
      <w:pPr>
        <w:pStyle w:val="ConsPlusNormal"/>
        <w:ind w:firstLine="540"/>
        <w:jc w:val="both"/>
      </w:pPr>
      <w:r>
        <w:t>утверждение распределения средств федерального бюджета по объектам капитального строительства в пределах предусмотренных соответствующим государственным заказчикам подпрограммы объемов бюджетных ассигнований;</w:t>
      </w:r>
    </w:p>
    <w:p w:rsidR="006E709F" w:rsidRDefault="006E709F">
      <w:pPr>
        <w:pStyle w:val="ConsPlusNormal"/>
        <w:ind w:firstLine="540"/>
        <w:jc w:val="both"/>
      </w:pPr>
      <w:r>
        <w:t xml:space="preserve">ведение учета федеральных государственных гражданских служащих для получения единовременной субсидии на приобретение жилого помещения и предоставление им социальных выплат в соответствии с </w:t>
      </w:r>
      <w:hyperlink r:id="rId274"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p w:rsidR="006E709F" w:rsidRDefault="006E709F">
      <w:pPr>
        <w:pStyle w:val="ConsPlusNormal"/>
        <w:ind w:firstLine="540"/>
        <w:jc w:val="both"/>
      </w:pPr>
      <w:r>
        <w:t>представление государственными заказчиками подпрограммы ежеквартальных отчетов о ходе ее реализации в Министерство строительства и жилищно-коммунального хозяйства Российской Федерации.</w:t>
      </w:r>
    </w:p>
    <w:p w:rsidR="006E709F" w:rsidRDefault="006E709F">
      <w:pPr>
        <w:pStyle w:val="ConsPlusNormal"/>
        <w:ind w:firstLine="540"/>
        <w:jc w:val="both"/>
      </w:pPr>
      <w:r>
        <w:t>Акционерное общество "Агентство по ипотечному жилищному кредитованию" будет представлять в Министерство строительства и жилищно-коммунального хозяйства Российской Федерации ежеквартальные отчеты об использовании субсидии в форме имущественного взноса в уставный капитал в рамках подпрограммы.</w:t>
      </w:r>
    </w:p>
    <w:p w:rsidR="006E709F" w:rsidRDefault="006E709F">
      <w:pPr>
        <w:pStyle w:val="ConsPlusNormal"/>
        <w:ind w:firstLine="540"/>
        <w:jc w:val="both"/>
      </w:pPr>
    </w:p>
    <w:p w:rsidR="006E709F" w:rsidRDefault="006E709F">
      <w:pPr>
        <w:pStyle w:val="ConsPlusNormal"/>
        <w:jc w:val="center"/>
        <w:outlineLvl w:val="1"/>
      </w:pPr>
      <w:r>
        <w:t>VI. Оценка социально-экономической эффективности</w:t>
      </w:r>
    </w:p>
    <w:p w:rsidR="006E709F" w:rsidRDefault="006E709F">
      <w:pPr>
        <w:pStyle w:val="ConsPlusNormal"/>
        <w:jc w:val="center"/>
      </w:pPr>
      <w:r>
        <w:t>реализации подпрограммы</w:t>
      </w:r>
    </w:p>
    <w:p w:rsidR="006E709F" w:rsidRDefault="006E709F">
      <w:pPr>
        <w:pStyle w:val="ConsPlusNormal"/>
        <w:jc w:val="center"/>
      </w:pPr>
    </w:p>
    <w:p w:rsidR="006E709F" w:rsidRDefault="006E709F">
      <w:pPr>
        <w:pStyle w:val="ConsPlusNormal"/>
        <w:ind w:firstLine="540"/>
        <w:jc w:val="both"/>
      </w:pPr>
      <w: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rsidR="006E709F" w:rsidRDefault="006E709F">
      <w:pPr>
        <w:pStyle w:val="ConsPlusNormal"/>
        <w:ind w:firstLine="540"/>
        <w:jc w:val="both"/>
      </w:pPr>
      <w:r>
        <w:t>прозрачности использования бюджетных средств, в том числе средств федерального бюджета;</w:t>
      </w:r>
    </w:p>
    <w:p w:rsidR="006E709F" w:rsidRDefault="006E709F">
      <w:pPr>
        <w:pStyle w:val="ConsPlusNormal"/>
        <w:ind w:firstLine="540"/>
        <w:jc w:val="both"/>
      </w:pPr>
      <w:r>
        <w:t>государственного регулирования порядка расчета размера социальных выплат на приобретение жилья и их предоставления;</w:t>
      </w:r>
    </w:p>
    <w:p w:rsidR="006E709F" w:rsidRDefault="006E709F">
      <w:pPr>
        <w:pStyle w:val="ConsPlusNormal"/>
        <w:ind w:firstLine="540"/>
        <w:jc w:val="both"/>
      </w:pPr>
      <w:r>
        <w:t>адресного предоставления социальных выплат на приобретение жилья;</w:t>
      </w:r>
    </w:p>
    <w:p w:rsidR="006E709F" w:rsidRDefault="006E709F">
      <w:pPr>
        <w:pStyle w:val="ConsPlusNormal"/>
        <w:ind w:firstLine="540"/>
        <w:jc w:val="both"/>
      </w:pPr>
      <w:r>
        <w:t>целевого предоставления средств на строительство (приобретение) жилья и контроля за их использованием.</w:t>
      </w:r>
    </w:p>
    <w:p w:rsidR="006E709F" w:rsidRDefault="006E709F">
      <w:pPr>
        <w:pStyle w:val="ConsPlusNormal"/>
        <w:ind w:firstLine="540"/>
        <w:jc w:val="both"/>
      </w:pPr>
      <w:r>
        <w:t>Успешная реализация подпрограммы позволит обеспечить жильем 10,93 тыс. семей, обеспечить эксплуатационную надежность 5 жилых домов в г. Волгодонске, завершить реконструкцию 4 объектов коммунальной инфраструктуры г. Норильска и обеспечить выдачу гражданам жилищных (ипотечных) кредитов (займов) с субсидированной процентной ставкой на сумму 1 трлн. рублей.</w:t>
      </w:r>
    </w:p>
    <w:p w:rsidR="006E709F" w:rsidRDefault="006E709F">
      <w:pPr>
        <w:pStyle w:val="ConsPlusNormal"/>
        <w:jc w:val="both"/>
      </w:pPr>
      <w:r>
        <w:t xml:space="preserve">(в ред. </w:t>
      </w:r>
      <w:hyperlink r:id="rId275"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1</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61" w:name="Par2830"/>
      <w:bookmarkEnd w:id="61"/>
      <w:r>
        <w:t>ЦЕЛЕВЫЕ ИНДИКАТОРЫ И ПОКАЗАТЕЛИ</w:t>
      </w:r>
    </w:p>
    <w:p w:rsidR="006E709F" w:rsidRDefault="006E709F">
      <w:pPr>
        <w:pStyle w:val="ConsPlusNormal"/>
        <w:jc w:val="center"/>
      </w:pPr>
      <w:r>
        <w:t>ПОДПРОГРАММЫ "ОБЕСПЕЧЕНИЕ ЖИЛЬЕМ ОТДЕЛЬНЫХ КАТЕГОРИЙ</w:t>
      </w:r>
    </w:p>
    <w:p w:rsidR="006E709F" w:rsidRDefault="006E709F">
      <w:pPr>
        <w:pStyle w:val="ConsPlusNormal"/>
        <w:jc w:val="center"/>
      </w:pPr>
      <w:r>
        <w:t>ГРАЖДАН" 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276"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1020"/>
        <w:gridCol w:w="1020"/>
        <w:gridCol w:w="804"/>
        <w:gridCol w:w="804"/>
        <w:gridCol w:w="804"/>
        <w:gridCol w:w="804"/>
        <w:gridCol w:w="804"/>
        <w:gridCol w:w="805"/>
      </w:tblGrid>
      <w:tr w:rsidR="006E709F" w:rsidRPr="007235A2">
        <w:tc>
          <w:tcPr>
            <w:tcW w:w="2778"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Единица измерения</w:t>
            </w:r>
          </w:p>
        </w:tc>
        <w:tc>
          <w:tcPr>
            <w:tcW w:w="102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4825"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778" w:type="dxa"/>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8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8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8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8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80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805"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778" w:type="dxa"/>
            <w:tcBorders>
              <w:top w:val="single" w:sz="4" w:space="0" w:color="auto"/>
            </w:tcBorders>
          </w:tcPr>
          <w:p w:rsidR="006E709F" w:rsidRPr="007235A2" w:rsidRDefault="006E709F">
            <w:pPr>
              <w:pStyle w:val="ConsPlusNormal"/>
            </w:pPr>
            <w:r w:rsidRPr="007235A2">
              <w:t>1. Количество семей, обеспеченных жильем, - всего</w:t>
            </w:r>
          </w:p>
        </w:tc>
        <w:tc>
          <w:tcPr>
            <w:tcW w:w="1020" w:type="dxa"/>
            <w:tcBorders>
              <w:top w:val="single" w:sz="4" w:space="0" w:color="auto"/>
            </w:tcBorders>
          </w:tcPr>
          <w:p w:rsidR="006E709F" w:rsidRPr="007235A2" w:rsidRDefault="006E709F">
            <w:pPr>
              <w:pStyle w:val="ConsPlusNormal"/>
              <w:jc w:val="center"/>
            </w:pPr>
            <w:r w:rsidRPr="007235A2">
              <w:t>тыс. семей</w:t>
            </w:r>
          </w:p>
        </w:tc>
        <w:tc>
          <w:tcPr>
            <w:tcW w:w="1020" w:type="dxa"/>
            <w:tcBorders>
              <w:top w:val="single" w:sz="4" w:space="0" w:color="auto"/>
            </w:tcBorders>
          </w:tcPr>
          <w:p w:rsidR="006E709F" w:rsidRPr="007235A2" w:rsidRDefault="006E709F">
            <w:pPr>
              <w:pStyle w:val="ConsPlusNormal"/>
              <w:jc w:val="center"/>
            </w:pPr>
            <w:r w:rsidRPr="007235A2">
              <w:t>10,93</w:t>
            </w:r>
          </w:p>
        </w:tc>
        <w:tc>
          <w:tcPr>
            <w:tcW w:w="804" w:type="dxa"/>
            <w:tcBorders>
              <w:top w:val="single" w:sz="4" w:space="0" w:color="auto"/>
            </w:tcBorders>
          </w:tcPr>
          <w:p w:rsidR="006E709F" w:rsidRPr="007235A2" w:rsidRDefault="006E709F">
            <w:pPr>
              <w:pStyle w:val="ConsPlusNormal"/>
              <w:jc w:val="center"/>
            </w:pPr>
            <w:r w:rsidRPr="007235A2">
              <w:t>1,92</w:t>
            </w:r>
          </w:p>
        </w:tc>
        <w:tc>
          <w:tcPr>
            <w:tcW w:w="804" w:type="dxa"/>
            <w:tcBorders>
              <w:top w:val="single" w:sz="4" w:space="0" w:color="auto"/>
            </w:tcBorders>
          </w:tcPr>
          <w:p w:rsidR="006E709F" w:rsidRPr="007235A2" w:rsidRDefault="006E709F">
            <w:pPr>
              <w:pStyle w:val="ConsPlusNormal"/>
              <w:jc w:val="center"/>
            </w:pPr>
            <w:r w:rsidRPr="007235A2">
              <w:t>2,16</w:t>
            </w:r>
          </w:p>
        </w:tc>
        <w:tc>
          <w:tcPr>
            <w:tcW w:w="804" w:type="dxa"/>
            <w:tcBorders>
              <w:top w:val="single" w:sz="4" w:space="0" w:color="auto"/>
            </w:tcBorders>
          </w:tcPr>
          <w:p w:rsidR="006E709F" w:rsidRPr="007235A2" w:rsidRDefault="006E709F">
            <w:pPr>
              <w:pStyle w:val="ConsPlusNormal"/>
              <w:jc w:val="center"/>
            </w:pPr>
            <w:r w:rsidRPr="007235A2">
              <w:t>1,7</w:t>
            </w:r>
          </w:p>
        </w:tc>
        <w:tc>
          <w:tcPr>
            <w:tcW w:w="804" w:type="dxa"/>
            <w:tcBorders>
              <w:top w:val="single" w:sz="4" w:space="0" w:color="auto"/>
            </w:tcBorders>
          </w:tcPr>
          <w:p w:rsidR="006E709F" w:rsidRPr="007235A2" w:rsidRDefault="006E709F">
            <w:pPr>
              <w:pStyle w:val="ConsPlusNormal"/>
              <w:jc w:val="center"/>
            </w:pPr>
            <w:r w:rsidRPr="007235A2">
              <w:t>1,75</w:t>
            </w:r>
          </w:p>
        </w:tc>
        <w:tc>
          <w:tcPr>
            <w:tcW w:w="804" w:type="dxa"/>
            <w:tcBorders>
              <w:top w:val="single" w:sz="4" w:space="0" w:color="auto"/>
            </w:tcBorders>
          </w:tcPr>
          <w:p w:rsidR="006E709F" w:rsidRPr="007235A2" w:rsidRDefault="006E709F">
            <w:pPr>
              <w:pStyle w:val="ConsPlusNormal"/>
              <w:jc w:val="center"/>
            </w:pPr>
            <w:r w:rsidRPr="007235A2">
              <w:t>1,71</w:t>
            </w:r>
          </w:p>
        </w:tc>
        <w:tc>
          <w:tcPr>
            <w:tcW w:w="805" w:type="dxa"/>
            <w:tcBorders>
              <w:top w:val="single" w:sz="4" w:space="0" w:color="auto"/>
            </w:tcBorders>
          </w:tcPr>
          <w:p w:rsidR="006E709F" w:rsidRPr="007235A2" w:rsidRDefault="006E709F">
            <w:pPr>
              <w:pStyle w:val="ConsPlusNormal"/>
              <w:jc w:val="center"/>
            </w:pPr>
            <w:r w:rsidRPr="007235A2">
              <w:t>1,69</w:t>
            </w:r>
          </w:p>
        </w:tc>
      </w:tr>
      <w:tr w:rsidR="006E709F" w:rsidRPr="007235A2">
        <w:tc>
          <w:tcPr>
            <w:tcW w:w="2778"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федеральных государственных гражданских служащих</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2,87</w:t>
            </w:r>
          </w:p>
        </w:tc>
        <w:tc>
          <w:tcPr>
            <w:tcW w:w="804" w:type="dxa"/>
          </w:tcPr>
          <w:p w:rsidR="006E709F" w:rsidRPr="007235A2" w:rsidRDefault="006E709F">
            <w:pPr>
              <w:pStyle w:val="ConsPlusNormal"/>
              <w:jc w:val="center"/>
            </w:pPr>
            <w:r w:rsidRPr="007235A2">
              <w:t>0,28</w:t>
            </w:r>
          </w:p>
        </w:tc>
        <w:tc>
          <w:tcPr>
            <w:tcW w:w="804" w:type="dxa"/>
          </w:tcPr>
          <w:p w:rsidR="006E709F" w:rsidRPr="007235A2" w:rsidRDefault="006E709F">
            <w:pPr>
              <w:pStyle w:val="ConsPlusNormal"/>
              <w:jc w:val="center"/>
            </w:pPr>
            <w:r w:rsidRPr="007235A2">
              <w:t>0,55</w:t>
            </w:r>
          </w:p>
        </w:tc>
        <w:tc>
          <w:tcPr>
            <w:tcW w:w="804" w:type="dxa"/>
          </w:tcPr>
          <w:p w:rsidR="006E709F" w:rsidRPr="007235A2" w:rsidRDefault="006E709F">
            <w:pPr>
              <w:pStyle w:val="ConsPlusNormal"/>
              <w:jc w:val="center"/>
            </w:pPr>
            <w:r w:rsidRPr="007235A2">
              <w:t>0,53</w:t>
            </w:r>
          </w:p>
        </w:tc>
        <w:tc>
          <w:tcPr>
            <w:tcW w:w="804" w:type="dxa"/>
          </w:tcPr>
          <w:p w:rsidR="006E709F" w:rsidRPr="007235A2" w:rsidRDefault="006E709F">
            <w:pPr>
              <w:pStyle w:val="ConsPlusNormal"/>
              <w:jc w:val="center"/>
            </w:pPr>
            <w:r w:rsidRPr="007235A2">
              <w:t>0,52</w:t>
            </w:r>
          </w:p>
        </w:tc>
        <w:tc>
          <w:tcPr>
            <w:tcW w:w="804" w:type="dxa"/>
          </w:tcPr>
          <w:p w:rsidR="006E709F" w:rsidRPr="007235A2" w:rsidRDefault="006E709F">
            <w:pPr>
              <w:pStyle w:val="ConsPlusNormal"/>
              <w:jc w:val="center"/>
            </w:pPr>
            <w:r w:rsidRPr="007235A2">
              <w:t>0,5</w:t>
            </w:r>
          </w:p>
        </w:tc>
        <w:tc>
          <w:tcPr>
            <w:tcW w:w="805" w:type="dxa"/>
          </w:tcPr>
          <w:p w:rsidR="006E709F" w:rsidRPr="007235A2" w:rsidRDefault="006E709F">
            <w:pPr>
              <w:pStyle w:val="ConsPlusNormal"/>
              <w:jc w:val="center"/>
            </w:pPr>
            <w:r w:rsidRPr="007235A2">
              <w:t>0,49</w:t>
            </w:r>
          </w:p>
        </w:tc>
      </w:tr>
      <w:tr w:rsidR="006E709F" w:rsidRPr="007235A2">
        <w:tc>
          <w:tcPr>
            <w:tcW w:w="2778" w:type="dxa"/>
          </w:tcPr>
          <w:p w:rsidR="006E709F" w:rsidRPr="007235A2" w:rsidRDefault="006E709F">
            <w:pPr>
              <w:pStyle w:val="ConsPlusNormal"/>
              <w:ind w:left="283"/>
            </w:pPr>
            <w:r w:rsidRPr="007235A2">
              <w:t>прокуроров органов прокуратуры Российской Федерации</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1,23</w:t>
            </w:r>
          </w:p>
        </w:tc>
        <w:tc>
          <w:tcPr>
            <w:tcW w:w="804" w:type="dxa"/>
          </w:tcPr>
          <w:p w:rsidR="006E709F" w:rsidRPr="007235A2" w:rsidRDefault="006E709F">
            <w:pPr>
              <w:pStyle w:val="ConsPlusNormal"/>
              <w:jc w:val="center"/>
            </w:pPr>
            <w:r w:rsidRPr="007235A2">
              <w:t>0,16</w:t>
            </w:r>
          </w:p>
        </w:tc>
        <w:tc>
          <w:tcPr>
            <w:tcW w:w="804" w:type="dxa"/>
          </w:tcPr>
          <w:p w:rsidR="006E709F" w:rsidRPr="007235A2" w:rsidRDefault="006E709F">
            <w:pPr>
              <w:pStyle w:val="ConsPlusNormal"/>
              <w:jc w:val="center"/>
            </w:pPr>
            <w:r w:rsidRPr="007235A2">
              <w:t>0,19</w:t>
            </w:r>
          </w:p>
        </w:tc>
        <w:tc>
          <w:tcPr>
            <w:tcW w:w="804" w:type="dxa"/>
          </w:tcPr>
          <w:p w:rsidR="006E709F" w:rsidRPr="007235A2" w:rsidRDefault="006E709F">
            <w:pPr>
              <w:pStyle w:val="ConsPlusNormal"/>
              <w:jc w:val="center"/>
            </w:pPr>
            <w:r w:rsidRPr="007235A2">
              <w:t>0,22</w:t>
            </w:r>
          </w:p>
        </w:tc>
        <w:tc>
          <w:tcPr>
            <w:tcW w:w="804" w:type="dxa"/>
          </w:tcPr>
          <w:p w:rsidR="006E709F" w:rsidRPr="007235A2" w:rsidRDefault="006E709F">
            <w:pPr>
              <w:pStyle w:val="ConsPlusNormal"/>
              <w:jc w:val="center"/>
            </w:pPr>
            <w:r w:rsidRPr="007235A2">
              <w:t>0,22</w:t>
            </w:r>
          </w:p>
        </w:tc>
        <w:tc>
          <w:tcPr>
            <w:tcW w:w="804" w:type="dxa"/>
          </w:tcPr>
          <w:p w:rsidR="006E709F" w:rsidRPr="007235A2" w:rsidRDefault="006E709F">
            <w:pPr>
              <w:pStyle w:val="ConsPlusNormal"/>
              <w:jc w:val="center"/>
            </w:pPr>
            <w:r w:rsidRPr="007235A2">
              <w:t>0,22</w:t>
            </w:r>
          </w:p>
        </w:tc>
        <w:tc>
          <w:tcPr>
            <w:tcW w:w="805" w:type="dxa"/>
          </w:tcPr>
          <w:p w:rsidR="006E709F" w:rsidRPr="007235A2" w:rsidRDefault="006E709F">
            <w:pPr>
              <w:pStyle w:val="ConsPlusNormal"/>
              <w:jc w:val="center"/>
            </w:pPr>
            <w:r w:rsidRPr="007235A2">
              <w:t>0,22</w:t>
            </w:r>
          </w:p>
        </w:tc>
      </w:tr>
      <w:tr w:rsidR="006E709F" w:rsidRPr="007235A2">
        <w:tc>
          <w:tcPr>
            <w:tcW w:w="2778" w:type="dxa"/>
          </w:tcPr>
          <w:p w:rsidR="006E709F" w:rsidRPr="007235A2" w:rsidRDefault="006E709F">
            <w:pPr>
              <w:pStyle w:val="ConsPlusNormal"/>
              <w:ind w:left="283"/>
            </w:pPr>
            <w:r w:rsidRPr="007235A2">
              <w:t>сотрудников Следственного комитета Российской Федерации</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0,54</w:t>
            </w:r>
          </w:p>
        </w:tc>
        <w:tc>
          <w:tcPr>
            <w:tcW w:w="804" w:type="dxa"/>
          </w:tcPr>
          <w:p w:rsidR="006E709F" w:rsidRPr="007235A2" w:rsidRDefault="006E709F">
            <w:pPr>
              <w:pStyle w:val="ConsPlusNormal"/>
              <w:jc w:val="center"/>
            </w:pPr>
            <w:r w:rsidRPr="007235A2">
              <w:t>0,05</w:t>
            </w:r>
          </w:p>
        </w:tc>
        <w:tc>
          <w:tcPr>
            <w:tcW w:w="804" w:type="dxa"/>
          </w:tcPr>
          <w:p w:rsidR="006E709F" w:rsidRPr="007235A2" w:rsidRDefault="006E709F">
            <w:pPr>
              <w:pStyle w:val="ConsPlusNormal"/>
              <w:jc w:val="center"/>
            </w:pPr>
            <w:r w:rsidRPr="007235A2">
              <w:t>0,09</w:t>
            </w:r>
          </w:p>
        </w:tc>
        <w:tc>
          <w:tcPr>
            <w:tcW w:w="804" w:type="dxa"/>
          </w:tcPr>
          <w:p w:rsidR="006E709F" w:rsidRPr="007235A2" w:rsidRDefault="006E709F">
            <w:pPr>
              <w:pStyle w:val="ConsPlusNormal"/>
              <w:jc w:val="center"/>
            </w:pPr>
            <w:r w:rsidRPr="007235A2">
              <w:t>0,1</w:t>
            </w:r>
          </w:p>
        </w:tc>
        <w:tc>
          <w:tcPr>
            <w:tcW w:w="804" w:type="dxa"/>
          </w:tcPr>
          <w:p w:rsidR="006E709F" w:rsidRPr="007235A2" w:rsidRDefault="006E709F">
            <w:pPr>
              <w:pStyle w:val="ConsPlusNormal"/>
              <w:jc w:val="center"/>
            </w:pPr>
            <w:r w:rsidRPr="007235A2">
              <w:t>0,1</w:t>
            </w:r>
          </w:p>
        </w:tc>
        <w:tc>
          <w:tcPr>
            <w:tcW w:w="804" w:type="dxa"/>
          </w:tcPr>
          <w:p w:rsidR="006E709F" w:rsidRPr="007235A2" w:rsidRDefault="006E709F">
            <w:pPr>
              <w:pStyle w:val="ConsPlusNormal"/>
              <w:jc w:val="center"/>
            </w:pPr>
            <w:r w:rsidRPr="007235A2">
              <w:t>0,1</w:t>
            </w:r>
          </w:p>
        </w:tc>
        <w:tc>
          <w:tcPr>
            <w:tcW w:w="805" w:type="dxa"/>
          </w:tcPr>
          <w:p w:rsidR="006E709F" w:rsidRPr="007235A2" w:rsidRDefault="006E709F">
            <w:pPr>
              <w:pStyle w:val="ConsPlusNormal"/>
              <w:jc w:val="center"/>
            </w:pPr>
            <w:r w:rsidRPr="007235A2">
              <w:t>0,1</w:t>
            </w:r>
          </w:p>
        </w:tc>
      </w:tr>
      <w:tr w:rsidR="006E709F" w:rsidRPr="007235A2">
        <w:tc>
          <w:tcPr>
            <w:tcW w:w="2778" w:type="dxa"/>
          </w:tcPr>
          <w:p w:rsidR="006E709F" w:rsidRPr="007235A2" w:rsidRDefault="006E709F">
            <w:pPr>
              <w:pStyle w:val="ConsPlusNormal"/>
              <w:ind w:left="283"/>
            </w:pPr>
            <w:r w:rsidRPr="007235A2">
              <w:t>спасателей МЧС России</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0,03</w:t>
            </w:r>
          </w:p>
        </w:tc>
        <w:tc>
          <w:tcPr>
            <w:tcW w:w="804" w:type="dxa"/>
          </w:tcPr>
          <w:p w:rsidR="006E709F" w:rsidRPr="007235A2" w:rsidRDefault="006E709F">
            <w:pPr>
              <w:pStyle w:val="ConsPlusNormal"/>
              <w:jc w:val="center"/>
            </w:pPr>
            <w:r w:rsidRPr="007235A2">
              <w:t>0,03</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5"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молодых ученых - всего</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2,02</w:t>
            </w:r>
          </w:p>
        </w:tc>
        <w:tc>
          <w:tcPr>
            <w:tcW w:w="804" w:type="dxa"/>
          </w:tcPr>
          <w:p w:rsidR="006E709F" w:rsidRPr="007235A2" w:rsidRDefault="006E709F">
            <w:pPr>
              <w:pStyle w:val="ConsPlusNormal"/>
              <w:jc w:val="center"/>
            </w:pPr>
            <w:r w:rsidRPr="007235A2">
              <w:t>0,31</w:t>
            </w:r>
          </w:p>
        </w:tc>
        <w:tc>
          <w:tcPr>
            <w:tcW w:w="804" w:type="dxa"/>
          </w:tcPr>
          <w:p w:rsidR="006E709F" w:rsidRPr="007235A2" w:rsidRDefault="006E709F">
            <w:pPr>
              <w:pStyle w:val="ConsPlusNormal"/>
              <w:jc w:val="center"/>
            </w:pPr>
            <w:r w:rsidRPr="007235A2">
              <w:t>0,14</w:t>
            </w:r>
          </w:p>
        </w:tc>
        <w:tc>
          <w:tcPr>
            <w:tcW w:w="804" w:type="dxa"/>
          </w:tcPr>
          <w:p w:rsidR="006E709F" w:rsidRPr="007235A2" w:rsidRDefault="006E709F">
            <w:pPr>
              <w:pStyle w:val="ConsPlusNormal"/>
              <w:jc w:val="center"/>
            </w:pPr>
            <w:r w:rsidRPr="007235A2">
              <w:t>0,34</w:t>
            </w:r>
          </w:p>
        </w:tc>
        <w:tc>
          <w:tcPr>
            <w:tcW w:w="804" w:type="dxa"/>
          </w:tcPr>
          <w:p w:rsidR="006E709F" w:rsidRPr="007235A2" w:rsidRDefault="006E709F">
            <w:pPr>
              <w:pStyle w:val="ConsPlusNormal"/>
              <w:jc w:val="center"/>
            </w:pPr>
            <w:r w:rsidRPr="007235A2">
              <w:t>0,41</w:t>
            </w:r>
          </w:p>
        </w:tc>
        <w:tc>
          <w:tcPr>
            <w:tcW w:w="804" w:type="dxa"/>
          </w:tcPr>
          <w:p w:rsidR="006E709F" w:rsidRPr="007235A2" w:rsidRDefault="006E709F">
            <w:pPr>
              <w:pStyle w:val="ConsPlusNormal"/>
              <w:jc w:val="center"/>
            </w:pPr>
            <w:r w:rsidRPr="007235A2">
              <w:t>0,41</w:t>
            </w:r>
          </w:p>
        </w:tc>
        <w:tc>
          <w:tcPr>
            <w:tcW w:w="805" w:type="dxa"/>
          </w:tcPr>
          <w:p w:rsidR="006E709F" w:rsidRPr="007235A2" w:rsidRDefault="006E709F">
            <w:pPr>
              <w:pStyle w:val="ConsPlusNormal"/>
              <w:jc w:val="center"/>
            </w:pPr>
            <w:r w:rsidRPr="007235A2">
              <w:t>0,41</w:t>
            </w:r>
          </w:p>
        </w:tc>
      </w:tr>
      <w:tr w:rsidR="006E709F" w:rsidRPr="007235A2">
        <w:tc>
          <w:tcPr>
            <w:tcW w:w="2778" w:type="dxa"/>
          </w:tcPr>
          <w:p w:rsidR="006E709F" w:rsidRPr="007235A2" w:rsidRDefault="006E709F">
            <w:pPr>
              <w:pStyle w:val="ConsPlusNormal"/>
              <w:ind w:left="567"/>
            </w:pPr>
            <w:r w:rsidRPr="007235A2">
              <w:t>из них:</w:t>
            </w:r>
          </w:p>
        </w:tc>
        <w:tc>
          <w:tcPr>
            <w:tcW w:w="1020" w:type="dxa"/>
          </w:tcPr>
          <w:p w:rsidR="006E709F" w:rsidRPr="007235A2" w:rsidRDefault="006E709F">
            <w:pPr>
              <w:pStyle w:val="ConsPlusNormal"/>
            </w:pPr>
          </w:p>
        </w:tc>
        <w:tc>
          <w:tcPr>
            <w:tcW w:w="1020" w:type="dxa"/>
          </w:tcPr>
          <w:p w:rsidR="006E709F" w:rsidRPr="007235A2" w:rsidRDefault="006E709F">
            <w:pPr>
              <w:pStyle w:val="ConsPlusNormal"/>
            </w:pPr>
          </w:p>
        </w:tc>
        <w:tc>
          <w:tcPr>
            <w:tcW w:w="804" w:type="dxa"/>
          </w:tcPr>
          <w:p w:rsidR="006E709F" w:rsidRPr="007235A2" w:rsidRDefault="006E709F">
            <w:pPr>
              <w:pStyle w:val="ConsPlusNormal"/>
            </w:pPr>
          </w:p>
        </w:tc>
        <w:tc>
          <w:tcPr>
            <w:tcW w:w="804" w:type="dxa"/>
          </w:tcPr>
          <w:p w:rsidR="006E709F" w:rsidRPr="007235A2" w:rsidRDefault="006E709F">
            <w:pPr>
              <w:pStyle w:val="ConsPlusNormal"/>
            </w:pPr>
          </w:p>
        </w:tc>
        <w:tc>
          <w:tcPr>
            <w:tcW w:w="804" w:type="dxa"/>
          </w:tcPr>
          <w:p w:rsidR="006E709F" w:rsidRPr="007235A2" w:rsidRDefault="006E709F">
            <w:pPr>
              <w:pStyle w:val="ConsPlusNormal"/>
            </w:pPr>
          </w:p>
        </w:tc>
        <w:tc>
          <w:tcPr>
            <w:tcW w:w="804" w:type="dxa"/>
          </w:tcPr>
          <w:p w:rsidR="006E709F" w:rsidRPr="007235A2" w:rsidRDefault="006E709F">
            <w:pPr>
              <w:pStyle w:val="ConsPlusNormal"/>
            </w:pPr>
          </w:p>
        </w:tc>
        <w:tc>
          <w:tcPr>
            <w:tcW w:w="804" w:type="dxa"/>
          </w:tcPr>
          <w:p w:rsidR="006E709F" w:rsidRPr="007235A2" w:rsidRDefault="006E709F">
            <w:pPr>
              <w:pStyle w:val="ConsPlusNormal"/>
            </w:pPr>
          </w:p>
        </w:tc>
        <w:tc>
          <w:tcPr>
            <w:tcW w:w="805" w:type="dxa"/>
          </w:tcPr>
          <w:p w:rsidR="006E709F" w:rsidRPr="007235A2" w:rsidRDefault="006E709F">
            <w:pPr>
              <w:pStyle w:val="ConsPlusNormal"/>
            </w:pPr>
          </w:p>
        </w:tc>
      </w:tr>
      <w:tr w:rsidR="006E709F" w:rsidRPr="007235A2">
        <w:tc>
          <w:tcPr>
            <w:tcW w:w="2778" w:type="dxa"/>
          </w:tcPr>
          <w:p w:rsidR="006E709F" w:rsidRPr="007235A2" w:rsidRDefault="006E709F">
            <w:pPr>
              <w:pStyle w:val="ConsPlusNormal"/>
              <w:ind w:left="567"/>
            </w:pPr>
            <w:r w:rsidRPr="007235A2">
              <w:t>за счет социальных выплат</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0,97</w:t>
            </w:r>
          </w:p>
        </w:tc>
        <w:tc>
          <w:tcPr>
            <w:tcW w:w="804" w:type="dxa"/>
          </w:tcPr>
          <w:p w:rsidR="006E709F" w:rsidRPr="007235A2" w:rsidRDefault="006E709F">
            <w:pPr>
              <w:pStyle w:val="ConsPlusNormal"/>
              <w:jc w:val="center"/>
            </w:pPr>
            <w:r w:rsidRPr="007235A2">
              <w:t>0,19</w:t>
            </w:r>
          </w:p>
        </w:tc>
        <w:tc>
          <w:tcPr>
            <w:tcW w:w="804" w:type="dxa"/>
          </w:tcPr>
          <w:p w:rsidR="006E709F" w:rsidRPr="007235A2" w:rsidRDefault="006E709F">
            <w:pPr>
              <w:pStyle w:val="ConsPlusNormal"/>
              <w:jc w:val="center"/>
            </w:pPr>
            <w:r w:rsidRPr="007235A2">
              <w:t>0,14</w:t>
            </w:r>
          </w:p>
        </w:tc>
        <w:tc>
          <w:tcPr>
            <w:tcW w:w="804" w:type="dxa"/>
          </w:tcPr>
          <w:p w:rsidR="006E709F" w:rsidRPr="007235A2" w:rsidRDefault="006E709F">
            <w:pPr>
              <w:pStyle w:val="ConsPlusNormal"/>
              <w:jc w:val="center"/>
            </w:pPr>
            <w:r w:rsidRPr="007235A2">
              <w:t>0,16</w:t>
            </w:r>
          </w:p>
        </w:tc>
        <w:tc>
          <w:tcPr>
            <w:tcW w:w="804" w:type="dxa"/>
          </w:tcPr>
          <w:p w:rsidR="006E709F" w:rsidRPr="007235A2" w:rsidRDefault="006E709F">
            <w:pPr>
              <w:pStyle w:val="ConsPlusNormal"/>
              <w:jc w:val="center"/>
            </w:pPr>
            <w:r w:rsidRPr="007235A2">
              <w:t>0,16</w:t>
            </w:r>
          </w:p>
        </w:tc>
        <w:tc>
          <w:tcPr>
            <w:tcW w:w="804" w:type="dxa"/>
          </w:tcPr>
          <w:p w:rsidR="006E709F" w:rsidRPr="007235A2" w:rsidRDefault="006E709F">
            <w:pPr>
              <w:pStyle w:val="ConsPlusNormal"/>
              <w:jc w:val="center"/>
            </w:pPr>
            <w:r w:rsidRPr="007235A2">
              <w:t>0,16</w:t>
            </w:r>
          </w:p>
        </w:tc>
        <w:tc>
          <w:tcPr>
            <w:tcW w:w="805" w:type="dxa"/>
          </w:tcPr>
          <w:p w:rsidR="006E709F" w:rsidRPr="007235A2" w:rsidRDefault="006E709F">
            <w:pPr>
              <w:pStyle w:val="ConsPlusNormal"/>
              <w:jc w:val="center"/>
            </w:pPr>
            <w:r w:rsidRPr="007235A2">
              <w:t>0,16</w:t>
            </w:r>
          </w:p>
        </w:tc>
      </w:tr>
      <w:tr w:rsidR="006E709F" w:rsidRPr="007235A2">
        <w:tc>
          <w:tcPr>
            <w:tcW w:w="2778" w:type="dxa"/>
          </w:tcPr>
          <w:p w:rsidR="006E709F" w:rsidRPr="007235A2" w:rsidRDefault="006E709F">
            <w:pPr>
              <w:pStyle w:val="ConsPlusNormal"/>
              <w:ind w:left="567"/>
            </w:pPr>
            <w:r w:rsidRPr="007235A2">
              <w:t>за счет строительства служебного жилья ФАНО России</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1,05</w:t>
            </w:r>
          </w:p>
        </w:tc>
        <w:tc>
          <w:tcPr>
            <w:tcW w:w="804" w:type="dxa"/>
          </w:tcPr>
          <w:p w:rsidR="006E709F" w:rsidRPr="007235A2" w:rsidRDefault="006E709F">
            <w:pPr>
              <w:pStyle w:val="ConsPlusNormal"/>
              <w:jc w:val="center"/>
            </w:pPr>
            <w:r w:rsidRPr="007235A2">
              <w:t>0,12</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0,18</w:t>
            </w:r>
          </w:p>
        </w:tc>
        <w:tc>
          <w:tcPr>
            <w:tcW w:w="804" w:type="dxa"/>
          </w:tcPr>
          <w:p w:rsidR="006E709F" w:rsidRPr="007235A2" w:rsidRDefault="006E709F">
            <w:pPr>
              <w:pStyle w:val="ConsPlusNormal"/>
              <w:jc w:val="center"/>
            </w:pPr>
            <w:r w:rsidRPr="007235A2">
              <w:t>0,25</w:t>
            </w:r>
          </w:p>
        </w:tc>
        <w:tc>
          <w:tcPr>
            <w:tcW w:w="804" w:type="dxa"/>
          </w:tcPr>
          <w:p w:rsidR="006E709F" w:rsidRPr="007235A2" w:rsidRDefault="006E709F">
            <w:pPr>
              <w:pStyle w:val="ConsPlusNormal"/>
              <w:jc w:val="center"/>
            </w:pPr>
            <w:r w:rsidRPr="007235A2">
              <w:t>0,25</w:t>
            </w:r>
          </w:p>
        </w:tc>
        <w:tc>
          <w:tcPr>
            <w:tcW w:w="805" w:type="dxa"/>
          </w:tcPr>
          <w:p w:rsidR="006E709F" w:rsidRPr="007235A2" w:rsidRDefault="006E709F">
            <w:pPr>
              <w:pStyle w:val="ConsPlusNormal"/>
              <w:jc w:val="center"/>
            </w:pPr>
            <w:r w:rsidRPr="007235A2">
              <w:t>0,25</w:t>
            </w:r>
          </w:p>
        </w:tc>
      </w:tr>
      <w:tr w:rsidR="006E709F" w:rsidRPr="007235A2">
        <w:tc>
          <w:tcPr>
            <w:tcW w:w="2778" w:type="dxa"/>
          </w:tcPr>
          <w:p w:rsidR="006E709F" w:rsidRPr="007235A2" w:rsidRDefault="006E709F">
            <w:pPr>
              <w:pStyle w:val="ConsPlusNormal"/>
              <w:ind w:left="283"/>
            </w:pPr>
            <w:r w:rsidRPr="007235A2">
              <w:t>граждан, переселяемых из ветхого и аварийного жилья в зоне БАМа</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2,71</w:t>
            </w:r>
          </w:p>
        </w:tc>
        <w:tc>
          <w:tcPr>
            <w:tcW w:w="804" w:type="dxa"/>
          </w:tcPr>
          <w:p w:rsidR="006E709F" w:rsidRPr="007235A2" w:rsidRDefault="006E709F">
            <w:pPr>
              <w:pStyle w:val="ConsPlusNormal"/>
              <w:jc w:val="center"/>
            </w:pPr>
            <w:r w:rsidRPr="007235A2">
              <w:t>0,23</w:t>
            </w:r>
          </w:p>
        </w:tc>
        <w:tc>
          <w:tcPr>
            <w:tcW w:w="804" w:type="dxa"/>
          </w:tcPr>
          <w:p w:rsidR="006E709F" w:rsidRPr="007235A2" w:rsidRDefault="006E709F">
            <w:pPr>
              <w:pStyle w:val="ConsPlusNormal"/>
              <w:jc w:val="center"/>
            </w:pPr>
            <w:r w:rsidRPr="007235A2">
              <w:t>0,52</w:t>
            </w:r>
          </w:p>
        </w:tc>
        <w:tc>
          <w:tcPr>
            <w:tcW w:w="804" w:type="dxa"/>
          </w:tcPr>
          <w:p w:rsidR="006E709F" w:rsidRPr="007235A2" w:rsidRDefault="006E709F">
            <w:pPr>
              <w:pStyle w:val="ConsPlusNormal"/>
              <w:jc w:val="center"/>
            </w:pPr>
            <w:r w:rsidRPr="007235A2">
              <w:t>0,51</w:t>
            </w:r>
          </w:p>
        </w:tc>
        <w:tc>
          <w:tcPr>
            <w:tcW w:w="804" w:type="dxa"/>
          </w:tcPr>
          <w:p w:rsidR="006E709F" w:rsidRPr="007235A2" w:rsidRDefault="006E709F">
            <w:pPr>
              <w:pStyle w:val="ConsPlusNormal"/>
              <w:jc w:val="center"/>
            </w:pPr>
            <w:r w:rsidRPr="007235A2">
              <w:t>0,5</w:t>
            </w:r>
          </w:p>
        </w:tc>
        <w:tc>
          <w:tcPr>
            <w:tcW w:w="804" w:type="dxa"/>
          </w:tcPr>
          <w:p w:rsidR="006E709F" w:rsidRPr="007235A2" w:rsidRDefault="006E709F">
            <w:pPr>
              <w:pStyle w:val="ConsPlusNormal"/>
              <w:jc w:val="center"/>
            </w:pPr>
            <w:r w:rsidRPr="007235A2">
              <w:t>0,48</w:t>
            </w:r>
          </w:p>
        </w:tc>
        <w:tc>
          <w:tcPr>
            <w:tcW w:w="805" w:type="dxa"/>
          </w:tcPr>
          <w:p w:rsidR="006E709F" w:rsidRPr="007235A2" w:rsidRDefault="006E709F">
            <w:pPr>
              <w:pStyle w:val="ConsPlusNormal"/>
              <w:jc w:val="center"/>
            </w:pPr>
            <w:r w:rsidRPr="007235A2">
              <w:t>0,47</w:t>
            </w:r>
          </w:p>
        </w:tc>
      </w:tr>
      <w:tr w:rsidR="006E709F" w:rsidRPr="007235A2">
        <w:tc>
          <w:tcPr>
            <w:tcW w:w="2778" w:type="dxa"/>
          </w:tcPr>
          <w:p w:rsidR="006E709F" w:rsidRPr="007235A2" w:rsidRDefault="006E709F">
            <w:pPr>
              <w:pStyle w:val="ConsPlusNormal"/>
              <w:ind w:left="283"/>
            </w:pPr>
            <w:r w:rsidRPr="007235A2">
              <w:lastRenderedPageBreak/>
              <w:t>граждан, переселяемых из гг. Норильска и Дудинки</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0,86</w:t>
            </w:r>
          </w:p>
        </w:tc>
        <w:tc>
          <w:tcPr>
            <w:tcW w:w="804" w:type="dxa"/>
          </w:tcPr>
          <w:p w:rsidR="006E709F" w:rsidRPr="007235A2" w:rsidRDefault="006E709F">
            <w:pPr>
              <w:pStyle w:val="ConsPlusNormal"/>
              <w:jc w:val="center"/>
            </w:pPr>
            <w:r w:rsidRPr="007235A2">
              <w:t>0,86</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5"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граждан, переселяемых из оползневой зоны Малгобекского района Республики Ингушетия</w:t>
            </w:r>
          </w:p>
        </w:tc>
        <w:tc>
          <w:tcPr>
            <w:tcW w:w="1020" w:type="dxa"/>
          </w:tcPr>
          <w:p w:rsidR="006E709F" w:rsidRPr="007235A2" w:rsidRDefault="006E709F">
            <w:pPr>
              <w:pStyle w:val="ConsPlusNormal"/>
              <w:jc w:val="center"/>
            </w:pPr>
            <w:r w:rsidRPr="007235A2">
              <w:t>тыс. семей</w:t>
            </w:r>
          </w:p>
        </w:tc>
        <w:tc>
          <w:tcPr>
            <w:tcW w:w="1020" w:type="dxa"/>
          </w:tcPr>
          <w:p w:rsidR="006E709F" w:rsidRPr="007235A2" w:rsidRDefault="006E709F">
            <w:pPr>
              <w:pStyle w:val="ConsPlusNormal"/>
              <w:jc w:val="center"/>
            </w:pPr>
            <w:r w:rsidRPr="007235A2">
              <w:t>0,67</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0,67</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5"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pPr>
            <w:r w:rsidRPr="007235A2">
              <w:t>2. Обеспечение эксплуатационной надежности жилых домов г. Волгодонска</w:t>
            </w:r>
          </w:p>
        </w:tc>
        <w:tc>
          <w:tcPr>
            <w:tcW w:w="1020" w:type="dxa"/>
          </w:tcPr>
          <w:p w:rsidR="006E709F" w:rsidRPr="007235A2" w:rsidRDefault="006E709F">
            <w:pPr>
              <w:pStyle w:val="ConsPlusNormal"/>
              <w:jc w:val="center"/>
            </w:pPr>
            <w:r w:rsidRPr="007235A2">
              <w:t>штук</w:t>
            </w:r>
          </w:p>
        </w:tc>
        <w:tc>
          <w:tcPr>
            <w:tcW w:w="1020" w:type="dxa"/>
          </w:tcPr>
          <w:p w:rsidR="006E709F" w:rsidRPr="007235A2" w:rsidRDefault="006E709F">
            <w:pPr>
              <w:pStyle w:val="ConsPlusNormal"/>
              <w:jc w:val="center"/>
            </w:pPr>
            <w:r w:rsidRPr="007235A2">
              <w:t>5</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1</w:t>
            </w:r>
          </w:p>
        </w:tc>
        <w:tc>
          <w:tcPr>
            <w:tcW w:w="804" w:type="dxa"/>
          </w:tcPr>
          <w:p w:rsidR="006E709F" w:rsidRPr="007235A2" w:rsidRDefault="006E709F">
            <w:pPr>
              <w:pStyle w:val="ConsPlusNormal"/>
              <w:jc w:val="center"/>
            </w:pPr>
            <w:r w:rsidRPr="007235A2">
              <w:t>1</w:t>
            </w:r>
          </w:p>
        </w:tc>
        <w:tc>
          <w:tcPr>
            <w:tcW w:w="804" w:type="dxa"/>
          </w:tcPr>
          <w:p w:rsidR="006E709F" w:rsidRPr="007235A2" w:rsidRDefault="006E709F">
            <w:pPr>
              <w:pStyle w:val="ConsPlusNormal"/>
              <w:jc w:val="center"/>
            </w:pPr>
            <w:r w:rsidRPr="007235A2">
              <w:t>1</w:t>
            </w:r>
          </w:p>
        </w:tc>
        <w:tc>
          <w:tcPr>
            <w:tcW w:w="804" w:type="dxa"/>
          </w:tcPr>
          <w:p w:rsidR="006E709F" w:rsidRPr="007235A2" w:rsidRDefault="006E709F">
            <w:pPr>
              <w:pStyle w:val="ConsPlusNormal"/>
              <w:jc w:val="center"/>
            </w:pPr>
            <w:r w:rsidRPr="007235A2">
              <w:t>1</w:t>
            </w:r>
          </w:p>
        </w:tc>
        <w:tc>
          <w:tcPr>
            <w:tcW w:w="805" w:type="dxa"/>
          </w:tcPr>
          <w:p w:rsidR="006E709F" w:rsidRPr="007235A2" w:rsidRDefault="006E709F">
            <w:pPr>
              <w:pStyle w:val="ConsPlusNormal"/>
              <w:jc w:val="center"/>
            </w:pPr>
            <w:r w:rsidRPr="007235A2">
              <w:t>1</w:t>
            </w:r>
          </w:p>
        </w:tc>
      </w:tr>
      <w:tr w:rsidR="006E709F" w:rsidRPr="007235A2">
        <w:tc>
          <w:tcPr>
            <w:tcW w:w="2778" w:type="dxa"/>
          </w:tcPr>
          <w:p w:rsidR="006E709F" w:rsidRPr="007235A2" w:rsidRDefault="006E709F">
            <w:pPr>
              <w:pStyle w:val="ConsPlusNormal"/>
            </w:pPr>
            <w:r w:rsidRPr="007235A2">
              <w:t>3. Ввод в строй объектов коммунальной инфраструктуры г. Норильска</w:t>
            </w:r>
          </w:p>
        </w:tc>
        <w:tc>
          <w:tcPr>
            <w:tcW w:w="1020" w:type="dxa"/>
          </w:tcPr>
          <w:p w:rsidR="006E709F" w:rsidRPr="007235A2" w:rsidRDefault="006E709F">
            <w:pPr>
              <w:pStyle w:val="ConsPlusNormal"/>
              <w:jc w:val="center"/>
            </w:pPr>
            <w:r w:rsidRPr="007235A2">
              <w:t>штук</w:t>
            </w:r>
          </w:p>
        </w:tc>
        <w:tc>
          <w:tcPr>
            <w:tcW w:w="1020" w:type="dxa"/>
          </w:tcPr>
          <w:p w:rsidR="006E709F" w:rsidRPr="007235A2" w:rsidRDefault="006E709F">
            <w:pPr>
              <w:pStyle w:val="ConsPlusNormal"/>
              <w:jc w:val="center"/>
            </w:pPr>
            <w:r w:rsidRPr="007235A2">
              <w:t>4</w:t>
            </w:r>
          </w:p>
        </w:tc>
        <w:tc>
          <w:tcPr>
            <w:tcW w:w="804" w:type="dxa"/>
          </w:tcPr>
          <w:p w:rsidR="006E709F" w:rsidRPr="007235A2" w:rsidRDefault="006E709F">
            <w:pPr>
              <w:pStyle w:val="ConsPlusNormal"/>
              <w:jc w:val="center"/>
            </w:pPr>
            <w:r w:rsidRPr="007235A2">
              <w:t>4</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4" w:type="dxa"/>
          </w:tcPr>
          <w:p w:rsidR="006E709F" w:rsidRPr="007235A2" w:rsidRDefault="006E709F">
            <w:pPr>
              <w:pStyle w:val="ConsPlusNormal"/>
              <w:jc w:val="center"/>
            </w:pPr>
            <w:r w:rsidRPr="007235A2">
              <w:t>-</w:t>
            </w:r>
          </w:p>
        </w:tc>
        <w:tc>
          <w:tcPr>
            <w:tcW w:w="805" w:type="dxa"/>
          </w:tcPr>
          <w:p w:rsidR="006E709F" w:rsidRPr="007235A2" w:rsidRDefault="006E709F">
            <w:pPr>
              <w:pStyle w:val="ConsPlusNormal"/>
              <w:jc w:val="center"/>
            </w:pPr>
            <w:r w:rsidRPr="007235A2">
              <w:t>-</w:t>
            </w:r>
          </w:p>
        </w:tc>
      </w:tr>
      <w:tr w:rsidR="006E709F" w:rsidRPr="007235A2">
        <w:tc>
          <w:tcPr>
            <w:tcW w:w="2778" w:type="dxa"/>
            <w:tcBorders>
              <w:bottom w:val="single" w:sz="4" w:space="0" w:color="auto"/>
            </w:tcBorders>
          </w:tcPr>
          <w:p w:rsidR="006E709F" w:rsidRPr="007235A2" w:rsidRDefault="006E709F">
            <w:pPr>
              <w:pStyle w:val="ConsPlusNormal"/>
            </w:pPr>
            <w:r w:rsidRPr="007235A2">
              <w:t>4. Общая сумма выданных жилищных (ипотечных) кредитов (займов) с субсидированной процентной ставкой</w:t>
            </w:r>
          </w:p>
        </w:tc>
        <w:tc>
          <w:tcPr>
            <w:tcW w:w="1020" w:type="dxa"/>
            <w:tcBorders>
              <w:bottom w:val="single" w:sz="4" w:space="0" w:color="auto"/>
            </w:tcBorders>
          </w:tcPr>
          <w:p w:rsidR="006E709F" w:rsidRPr="007235A2" w:rsidRDefault="006E709F">
            <w:pPr>
              <w:pStyle w:val="ConsPlusNormal"/>
              <w:jc w:val="center"/>
            </w:pPr>
            <w:r w:rsidRPr="007235A2">
              <w:t>млрд. рублей</w:t>
            </w:r>
          </w:p>
        </w:tc>
        <w:tc>
          <w:tcPr>
            <w:tcW w:w="1020" w:type="dxa"/>
            <w:tcBorders>
              <w:bottom w:val="single" w:sz="4" w:space="0" w:color="auto"/>
            </w:tcBorders>
          </w:tcPr>
          <w:p w:rsidR="006E709F" w:rsidRPr="007235A2" w:rsidRDefault="006E709F">
            <w:pPr>
              <w:pStyle w:val="ConsPlusNormal"/>
              <w:jc w:val="center"/>
            </w:pPr>
            <w:r w:rsidRPr="007235A2">
              <w:t>1000</w:t>
            </w:r>
          </w:p>
        </w:tc>
        <w:tc>
          <w:tcPr>
            <w:tcW w:w="804" w:type="dxa"/>
            <w:tcBorders>
              <w:bottom w:val="single" w:sz="4" w:space="0" w:color="auto"/>
            </w:tcBorders>
          </w:tcPr>
          <w:p w:rsidR="006E709F" w:rsidRPr="007235A2" w:rsidRDefault="006E709F">
            <w:pPr>
              <w:pStyle w:val="ConsPlusNormal"/>
              <w:jc w:val="center"/>
            </w:pPr>
            <w:r w:rsidRPr="007235A2">
              <w:t>375</w:t>
            </w:r>
          </w:p>
        </w:tc>
        <w:tc>
          <w:tcPr>
            <w:tcW w:w="804" w:type="dxa"/>
            <w:tcBorders>
              <w:bottom w:val="single" w:sz="4" w:space="0" w:color="auto"/>
            </w:tcBorders>
          </w:tcPr>
          <w:p w:rsidR="006E709F" w:rsidRPr="007235A2" w:rsidRDefault="006E709F">
            <w:pPr>
              <w:pStyle w:val="ConsPlusNormal"/>
              <w:jc w:val="center"/>
            </w:pPr>
            <w:r w:rsidRPr="007235A2">
              <w:t>625</w:t>
            </w:r>
          </w:p>
        </w:tc>
        <w:tc>
          <w:tcPr>
            <w:tcW w:w="804" w:type="dxa"/>
            <w:tcBorders>
              <w:bottom w:val="single" w:sz="4" w:space="0" w:color="auto"/>
            </w:tcBorders>
          </w:tcPr>
          <w:p w:rsidR="006E709F" w:rsidRPr="007235A2" w:rsidRDefault="006E709F">
            <w:pPr>
              <w:pStyle w:val="ConsPlusNormal"/>
              <w:jc w:val="center"/>
            </w:pPr>
            <w:r w:rsidRPr="007235A2">
              <w:t>-</w:t>
            </w:r>
          </w:p>
        </w:tc>
        <w:tc>
          <w:tcPr>
            <w:tcW w:w="804" w:type="dxa"/>
            <w:tcBorders>
              <w:bottom w:val="single" w:sz="4" w:space="0" w:color="auto"/>
            </w:tcBorders>
          </w:tcPr>
          <w:p w:rsidR="006E709F" w:rsidRPr="007235A2" w:rsidRDefault="006E709F">
            <w:pPr>
              <w:pStyle w:val="ConsPlusNormal"/>
              <w:jc w:val="center"/>
            </w:pPr>
            <w:r w:rsidRPr="007235A2">
              <w:t>-</w:t>
            </w:r>
          </w:p>
        </w:tc>
        <w:tc>
          <w:tcPr>
            <w:tcW w:w="804" w:type="dxa"/>
            <w:tcBorders>
              <w:bottom w:val="single" w:sz="4" w:space="0" w:color="auto"/>
            </w:tcBorders>
          </w:tcPr>
          <w:p w:rsidR="006E709F" w:rsidRPr="007235A2" w:rsidRDefault="006E709F">
            <w:pPr>
              <w:pStyle w:val="ConsPlusNormal"/>
              <w:jc w:val="center"/>
            </w:pPr>
            <w:r w:rsidRPr="007235A2">
              <w:t>-</w:t>
            </w:r>
          </w:p>
        </w:tc>
        <w:tc>
          <w:tcPr>
            <w:tcW w:w="805" w:type="dxa"/>
            <w:tcBorders>
              <w:bottom w:val="single" w:sz="4" w:space="0" w:color="auto"/>
            </w:tcBorders>
          </w:tcPr>
          <w:p w:rsidR="006E709F" w:rsidRPr="007235A2" w:rsidRDefault="006E709F">
            <w:pPr>
              <w:pStyle w:val="ConsPlusNormal"/>
              <w:jc w:val="center"/>
            </w:pPr>
            <w:r w:rsidRPr="007235A2">
              <w:t>-</w:t>
            </w:r>
          </w:p>
        </w:tc>
      </w:tr>
    </w:tbl>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sectPr w:rsidR="006E709F">
          <w:headerReference w:type="default" r:id="rId277"/>
          <w:footerReference w:type="default" r:id="rId278"/>
          <w:pgSz w:w="11906" w:h="16838"/>
          <w:pgMar w:top="1440" w:right="566" w:bottom="1440" w:left="1133" w:header="0" w:footer="0" w:gutter="0"/>
          <w:cols w:space="720"/>
          <w:noEndnote/>
        </w:sectPr>
      </w:pPr>
    </w:p>
    <w:p w:rsidR="006E709F" w:rsidRDefault="006E709F">
      <w:pPr>
        <w:pStyle w:val="ConsPlusNormal"/>
        <w:jc w:val="right"/>
        <w:outlineLvl w:val="1"/>
      </w:pPr>
      <w:r>
        <w:lastRenderedPageBreak/>
        <w:t>Приложение N 2</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62" w:name="Par2995"/>
      <w:bookmarkEnd w:id="62"/>
      <w:r>
        <w:t>ОБЪЕМЫ ФИНАНСИРОВАНИЯ</w:t>
      </w:r>
    </w:p>
    <w:p w:rsidR="006E709F" w:rsidRDefault="006E709F">
      <w:pPr>
        <w:pStyle w:val="ConsPlusNormal"/>
        <w:jc w:val="center"/>
      </w:pPr>
      <w:r>
        <w:t>ПОДПРОГРАММЫ "ОБЕСПЕЧЕНИЕ ЖИЛЬЕМ ОТДЕЛЬНЫХ КАТЕГОРИЙ</w:t>
      </w:r>
    </w:p>
    <w:p w:rsidR="006E709F" w:rsidRDefault="006E709F">
      <w:pPr>
        <w:pStyle w:val="ConsPlusNormal"/>
        <w:jc w:val="center"/>
      </w:pPr>
      <w:r>
        <w:t>ГРАЖДАН" 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26.05.2016 </w:t>
      </w:r>
      <w:hyperlink r:id="rId279" w:history="1">
        <w:r>
          <w:rPr>
            <w:color w:val="0000FF"/>
          </w:rPr>
          <w:t>N 466</w:t>
        </w:r>
      </w:hyperlink>
      <w:r>
        <w:t>,</w:t>
      </w:r>
    </w:p>
    <w:p w:rsidR="006E709F" w:rsidRDefault="006E709F">
      <w:pPr>
        <w:pStyle w:val="ConsPlusNormal"/>
        <w:jc w:val="center"/>
      </w:pPr>
      <w:r>
        <w:t xml:space="preserve">от 30.12.2016 </w:t>
      </w:r>
      <w:hyperlink r:id="rId280" w:history="1">
        <w:r>
          <w:rPr>
            <w:color w:val="0000FF"/>
          </w:rPr>
          <w:t>N 1562</w:t>
        </w:r>
      </w:hyperlink>
      <w:r>
        <w:t>)</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871"/>
        <w:gridCol w:w="1134"/>
        <w:gridCol w:w="1014"/>
        <w:gridCol w:w="1014"/>
        <w:gridCol w:w="1014"/>
        <w:gridCol w:w="1014"/>
        <w:gridCol w:w="1014"/>
        <w:gridCol w:w="1017"/>
      </w:tblGrid>
      <w:tr w:rsidR="006E709F" w:rsidRPr="007235A2">
        <w:tc>
          <w:tcPr>
            <w:tcW w:w="2551"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Направления и источники финансирования</w:t>
            </w:r>
          </w:p>
        </w:tc>
        <w:tc>
          <w:tcPr>
            <w:tcW w:w="1871"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Государственный заказчик</w:t>
            </w:r>
          </w:p>
        </w:tc>
        <w:tc>
          <w:tcPr>
            <w:tcW w:w="113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6087"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551"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871"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01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101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101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101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1014"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1017"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551" w:type="dxa"/>
            <w:tcBorders>
              <w:top w:val="single" w:sz="4" w:space="0" w:color="auto"/>
            </w:tcBorders>
          </w:tcPr>
          <w:p w:rsidR="006E709F" w:rsidRPr="007235A2" w:rsidRDefault="006E709F">
            <w:pPr>
              <w:pStyle w:val="ConsPlusNormal"/>
            </w:pPr>
            <w:r w:rsidRPr="007235A2">
              <w:t>1. Обеспечение жильем прокуроров органов прокуратуры Российской Федерации</w:t>
            </w:r>
          </w:p>
        </w:tc>
        <w:tc>
          <w:tcPr>
            <w:tcW w:w="1871" w:type="dxa"/>
            <w:tcBorders>
              <w:top w:val="single" w:sz="4" w:space="0" w:color="auto"/>
            </w:tcBorders>
          </w:tcPr>
          <w:p w:rsidR="006E709F" w:rsidRPr="007235A2" w:rsidRDefault="006E709F">
            <w:pPr>
              <w:pStyle w:val="ConsPlusNormal"/>
            </w:pPr>
            <w:r w:rsidRPr="007235A2">
              <w:t>Генеральная прокуратура Российской Федерации</w:t>
            </w:r>
          </w:p>
        </w:tc>
        <w:tc>
          <w:tcPr>
            <w:tcW w:w="1134" w:type="dxa"/>
            <w:tcBorders>
              <w:top w:val="single" w:sz="4" w:space="0" w:color="auto"/>
            </w:tcBorders>
          </w:tcPr>
          <w:p w:rsidR="006E709F" w:rsidRPr="007235A2" w:rsidRDefault="006E709F">
            <w:pPr>
              <w:pStyle w:val="ConsPlusNormal"/>
              <w:jc w:val="center"/>
            </w:pPr>
            <w:r w:rsidRPr="007235A2">
              <w:t>2882,77</w:t>
            </w:r>
          </w:p>
        </w:tc>
        <w:tc>
          <w:tcPr>
            <w:tcW w:w="1014" w:type="dxa"/>
            <w:tcBorders>
              <w:top w:val="single" w:sz="4" w:space="0" w:color="auto"/>
            </w:tcBorders>
          </w:tcPr>
          <w:p w:rsidR="006E709F" w:rsidRPr="007235A2" w:rsidRDefault="006E709F">
            <w:pPr>
              <w:pStyle w:val="ConsPlusNormal"/>
              <w:jc w:val="center"/>
            </w:pPr>
            <w:r w:rsidRPr="007235A2">
              <w:t>464,27</w:t>
            </w:r>
          </w:p>
        </w:tc>
        <w:tc>
          <w:tcPr>
            <w:tcW w:w="1014" w:type="dxa"/>
            <w:tcBorders>
              <w:top w:val="single" w:sz="4" w:space="0" w:color="auto"/>
            </w:tcBorders>
          </w:tcPr>
          <w:p w:rsidR="006E709F" w:rsidRPr="007235A2" w:rsidRDefault="006E709F">
            <w:pPr>
              <w:pStyle w:val="ConsPlusNormal"/>
              <w:jc w:val="center"/>
            </w:pPr>
            <w:r w:rsidRPr="007235A2">
              <w:t>405,79</w:t>
            </w:r>
          </w:p>
        </w:tc>
        <w:tc>
          <w:tcPr>
            <w:tcW w:w="1014" w:type="dxa"/>
            <w:tcBorders>
              <w:top w:val="single" w:sz="4" w:space="0" w:color="auto"/>
            </w:tcBorders>
          </w:tcPr>
          <w:p w:rsidR="006E709F" w:rsidRPr="007235A2" w:rsidRDefault="006E709F">
            <w:pPr>
              <w:pStyle w:val="ConsPlusNormal"/>
              <w:jc w:val="center"/>
            </w:pPr>
            <w:r w:rsidRPr="007235A2">
              <w:t>476,1</w:t>
            </w:r>
          </w:p>
        </w:tc>
        <w:tc>
          <w:tcPr>
            <w:tcW w:w="1014" w:type="dxa"/>
            <w:tcBorders>
              <w:top w:val="single" w:sz="4" w:space="0" w:color="auto"/>
            </w:tcBorders>
          </w:tcPr>
          <w:p w:rsidR="006E709F" w:rsidRPr="007235A2" w:rsidRDefault="006E709F">
            <w:pPr>
              <w:pStyle w:val="ConsPlusNormal"/>
              <w:jc w:val="center"/>
            </w:pPr>
            <w:r w:rsidRPr="007235A2">
              <w:t>493,71</w:t>
            </w:r>
          </w:p>
        </w:tc>
        <w:tc>
          <w:tcPr>
            <w:tcW w:w="1014" w:type="dxa"/>
            <w:tcBorders>
              <w:top w:val="single" w:sz="4" w:space="0" w:color="auto"/>
            </w:tcBorders>
          </w:tcPr>
          <w:p w:rsidR="006E709F" w:rsidRPr="007235A2" w:rsidRDefault="006E709F">
            <w:pPr>
              <w:pStyle w:val="ConsPlusNormal"/>
              <w:jc w:val="center"/>
            </w:pPr>
            <w:r w:rsidRPr="007235A2">
              <w:t>511,98</w:t>
            </w:r>
          </w:p>
        </w:tc>
        <w:tc>
          <w:tcPr>
            <w:tcW w:w="1017" w:type="dxa"/>
            <w:tcBorders>
              <w:top w:val="single" w:sz="4" w:space="0" w:color="auto"/>
            </w:tcBorders>
          </w:tcPr>
          <w:p w:rsidR="006E709F" w:rsidRPr="007235A2" w:rsidRDefault="006E709F">
            <w:pPr>
              <w:pStyle w:val="ConsPlusNormal"/>
              <w:jc w:val="center"/>
            </w:pPr>
            <w:r w:rsidRPr="007235A2">
              <w:t>530,92</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2882,77</w:t>
            </w:r>
          </w:p>
        </w:tc>
        <w:tc>
          <w:tcPr>
            <w:tcW w:w="1014" w:type="dxa"/>
          </w:tcPr>
          <w:p w:rsidR="006E709F" w:rsidRPr="007235A2" w:rsidRDefault="006E709F">
            <w:pPr>
              <w:pStyle w:val="ConsPlusNormal"/>
              <w:jc w:val="center"/>
            </w:pPr>
            <w:r w:rsidRPr="007235A2">
              <w:t>464,27</w:t>
            </w:r>
          </w:p>
        </w:tc>
        <w:tc>
          <w:tcPr>
            <w:tcW w:w="1014" w:type="dxa"/>
          </w:tcPr>
          <w:p w:rsidR="006E709F" w:rsidRPr="007235A2" w:rsidRDefault="006E709F">
            <w:pPr>
              <w:pStyle w:val="ConsPlusNormal"/>
              <w:jc w:val="center"/>
            </w:pPr>
            <w:r w:rsidRPr="007235A2">
              <w:t>405,79</w:t>
            </w:r>
          </w:p>
        </w:tc>
        <w:tc>
          <w:tcPr>
            <w:tcW w:w="1014" w:type="dxa"/>
          </w:tcPr>
          <w:p w:rsidR="006E709F" w:rsidRPr="007235A2" w:rsidRDefault="006E709F">
            <w:pPr>
              <w:pStyle w:val="ConsPlusNormal"/>
              <w:jc w:val="center"/>
            </w:pPr>
            <w:r w:rsidRPr="007235A2">
              <w:t>476,1</w:t>
            </w:r>
          </w:p>
        </w:tc>
        <w:tc>
          <w:tcPr>
            <w:tcW w:w="1014" w:type="dxa"/>
          </w:tcPr>
          <w:p w:rsidR="006E709F" w:rsidRPr="007235A2" w:rsidRDefault="006E709F">
            <w:pPr>
              <w:pStyle w:val="ConsPlusNormal"/>
              <w:jc w:val="center"/>
            </w:pPr>
            <w:r w:rsidRPr="007235A2">
              <w:t>493,71</w:t>
            </w:r>
          </w:p>
        </w:tc>
        <w:tc>
          <w:tcPr>
            <w:tcW w:w="1014" w:type="dxa"/>
          </w:tcPr>
          <w:p w:rsidR="006E709F" w:rsidRPr="007235A2" w:rsidRDefault="006E709F">
            <w:pPr>
              <w:pStyle w:val="ConsPlusNormal"/>
              <w:jc w:val="center"/>
            </w:pPr>
            <w:r w:rsidRPr="007235A2">
              <w:t>511,98</w:t>
            </w:r>
          </w:p>
        </w:tc>
        <w:tc>
          <w:tcPr>
            <w:tcW w:w="1017" w:type="dxa"/>
          </w:tcPr>
          <w:p w:rsidR="006E709F" w:rsidRPr="007235A2" w:rsidRDefault="006E709F">
            <w:pPr>
              <w:pStyle w:val="ConsPlusNormal"/>
              <w:jc w:val="center"/>
            </w:pPr>
            <w:r w:rsidRPr="007235A2">
              <w:t>530,92</w:t>
            </w:r>
          </w:p>
        </w:tc>
      </w:tr>
      <w:tr w:rsidR="006E709F" w:rsidRPr="007235A2">
        <w:tc>
          <w:tcPr>
            <w:tcW w:w="2551" w:type="dxa"/>
          </w:tcPr>
          <w:p w:rsidR="006E709F" w:rsidRPr="007235A2" w:rsidRDefault="006E709F">
            <w:pPr>
              <w:pStyle w:val="ConsPlusNormal"/>
            </w:pPr>
            <w:r w:rsidRPr="007235A2">
              <w:t>2. Обеспечение жильем сотрудников Следственного комитета Российской Федерации</w:t>
            </w:r>
          </w:p>
        </w:tc>
        <w:tc>
          <w:tcPr>
            <w:tcW w:w="1871" w:type="dxa"/>
          </w:tcPr>
          <w:p w:rsidR="006E709F" w:rsidRPr="007235A2" w:rsidRDefault="006E709F">
            <w:pPr>
              <w:pStyle w:val="ConsPlusNormal"/>
            </w:pPr>
            <w:r w:rsidRPr="007235A2">
              <w:t>Следственный комитет Российской Федерации</w:t>
            </w:r>
          </w:p>
        </w:tc>
        <w:tc>
          <w:tcPr>
            <w:tcW w:w="1134" w:type="dxa"/>
          </w:tcPr>
          <w:p w:rsidR="006E709F" w:rsidRPr="007235A2" w:rsidRDefault="006E709F">
            <w:pPr>
              <w:pStyle w:val="ConsPlusNormal"/>
              <w:jc w:val="center"/>
            </w:pPr>
            <w:r w:rsidRPr="007235A2">
              <w:t>1327,2</w:t>
            </w:r>
          </w:p>
        </w:tc>
        <w:tc>
          <w:tcPr>
            <w:tcW w:w="1014" w:type="dxa"/>
          </w:tcPr>
          <w:p w:rsidR="006E709F" w:rsidRPr="007235A2" w:rsidRDefault="006E709F">
            <w:pPr>
              <w:pStyle w:val="ConsPlusNormal"/>
              <w:jc w:val="center"/>
            </w:pPr>
            <w:r w:rsidRPr="007235A2">
              <w:t>213,75</w:t>
            </w:r>
          </w:p>
        </w:tc>
        <w:tc>
          <w:tcPr>
            <w:tcW w:w="1014" w:type="dxa"/>
          </w:tcPr>
          <w:p w:rsidR="006E709F" w:rsidRPr="007235A2" w:rsidRDefault="006E709F">
            <w:pPr>
              <w:pStyle w:val="ConsPlusNormal"/>
              <w:jc w:val="center"/>
            </w:pPr>
            <w:r w:rsidRPr="007235A2">
              <w:t>186,82</w:t>
            </w:r>
          </w:p>
        </w:tc>
        <w:tc>
          <w:tcPr>
            <w:tcW w:w="1014" w:type="dxa"/>
          </w:tcPr>
          <w:p w:rsidR="006E709F" w:rsidRPr="007235A2" w:rsidRDefault="006E709F">
            <w:pPr>
              <w:pStyle w:val="ConsPlusNormal"/>
              <w:jc w:val="center"/>
            </w:pPr>
            <w:r w:rsidRPr="007235A2">
              <w:t>219,19</w:t>
            </w:r>
          </w:p>
        </w:tc>
        <w:tc>
          <w:tcPr>
            <w:tcW w:w="1014" w:type="dxa"/>
          </w:tcPr>
          <w:p w:rsidR="006E709F" w:rsidRPr="007235A2" w:rsidRDefault="006E709F">
            <w:pPr>
              <w:pStyle w:val="ConsPlusNormal"/>
              <w:jc w:val="center"/>
            </w:pPr>
            <w:r w:rsidRPr="007235A2">
              <w:t>227,3</w:t>
            </w:r>
          </w:p>
        </w:tc>
        <w:tc>
          <w:tcPr>
            <w:tcW w:w="1014" w:type="dxa"/>
          </w:tcPr>
          <w:p w:rsidR="006E709F" w:rsidRPr="007235A2" w:rsidRDefault="006E709F">
            <w:pPr>
              <w:pStyle w:val="ConsPlusNormal"/>
              <w:jc w:val="center"/>
            </w:pPr>
            <w:r w:rsidRPr="007235A2">
              <w:t>235,71</w:t>
            </w:r>
          </w:p>
        </w:tc>
        <w:tc>
          <w:tcPr>
            <w:tcW w:w="1017" w:type="dxa"/>
          </w:tcPr>
          <w:p w:rsidR="006E709F" w:rsidRPr="007235A2" w:rsidRDefault="006E709F">
            <w:pPr>
              <w:pStyle w:val="ConsPlusNormal"/>
              <w:jc w:val="center"/>
            </w:pPr>
            <w:r w:rsidRPr="007235A2">
              <w:t>244,43</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1327,2</w:t>
            </w:r>
          </w:p>
        </w:tc>
        <w:tc>
          <w:tcPr>
            <w:tcW w:w="1014" w:type="dxa"/>
          </w:tcPr>
          <w:p w:rsidR="006E709F" w:rsidRPr="007235A2" w:rsidRDefault="006E709F">
            <w:pPr>
              <w:pStyle w:val="ConsPlusNormal"/>
              <w:jc w:val="center"/>
            </w:pPr>
            <w:r w:rsidRPr="007235A2">
              <w:t>213,75</w:t>
            </w:r>
          </w:p>
        </w:tc>
        <w:tc>
          <w:tcPr>
            <w:tcW w:w="1014" w:type="dxa"/>
          </w:tcPr>
          <w:p w:rsidR="006E709F" w:rsidRPr="007235A2" w:rsidRDefault="006E709F">
            <w:pPr>
              <w:pStyle w:val="ConsPlusNormal"/>
              <w:jc w:val="center"/>
            </w:pPr>
            <w:r w:rsidRPr="007235A2">
              <w:t>186,82</w:t>
            </w:r>
          </w:p>
        </w:tc>
        <w:tc>
          <w:tcPr>
            <w:tcW w:w="1014" w:type="dxa"/>
          </w:tcPr>
          <w:p w:rsidR="006E709F" w:rsidRPr="007235A2" w:rsidRDefault="006E709F">
            <w:pPr>
              <w:pStyle w:val="ConsPlusNormal"/>
              <w:jc w:val="center"/>
            </w:pPr>
            <w:r w:rsidRPr="007235A2">
              <w:t>219,19</w:t>
            </w:r>
          </w:p>
        </w:tc>
        <w:tc>
          <w:tcPr>
            <w:tcW w:w="1014" w:type="dxa"/>
          </w:tcPr>
          <w:p w:rsidR="006E709F" w:rsidRPr="007235A2" w:rsidRDefault="006E709F">
            <w:pPr>
              <w:pStyle w:val="ConsPlusNormal"/>
              <w:jc w:val="center"/>
            </w:pPr>
            <w:r w:rsidRPr="007235A2">
              <w:t>227,3</w:t>
            </w:r>
          </w:p>
        </w:tc>
        <w:tc>
          <w:tcPr>
            <w:tcW w:w="1014" w:type="dxa"/>
          </w:tcPr>
          <w:p w:rsidR="006E709F" w:rsidRPr="007235A2" w:rsidRDefault="006E709F">
            <w:pPr>
              <w:pStyle w:val="ConsPlusNormal"/>
              <w:jc w:val="center"/>
            </w:pPr>
            <w:r w:rsidRPr="007235A2">
              <w:t>235,71</w:t>
            </w:r>
          </w:p>
        </w:tc>
        <w:tc>
          <w:tcPr>
            <w:tcW w:w="1017" w:type="dxa"/>
          </w:tcPr>
          <w:p w:rsidR="006E709F" w:rsidRPr="007235A2" w:rsidRDefault="006E709F">
            <w:pPr>
              <w:pStyle w:val="ConsPlusNormal"/>
              <w:jc w:val="center"/>
            </w:pPr>
            <w:r w:rsidRPr="007235A2">
              <w:t>244,43</w:t>
            </w:r>
          </w:p>
        </w:tc>
      </w:tr>
      <w:tr w:rsidR="006E709F" w:rsidRPr="007235A2">
        <w:tc>
          <w:tcPr>
            <w:tcW w:w="2551" w:type="dxa"/>
          </w:tcPr>
          <w:p w:rsidR="006E709F" w:rsidRPr="007235A2" w:rsidRDefault="006E709F">
            <w:pPr>
              <w:pStyle w:val="ConsPlusNormal"/>
            </w:pPr>
            <w:r w:rsidRPr="007235A2">
              <w:lastRenderedPageBreak/>
              <w:t>3. Обеспечение жильем спасателей аварийно-спасательных формирований МЧС России</w:t>
            </w:r>
          </w:p>
        </w:tc>
        <w:tc>
          <w:tcPr>
            <w:tcW w:w="1871" w:type="dxa"/>
          </w:tcPr>
          <w:p w:rsidR="006E709F" w:rsidRPr="007235A2" w:rsidRDefault="006E709F">
            <w:pPr>
              <w:pStyle w:val="ConsPlusNormal"/>
            </w:pPr>
            <w:r w:rsidRPr="007235A2">
              <w:t>МЧС России</w:t>
            </w:r>
          </w:p>
        </w:tc>
        <w:tc>
          <w:tcPr>
            <w:tcW w:w="1134" w:type="dxa"/>
          </w:tcPr>
          <w:p w:rsidR="006E709F" w:rsidRPr="007235A2" w:rsidRDefault="006E709F">
            <w:pPr>
              <w:pStyle w:val="ConsPlusNormal"/>
              <w:jc w:val="center"/>
            </w:pPr>
            <w:r w:rsidRPr="007235A2">
              <w:t>138,46</w:t>
            </w:r>
          </w:p>
        </w:tc>
        <w:tc>
          <w:tcPr>
            <w:tcW w:w="1014" w:type="dxa"/>
          </w:tcPr>
          <w:p w:rsidR="006E709F" w:rsidRPr="007235A2" w:rsidRDefault="006E709F">
            <w:pPr>
              <w:pStyle w:val="ConsPlusNormal"/>
              <w:jc w:val="center"/>
            </w:pPr>
            <w:r w:rsidRPr="007235A2">
              <w:t>138,46</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138,46</w:t>
            </w:r>
          </w:p>
        </w:tc>
        <w:tc>
          <w:tcPr>
            <w:tcW w:w="1014" w:type="dxa"/>
          </w:tcPr>
          <w:p w:rsidR="006E709F" w:rsidRPr="007235A2" w:rsidRDefault="006E709F">
            <w:pPr>
              <w:pStyle w:val="ConsPlusNormal"/>
              <w:jc w:val="center"/>
            </w:pPr>
            <w:r w:rsidRPr="007235A2">
              <w:t>138,46</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4. Обеспечение жильем отдельных категорий граждан Управлением делами Президента Российской Федерации</w:t>
            </w:r>
          </w:p>
        </w:tc>
        <w:tc>
          <w:tcPr>
            <w:tcW w:w="1871" w:type="dxa"/>
          </w:tcPr>
          <w:p w:rsidR="006E709F" w:rsidRPr="007235A2" w:rsidRDefault="006E709F">
            <w:pPr>
              <w:pStyle w:val="ConsPlusNormal"/>
            </w:pPr>
            <w:r w:rsidRPr="007235A2">
              <w:t>Управление делами Президента Российской Федерации</w:t>
            </w:r>
          </w:p>
        </w:tc>
        <w:tc>
          <w:tcPr>
            <w:tcW w:w="1134" w:type="dxa"/>
          </w:tcPr>
          <w:p w:rsidR="006E709F" w:rsidRPr="007235A2" w:rsidRDefault="006E709F">
            <w:pPr>
              <w:pStyle w:val="ConsPlusNormal"/>
              <w:jc w:val="center"/>
            </w:pPr>
            <w:r w:rsidRPr="007235A2">
              <w:t>6240,06</w:t>
            </w:r>
          </w:p>
        </w:tc>
        <w:tc>
          <w:tcPr>
            <w:tcW w:w="1014" w:type="dxa"/>
          </w:tcPr>
          <w:p w:rsidR="006E709F" w:rsidRPr="007235A2" w:rsidRDefault="006E709F">
            <w:pPr>
              <w:pStyle w:val="ConsPlusNormal"/>
              <w:jc w:val="center"/>
            </w:pPr>
            <w:r w:rsidRPr="007235A2">
              <w:t>1092,04</w:t>
            </w:r>
          </w:p>
        </w:tc>
        <w:tc>
          <w:tcPr>
            <w:tcW w:w="1014" w:type="dxa"/>
          </w:tcPr>
          <w:p w:rsidR="006E709F" w:rsidRPr="007235A2" w:rsidRDefault="006E709F">
            <w:pPr>
              <w:pStyle w:val="ConsPlusNormal"/>
              <w:jc w:val="center"/>
            </w:pPr>
            <w:r w:rsidRPr="007235A2">
              <w:t>863,77</w:t>
            </w:r>
          </w:p>
        </w:tc>
        <w:tc>
          <w:tcPr>
            <w:tcW w:w="1014" w:type="dxa"/>
          </w:tcPr>
          <w:p w:rsidR="006E709F" w:rsidRPr="007235A2" w:rsidRDefault="006E709F">
            <w:pPr>
              <w:pStyle w:val="ConsPlusNormal"/>
              <w:jc w:val="center"/>
            </w:pPr>
            <w:r w:rsidRPr="007235A2">
              <w:t>1013,42</w:t>
            </w:r>
          </w:p>
        </w:tc>
        <w:tc>
          <w:tcPr>
            <w:tcW w:w="1014" w:type="dxa"/>
          </w:tcPr>
          <w:p w:rsidR="006E709F" w:rsidRPr="007235A2" w:rsidRDefault="006E709F">
            <w:pPr>
              <w:pStyle w:val="ConsPlusNormal"/>
              <w:jc w:val="center"/>
            </w:pPr>
            <w:r w:rsidRPr="007235A2">
              <w:t>1050,91</w:t>
            </w:r>
          </w:p>
        </w:tc>
        <w:tc>
          <w:tcPr>
            <w:tcW w:w="1014" w:type="dxa"/>
          </w:tcPr>
          <w:p w:rsidR="006E709F" w:rsidRPr="007235A2" w:rsidRDefault="006E709F">
            <w:pPr>
              <w:pStyle w:val="ConsPlusNormal"/>
              <w:jc w:val="center"/>
            </w:pPr>
            <w:r w:rsidRPr="007235A2">
              <w:t>1089,8</w:t>
            </w:r>
          </w:p>
        </w:tc>
        <w:tc>
          <w:tcPr>
            <w:tcW w:w="1017" w:type="dxa"/>
          </w:tcPr>
          <w:p w:rsidR="006E709F" w:rsidRPr="007235A2" w:rsidRDefault="006E709F">
            <w:pPr>
              <w:pStyle w:val="ConsPlusNormal"/>
              <w:jc w:val="center"/>
            </w:pPr>
            <w:r w:rsidRPr="007235A2">
              <w:t>1130,12</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 всего</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6240,06</w:t>
            </w:r>
          </w:p>
        </w:tc>
        <w:tc>
          <w:tcPr>
            <w:tcW w:w="1014" w:type="dxa"/>
          </w:tcPr>
          <w:p w:rsidR="006E709F" w:rsidRPr="007235A2" w:rsidRDefault="006E709F">
            <w:pPr>
              <w:pStyle w:val="ConsPlusNormal"/>
              <w:jc w:val="center"/>
            </w:pPr>
            <w:r w:rsidRPr="007235A2">
              <w:t>1092,04</w:t>
            </w:r>
          </w:p>
        </w:tc>
        <w:tc>
          <w:tcPr>
            <w:tcW w:w="1014" w:type="dxa"/>
          </w:tcPr>
          <w:p w:rsidR="006E709F" w:rsidRPr="007235A2" w:rsidRDefault="006E709F">
            <w:pPr>
              <w:pStyle w:val="ConsPlusNormal"/>
              <w:jc w:val="center"/>
            </w:pPr>
            <w:r w:rsidRPr="007235A2">
              <w:t>863,77</w:t>
            </w:r>
          </w:p>
        </w:tc>
        <w:tc>
          <w:tcPr>
            <w:tcW w:w="1014" w:type="dxa"/>
          </w:tcPr>
          <w:p w:rsidR="006E709F" w:rsidRPr="007235A2" w:rsidRDefault="006E709F">
            <w:pPr>
              <w:pStyle w:val="ConsPlusNormal"/>
              <w:jc w:val="center"/>
            </w:pPr>
            <w:r w:rsidRPr="007235A2">
              <w:t>1013,42</w:t>
            </w:r>
          </w:p>
        </w:tc>
        <w:tc>
          <w:tcPr>
            <w:tcW w:w="1014" w:type="dxa"/>
          </w:tcPr>
          <w:p w:rsidR="006E709F" w:rsidRPr="007235A2" w:rsidRDefault="006E709F">
            <w:pPr>
              <w:pStyle w:val="ConsPlusNormal"/>
              <w:jc w:val="center"/>
            </w:pPr>
            <w:r w:rsidRPr="007235A2">
              <w:t>1050,91</w:t>
            </w:r>
          </w:p>
        </w:tc>
        <w:tc>
          <w:tcPr>
            <w:tcW w:w="1014" w:type="dxa"/>
          </w:tcPr>
          <w:p w:rsidR="006E709F" w:rsidRPr="007235A2" w:rsidRDefault="006E709F">
            <w:pPr>
              <w:pStyle w:val="ConsPlusNormal"/>
              <w:jc w:val="center"/>
            </w:pPr>
            <w:r w:rsidRPr="007235A2">
              <w:t>1089,8</w:t>
            </w:r>
          </w:p>
        </w:tc>
        <w:tc>
          <w:tcPr>
            <w:tcW w:w="1017" w:type="dxa"/>
          </w:tcPr>
          <w:p w:rsidR="006E709F" w:rsidRPr="007235A2" w:rsidRDefault="006E709F">
            <w:pPr>
              <w:pStyle w:val="ConsPlusNormal"/>
              <w:jc w:val="center"/>
            </w:pPr>
            <w:r w:rsidRPr="007235A2">
              <w:t>1130,12</w:t>
            </w:r>
          </w:p>
        </w:tc>
      </w:tr>
      <w:tr w:rsidR="006E709F" w:rsidRPr="007235A2">
        <w:tc>
          <w:tcPr>
            <w:tcW w:w="2551" w:type="dxa"/>
          </w:tcPr>
          <w:p w:rsidR="006E709F" w:rsidRPr="007235A2" w:rsidRDefault="006E709F">
            <w:pPr>
              <w:pStyle w:val="ConsPlusNormal"/>
              <w:ind w:left="567"/>
            </w:pPr>
            <w:r w:rsidRPr="007235A2">
              <w:t>в том числе: приобретение (строительство) жилья, 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6136,26</w:t>
            </w:r>
          </w:p>
        </w:tc>
        <w:tc>
          <w:tcPr>
            <w:tcW w:w="1014" w:type="dxa"/>
          </w:tcPr>
          <w:p w:rsidR="006E709F" w:rsidRPr="007235A2" w:rsidRDefault="006E709F">
            <w:pPr>
              <w:pStyle w:val="ConsPlusNormal"/>
              <w:jc w:val="center"/>
            </w:pPr>
            <w:r w:rsidRPr="007235A2">
              <w:t>988,24</w:t>
            </w:r>
          </w:p>
        </w:tc>
        <w:tc>
          <w:tcPr>
            <w:tcW w:w="1014" w:type="dxa"/>
          </w:tcPr>
          <w:p w:rsidR="006E709F" w:rsidRPr="007235A2" w:rsidRDefault="006E709F">
            <w:pPr>
              <w:pStyle w:val="ConsPlusNormal"/>
              <w:jc w:val="center"/>
            </w:pPr>
            <w:r w:rsidRPr="007235A2">
              <w:t>863,77</w:t>
            </w:r>
          </w:p>
        </w:tc>
        <w:tc>
          <w:tcPr>
            <w:tcW w:w="1014" w:type="dxa"/>
          </w:tcPr>
          <w:p w:rsidR="006E709F" w:rsidRPr="007235A2" w:rsidRDefault="006E709F">
            <w:pPr>
              <w:pStyle w:val="ConsPlusNormal"/>
              <w:jc w:val="center"/>
            </w:pPr>
            <w:r w:rsidRPr="007235A2">
              <w:t>1013,42</w:t>
            </w:r>
          </w:p>
        </w:tc>
        <w:tc>
          <w:tcPr>
            <w:tcW w:w="1014" w:type="dxa"/>
          </w:tcPr>
          <w:p w:rsidR="006E709F" w:rsidRPr="007235A2" w:rsidRDefault="006E709F">
            <w:pPr>
              <w:pStyle w:val="ConsPlusNormal"/>
              <w:jc w:val="center"/>
            </w:pPr>
            <w:r w:rsidRPr="007235A2">
              <w:t>1050,91</w:t>
            </w:r>
          </w:p>
        </w:tc>
        <w:tc>
          <w:tcPr>
            <w:tcW w:w="1014" w:type="dxa"/>
          </w:tcPr>
          <w:p w:rsidR="006E709F" w:rsidRPr="007235A2" w:rsidRDefault="006E709F">
            <w:pPr>
              <w:pStyle w:val="ConsPlusNormal"/>
              <w:jc w:val="center"/>
            </w:pPr>
            <w:r w:rsidRPr="007235A2">
              <w:t>1089,8</w:t>
            </w:r>
          </w:p>
        </w:tc>
        <w:tc>
          <w:tcPr>
            <w:tcW w:w="1017" w:type="dxa"/>
          </w:tcPr>
          <w:p w:rsidR="006E709F" w:rsidRPr="007235A2" w:rsidRDefault="006E709F">
            <w:pPr>
              <w:pStyle w:val="ConsPlusNormal"/>
              <w:jc w:val="center"/>
            </w:pPr>
            <w:r w:rsidRPr="007235A2">
              <w:t>1130,12</w:t>
            </w:r>
          </w:p>
        </w:tc>
      </w:tr>
      <w:tr w:rsidR="006E709F" w:rsidRPr="007235A2">
        <w:tc>
          <w:tcPr>
            <w:tcW w:w="2551" w:type="dxa"/>
          </w:tcPr>
          <w:p w:rsidR="006E709F" w:rsidRPr="007235A2" w:rsidRDefault="006E709F">
            <w:pPr>
              <w:pStyle w:val="ConsPlusNormal"/>
              <w:ind w:left="567"/>
            </w:pPr>
            <w:r w:rsidRPr="007235A2">
              <w:t>завершение строительства общежитий, субсидии на осуществление капитальных вложений</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103,8</w:t>
            </w:r>
          </w:p>
        </w:tc>
        <w:tc>
          <w:tcPr>
            <w:tcW w:w="1014" w:type="dxa"/>
          </w:tcPr>
          <w:p w:rsidR="006E709F" w:rsidRPr="007235A2" w:rsidRDefault="006E709F">
            <w:pPr>
              <w:pStyle w:val="ConsPlusNormal"/>
              <w:jc w:val="center"/>
            </w:pPr>
            <w:r w:rsidRPr="007235A2">
              <w:t>103,8</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5. Социальные выплаты молодым ученым на приобретение (строительство) жилья</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2071,43</w:t>
            </w:r>
          </w:p>
        </w:tc>
        <w:tc>
          <w:tcPr>
            <w:tcW w:w="1014" w:type="dxa"/>
          </w:tcPr>
          <w:p w:rsidR="006E709F" w:rsidRPr="007235A2" w:rsidRDefault="006E709F">
            <w:pPr>
              <w:pStyle w:val="ConsPlusNormal"/>
              <w:jc w:val="center"/>
            </w:pPr>
            <w:r w:rsidRPr="007235A2">
              <w:t>333,93</w:t>
            </w:r>
          </w:p>
        </w:tc>
        <w:tc>
          <w:tcPr>
            <w:tcW w:w="1014" w:type="dxa"/>
          </w:tcPr>
          <w:p w:rsidR="006E709F" w:rsidRPr="007235A2" w:rsidRDefault="006E709F">
            <w:pPr>
              <w:pStyle w:val="ConsPlusNormal"/>
              <w:jc w:val="center"/>
            </w:pPr>
            <w:r w:rsidRPr="007235A2">
              <w:t>289,83</w:t>
            </w:r>
          </w:p>
        </w:tc>
        <w:tc>
          <w:tcPr>
            <w:tcW w:w="1014" w:type="dxa"/>
          </w:tcPr>
          <w:p w:rsidR="006E709F" w:rsidRPr="007235A2" w:rsidRDefault="006E709F">
            <w:pPr>
              <w:pStyle w:val="ConsPlusNormal"/>
              <w:jc w:val="center"/>
            </w:pPr>
            <w:r w:rsidRPr="007235A2">
              <w:t>342,44</w:t>
            </w:r>
          </w:p>
        </w:tc>
        <w:tc>
          <w:tcPr>
            <w:tcW w:w="1014" w:type="dxa"/>
          </w:tcPr>
          <w:p w:rsidR="006E709F" w:rsidRPr="007235A2" w:rsidRDefault="006E709F">
            <w:pPr>
              <w:pStyle w:val="ConsPlusNormal"/>
              <w:jc w:val="center"/>
            </w:pPr>
            <w:r w:rsidRPr="007235A2">
              <w:t>355,11</w:t>
            </w:r>
          </w:p>
        </w:tc>
        <w:tc>
          <w:tcPr>
            <w:tcW w:w="1014" w:type="dxa"/>
          </w:tcPr>
          <w:p w:rsidR="006E709F" w:rsidRPr="007235A2" w:rsidRDefault="006E709F">
            <w:pPr>
              <w:pStyle w:val="ConsPlusNormal"/>
              <w:jc w:val="center"/>
            </w:pPr>
            <w:r w:rsidRPr="007235A2">
              <w:t>368,25</w:t>
            </w:r>
          </w:p>
        </w:tc>
        <w:tc>
          <w:tcPr>
            <w:tcW w:w="1017" w:type="dxa"/>
          </w:tcPr>
          <w:p w:rsidR="006E709F" w:rsidRPr="007235A2" w:rsidRDefault="006E709F">
            <w:pPr>
              <w:pStyle w:val="ConsPlusNormal"/>
              <w:jc w:val="center"/>
            </w:pPr>
            <w:r w:rsidRPr="007235A2">
              <w:t>381,87</w:t>
            </w:r>
          </w:p>
        </w:tc>
      </w:tr>
      <w:tr w:rsidR="006E709F" w:rsidRPr="007235A2">
        <w:tc>
          <w:tcPr>
            <w:tcW w:w="2551" w:type="dxa"/>
          </w:tcPr>
          <w:p w:rsidR="006E709F" w:rsidRPr="007235A2" w:rsidRDefault="006E709F">
            <w:pPr>
              <w:pStyle w:val="ConsPlusNormal"/>
              <w:ind w:left="283"/>
            </w:pPr>
            <w:r w:rsidRPr="007235A2">
              <w:lastRenderedPageBreak/>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2071,43</w:t>
            </w:r>
          </w:p>
        </w:tc>
        <w:tc>
          <w:tcPr>
            <w:tcW w:w="1014" w:type="dxa"/>
          </w:tcPr>
          <w:p w:rsidR="006E709F" w:rsidRPr="007235A2" w:rsidRDefault="006E709F">
            <w:pPr>
              <w:pStyle w:val="ConsPlusNormal"/>
              <w:jc w:val="center"/>
            </w:pPr>
            <w:r w:rsidRPr="007235A2">
              <w:t>333,93</w:t>
            </w:r>
          </w:p>
        </w:tc>
        <w:tc>
          <w:tcPr>
            <w:tcW w:w="1014" w:type="dxa"/>
          </w:tcPr>
          <w:p w:rsidR="006E709F" w:rsidRPr="007235A2" w:rsidRDefault="006E709F">
            <w:pPr>
              <w:pStyle w:val="ConsPlusNormal"/>
              <w:jc w:val="center"/>
            </w:pPr>
            <w:r w:rsidRPr="007235A2">
              <w:t>289,83</w:t>
            </w:r>
          </w:p>
        </w:tc>
        <w:tc>
          <w:tcPr>
            <w:tcW w:w="1014" w:type="dxa"/>
          </w:tcPr>
          <w:p w:rsidR="006E709F" w:rsidRPr="007235A2" w:rsidRDefault="006E709F">
            <w:pPr>
              <w:pStyle w:val="ConsPlusNormal"/>
              <w:jc w:val="center"/>
            </w:pPr>
            <w:r w:rsidRPr="007235A2">
              <w:t>342,44</w:t>
            </w:r>
          </w:p>
        </w:tc>
        <w:tc>
          <w:tcPr>
            <w:tcW w:w="1014" w:type="dxa"/>
          </w:tcPr>
          <w:p w:rsidR="006E709F" w:rsidRPr="007235A2" w:rsidRDefault="006E709F">
            <w:pPr>
              <w:pStyle w:val="ConsPlusNormal"/>
              <w:jc w:val="center"/>
            </w:pPr>
            <w:r w:rsidRPr="007235A2">
              <w:t>355,11</w:t>
            </w:r>
          </w:p>
        </w:tc>
        <w:tc>
          <w:tcPr>
            <w:tcW w:w="1014" w:type="dxa"/>
          </w:tcPr>
          <w:p w:rsidR="006E709F" w:rsidRPr="007235A2" w:rsidRDefault="006E709F">
            <w:pPr>
              <w:pStyle w:val="ConsPlusNormal"/>
              <w:jc w:val="center"/>
            </w:pPr>
            <w:r w:rsidRPr="007235A2">
              <w:t>368,25</w:t>
            </w:r>
          </w:p>
        </w:tc>
        <w:tc>
          <w:tcPr>
            <w:tcW w:w="1017" w:type="dxa"/>
          </w:tcPr>
          <w:p w:rsidR="006E709F" w:rsidRPr="007235A2" w:rsidRDefault="006E709F">
            <w:pPr>
              <w:pStyle w:val="ConsPlusNormal"/>
              <w:jc w:val="center"/>
            </w:pPr>
            <w:r w:rsidRPr="007235A2">
              <w:t>381,87</w:t>
            </w:r>
          </w:p>
        </w:tc>
      </w:tr>
      <w:tr w:rsidR="006E709F" w:rsidRPr="007235A2">
        <w:tc>
          <w:tcPr>
            <w:tcW w:w="2551" w:type="dxa"/>
          </w:tcPr>
          <w:p w:rsidR="006E709F" w:rsidRPr="007235A2" w:rsidRDefault="006E709F">
            <w:pPr>
              <w:pStyle w:val="ConsPlusNormal"/>
            </w:pPr>
            <w:r w:rsidRPr="007235A2">
              <w:t>6. Социальные выплаты федеральным государственным гражданским служащим на приобретение жилья</w:t>
            </w:r>
          </w:p>
        </w:tc>
        <w:tc>
          <w:tcPr>
            <w:tcW w:w="1871" w:type="dxa"/>
          </w:tcPr>
          <w:p w:rsidR="006E709F" w:rsidRPr="007235A2" w:rsidRDefault="006E709F">
            <w:pPr>
              <w:pStyle w:val="ConsPlusNormal"/>
            </w:pPr>
            <w:r w:rsidRPr="007235A2">
              <w:t>федеральные органы исполнительной власти, Счетная палата Российской Федерации, Уполномоченный по правам человека в Российской Федерации, Генеральная прокуратура Российской Федерации, Следственный комитет Российской Федерации</w:t>
            </w:r>
          </w:p>
        </w:tc>
        <w:tc>
          <w:tcPr>
            <w:tcW w:w="1134" w:type="dxa"/>
          </w:tcPr>
          <w:p w:rsidR="006E709F" w:rsidRPr="007235A2" w:rsidRDefault="006E709F">
            <w:pPr>
              <w:pStyle w:val="ConsPlusNormal"/>
              <w:jc w:val="center"/>
            </w:pPr>
            <w:r w:rsidRPr="007235A2">
              <w:t>20292,35</w:t>
            </w:r>
          </w:p>
        </w:tc>
        <w:tc>
          <w:tcPr>
            <w:tcW w:w="1014" w:type="dxa"/>
          </w:tcPr>
          <w:p w:rsidR="006E709F" w:rsidRPr="007235A2" w:rsidRDefault="006E709F">
            <w:pPr>
              <w:pStyle w:val="ConsPlusNormal"/>
              <w:jc w:val="center"/>
            </w:pPr>
            <w:r w:rsidRPr="007235A2">
              <w:t>3328,64</w:t>
            </w:r>
          </w:p>
        </w:tc>
        <w:tc>
          <w:tcPr>
            <w:tcW w:w="1014" w:type="dxa"/>
          </w:tcPr>
          <w:p w:rsidR="006E709F" w:rsidRPr="007235A2" w:rsidRDefault="006E709F">
            <w:pPr>
              <w:pStyle w:val="ConsPlusNormal"/>
              <w:jc w:val="center"/>
            </w:pPr>
            <w:r w:rsidRPr="007235A2">
              <w:t>3157,67</w:t>
            </w:r>
          </w:p>
        </w:tc>
        <w:tc>
          <w:tcPr>
            <w:tcW w:w="1014" w:type="dxa"/>
          </w:tcPr>
          <w:p w:rsidR="006E709F" w:rsidRPr="007235A2" w:rsidRDefault="006E709F">
            <w:pPr>
              <w:pStyle w:val="ConsPlusNormal"/>
              <w:jc w:val="center"/>
            </w:pPr>
            <w:r w:rsidRPr="007235A2">
              <w:t>3265,75</w:t>
            </w:r>
          </w:p>
        </w:tc>
        <w:tc>
          <w:tcPr>
            <w:tcW w:w="1014" w:type="dxa"/>
          </w:tcPr>
          <w:p w:rsidR="006E709F" w:rsidRPr="007235A2" w:rsidRDefault="006E709F">
            <w:pPr>
              <w:pStyle w:val="ConsPlusNormal"/>
              <w:jc w:val="center"/>
            </w:pPr>
            <w:r w:rsidRPr="007235A2">
              <w:t>3386,58</w:t>
            </w:r>
          </w:p>
        </w:tc>
        <w:tc>
          <w:tcPr>
            <w:tcW w:w="1014" w:type="dxa"/>
          </w:tcPr>
          <w:p w:rsidR="006E709F" w:rsidRPr="007235A2" w:rsidRDefault="006E709F">
            <w:pPr>
              <w:pStyle w:val="ConsPlusNormal"/>
              <w:jc w:val="center"/>
            </w:pPr>
            <w:r w:rsidRPr="007235A2">
              <w:t>3511,89</w:t>
            </w:r>
          </w:p>
        </w:tc>
        <w:tc>
          <w:tcPr>
            <w:tcW w:w="1017" w:type="dxa"/>
          </w:tcPr>
          <w:p w:rsidR="006E709F" w:rsidRPr="007235A2" w:rsidRDefault="006E709F">
            <w:pPr>
              <w:pStyle w:val="ConsPlusNormal"/>
              <w:jc w:val="center"/>
            </w:pPr>
            <w:r w:rsidRPr="007235A2">
              <w:t>3641,82</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20292,35</w:t>
            </w:r>
          </w:p>
        </w:tc>
        <w:tc>
          <w:tcPr>
            <w:tcW w:w="1014" w:type="dxa"/>
          </w:tcPr>
          <w:p w:rsidR="006E709F" w:rsidRPr="007235A2" w:rsidRDefault="006E709F">
            <w:pPr>
              <w:pStyle w:val="ConsPlusNormal"/>
              <w:jc w:val="center"/>
            </w:pPr>
            <w:r w:rsidRPr="007235A2">
              <w:t>3328,64</w:t>
            </w:r>
          </w:p>
        </w:tc>
        <w:tc>
          <w:tcPr>
            <w:tcW w:w="1014" w:type="dxa"/>
          </w:tcPr>
          <w:p w:rsidR="006E709F" w:rsidRPr="007235A2" w:rsidRDefault="006E709F">
            <w:pPr>
              <w:pStyle w:val="ConsPlusNormal"/>
              <w:jc w:val="center"/>
            </w:pPr>
            <w:r w:rsidRPr="007235A2">
              <w:t>3157,67</w:t>
            </w:r>
          </w:p>
        </w:tc>
        <w:tc>
          <w:tcPr>
            <w:tcW w:w="1014" w:type="dxa"/>
          </w:tcPr>
          <w:p w:rsidR="006E709F" w:rsidRPr="007235A2" w:rsidRDefault="006E709F">
            <w:pPr>
              <w:pStyle w:val="ConsPlusNormal"/>
              <w:jc w:val="center"/>
            </w:pPr>
            <w:r w:rsidRPr="007235A2">
              <w:t>3265,75</w:t>
            </w:r>
          </w:p>
        </w:tc>
        <w:tc>
          <w:tcPr>
            <w:tcW w:w="1014" w:type="dxa"/>
          </w:tcPr>
          <w:p w:rsidR="006E709F" w:rsidRPr="007235A2" w:rsidRDefault="006E709F">
            <w:pPr>
              <w:pStyle w:val="ConsPlusNormal"/>
              <w:jc w:val="center"/>
            </w:pPr>
            <w:r w:rsidRPr="007235A2">
              <w:t>3386,58</w:t>
            </w:r>
          </w:p>
        </w:tc>
        <w:tc>
          <w:tcPr>
            <w:tcW w:w="1014" w:type="dxa"/>
          </w:tcPr>
          <w:p w:rsidR="006E709F" w:rsidRPr="007235A2" w:rsidRDefault="006E709F">
            <w:pPr>
              <w:pStyle w:val="ConsPlusNormal"/>
              <w:jc w:val="center"/>
            </w:pPr>
            <w:r w:rsidRPr="007235A2">
              <w:t>3511,89</w:t>
            </w:r>
          </w:p>
        </w:tc>
        <w:tc>
          <w:tcPr>
            <w:tcW w:w="1017" w:type="dxa"/>
          </w:tcPr>
          <w:p w:rsidR="006E709F" w:rsidRPr="007235A2" w:rsidRDefault="006E709F">
            <w:pPr>
              <w:pStyle w:val="ConsPlusNormal"/>
              <w:jc w:val="center"/>
            </w:pPr>
            <w:r w:rsidRPr="007235A2">
              <w:t>3641,82</w:t>
            </w:r>
          </w:p>
        </w:tc>
      </w:tr>
      <w:tr w:rsidR="006E709F" w:rsidRPr="007235A2">
        <w:tc>
          <w:tcPr>
            <w:tcW w:w="2551" w:type="dxa"/>
          </w:tcPr>
          <w:p w:rsidR="006E709F" w:rsidRPr="007235A2" w:rsidRDefault="006E709F">
            <w:pPr>
              <w:pStyle w:val="ConsPlusNormal"/>
            </w:pPr>
            <w:r w:rsidRPr="007235A2">
              <w:t>7. Завершение строительства общежитий</w:t>
            </w:r>
          </w:p>
        </w:tc>
        <w:tc>
          <w:tcPr>
            <w:tcW w:w="1871" w:type="dxa"/>
          </w:tcPr>
          <w:p w:rsidR="006E709F" w:rsidRPr="007235A2" w:rsidRDefault="006E709F">
            <w:pPr>
              <w:pStyle w:val="ConsPlusNormal"/>
            </w:pPr>
            <w:r w:rsidRPr="007235A2">
              <w:t>Минздрав России, Минобрнауки России</w:t>
            </w:r>
          </w:p>
        </w:tc>
        <w:tc>
          <w:tcPr>
            <w:tcW w:w="1134" w:type="dxa"/>
          </w:tcPr>
          <w:p w:rsidR="006E709F" w:rsidRPr="007235A2" w:rsidRDefault="006E709F">
            <w:pPr>
              <w:pStyle w:val="ConsPlusNormal"/>
              <w:jc w:val="center"/>
            </w:pPr>
            <w:r w:rsidRPr="007235A2">
              <w:t>395,75</w:t>
            </w:r>
          </w:p>
        </w:tc>
        <w:tc>
          <w:tcPr>
            <w:tcW w:w="1014" w:type="dxa"/>
          </w:tcPr>
          <w:p w:rsidR="006E709F" w:rsidRPr="007235A2" w:rsidRDefault="006E709F">
            <w:pPr>
              <w:pStyle w:val="ConsPlusNormal"/>
              <w:jc w:val="center"/>
            </w:pPr>
            <w:r w:rsidRPr="007235A2">
              <w:t>395,75</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бюджетные инвестиции - всего</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395,75</w:t>
            </w:r>
          </w:p>
        </w:tc>
        <w:tc>
          <w:tcPr>
            <w:tcW w:w="1014" w:type="dxa"/>
          </w:tcPr>
          <w:p w:rsidR="006E709F" w:rsidRPr="007235A2" w:rsidRDefault="006E709F">
            <w:pPr>
              <w:pStyle w:val="ConsPlusNormal"/>
              <w:jc w:val="center"/>
            </w:pPr>
            <w:r w:rsidRPr="007235A2">
              <w:t>395,75</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567"/>
            </w:pPr>
            <w:r w:rsidRPr="007235A2">
              <w:t>в том числе:</w:t>
            </w:r>
          </w:p>
          <w:p w:rsidR="006E709F" w:rsidRPr="007235A2" w:rsidRDefault="006E709F">
            <w:pPr>
              <w:pStyle w:val="ConsPlusNormal"/>
              <w:ind w:left="567"/>
            </w:pPr>
            <w:r w:rsidRPr="007235A2">
              <w:t>Минздрав России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35,06</w:t>
            </w:r>
          </w:p>
        </w:tc>
        <w:tc>
          <w:tcPr>
            <w:tcW w:w="1014" w:type="dxa"/>
          </w:tcPr>
          <w:p w:rsidR="006E709F" w:rsidRPr="007235A2" w:rsidRDefault="006E709F">
            <w:pPr>
              <w:pStyle w:val="ConsPlusNormal"/>
              <w:jc w:val="center"/>
            </w:pPr>
            <w:r w:rsidRPr="007235A2">
              <w:t>35,06</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567"/>
            </w:pPr>
            <w:r w:rsidRPr="007235A2">
              <w:lastRenderedPageBreak/>
              <w:t>Минобрнауки России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360,69</w:t>
            </w:r>
          </w:p>
        </w:tc>
        <w:tc>
          <w:tcPr>
            <w:tcW w:w="1014" w:type="dxa"/>
          </w:tcPr>
          <w:p w:rsidR="006E709F" w:rsidRPr="007235A2" w:rsidRDefault="006E709F">
            <w:pPr>
              <w:pStyle w:val="ConsPlusNormal"/>
              <w:jc w:val="center"/>
            </w:pPr>
            <w:r w:rsidRPr="007235A2">
              <w:t>360,69</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8. Строительство (приобретение) служебного жилья ФАНО России</w:t>
            </w:r>
          </w:p>
        </w:tc>
        <w:tc>
          <w:tcPr>
            <w:tcW w:w="1871" w:type="dxa"/>
          </w:tcPr>
          <w:p w:rsidR="006E709F" w:rsidRPr="007235A2" w:rsidRDefault="006E709F">
            <w:pPr>
              <w:pStyle w:val="ConsPlusNormal"/>
            </w:pPr>
            <w:r w:rsidRPr="007235A2">
              <w:t>ФАНО России</w:t>
            </w:r>
          </w:p>
        </w:tc>
        <w:tc>
          <w:tcPr>
            <w:tcW w:w="1134" w:type="dxa"/>
          </w:tcPr>
          <w:p w:rsidR="006E709F" w:rsidRPr="007235A2" w:rsidRDefault="006E709F">
            <w:pPr>
              <w:pStyle w:val="ConsPlusNormal"/>
              <w:jc w:val="center"/>
            </w:pPr>
            <w:r w:rsidRPr="007235A2">
              <w:t>2193,37</w:t>
            </w:r>
          </w:p>
        </w:tc>
        <w:tc>
          <w:tcPr>
            <w:tcW w:w="1014" w:type="dxa"/>
          </w:tcPr>
          <w:p w:rsidR="006E709F" w:rsidRPr="007235A2" w:rsidRDefault="006E709F">
            <w:pPr>
              <w:pStyle w:val="ConsPlusNormal"/>
              <w:jc w:val="center"/>
            </w:pPr>
            <w:r w:rsidRPr="007235A2">
              <w:t>102,61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392,78</w:t>
            </w:r>
          </w:p>
        </w:tc>
        <w:tc>
          <w:tcPr>
            <w:tcW w:w="1014" w:type="dxa"/>
          </w:tcPr>
          <w:p w:rsidR="006E709F" w:rsidRPr="007235A2" w:rsidRDefault="006E709F">
            <w:pPr>
              <w:pStyle w:val="ConsPlusNormal"/>
              <w:jc w:val="center"/>
            </w:pPr>
            <w:r w:rsidRPr="007235A2">
              <w:t>544,48</w:t>
            </w:r>
          </w:p>
        </w:tc>
        <w:tc>
          <w:tcPr>
            <w:tcW w:w="1014" w:type="dxa"/>
          </w:tcPr>
          <w:p w:rsidR="006E709F" w:rsidRPr="007235A2" w:rsidRDefault="006E709F">
            <w:pPr>
              <w:pStyle w:val="ConsPlusNormal"/>
              <w:jc w:val="center"/>
            </w:pPr>
            <w:r w:rsidRPr="007235A2">
              <w:t>565,72</w:t>
            </w:r>
          </w:p>
        </w:tc>
        <w:tc>
          <w:tcPr>
            <w:tcW w:w="1017" w:type="dxa"/>
          </w:tcPr>
          <w:p w:rsidR="006E709F" w:rsidRPr="007235A2" w:rsidRDefault="006E709F">
            <w:pPr>
              <w:pStyle w:val="ConsPlusNormal"/>
              <w:jc w:val="center"/>
            </w:pPr>
            <w:r w:rsidRPr="007235A2">
              <w:t>587,78</w:t>
            </w:r>
          </w:p>
        </w:tc>
      </w:tr>
      <w:tr w:rsidR="006E709F" w:rsidRPr="007235A2">
        <w:tc>
          <w:tcPr>
            <w:tcW w:w="2551" w:type="dxa"/>
          </w:tcPr>
          <w:p w:rsidR="006E709F" w:rsidRPr="007235A2" w:rsidRDefault="006E709F">
            <w:pPr>
              <w:pStyle w:val="ConsPlusNormal"/>
              <w:ind w:left="283"/>
            </w:pPr>
            <w:r w:rsidRPr="007235A2">
              <w:t>федеральный бюджет - капитальные вложения, 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2193,37</w:t>
            </w:r>
          </w:p>
        </w:tc>
        <w:tc>
          <w:tcPr>
            <w:tcW w:w="1014" w:type="dxa"/>
          </w:tcPr>
          <w:p w:rsidR="006E709F" w:rsidRPr="007235A2" w:rsidRDefault="006E709F">
            <w:pPr>
              <w:pStyle w:val="ConsPlusNormal"/>
              <w:jc w:val="center"/>
            </w:pPr>
            <w:r w:rsidRPr="007235A2">
              <w:t>102,61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392,78</w:t>
            </w:r>
          </w:p>
        </w:tc>
        <w:tc>
          <w:tcPr>
            <w:tcW w:w="1014" w:type="dxa"/>
          </w:tcPr>
          <w:p w:rsidR="006E709F" w:rsidRPr="007235A2" w:rsidRDefault="006E709F">
            <w:pPr>
              <w:pStyle w:val="ConsPlusNormal"/>
              <w:jc w:val="center"/>
            </w:pPr>
            <w:r w:rsidRPr="007235A2">
              <w:t>544,48</w:t>
            </w:r>
          </w:p>
        </w:tc>
        <w:tc>
          <w:tcPr>
            <w:tcW w:w="1014" w:type="dxa"/>
          </w:tcPr>
          <w:p w:rsidR="006E709F" w:rsidRPr="007235A2" w:rsidRDefault="006E709F">
            <w:pPr>
              <w:pStyle w:val="ConsPlusNormal"/>
              <w:jc w:val="center"/>
            </w:pPr>
            <w:r w:rsidRPr="007235A2">
              <w:t>565,72</w:t>
            </w:r>
          </w:p>
        </w:tc>
        <w:tc>
          <w:tcPr>
            <w:tcW w:w="1017" w:type="dxa"/>
          </w:tcPr>
          <w:p w:rsidR="006E709F" w:rsidRPr="007235A2" w:rsidRDefault="006E709F">
            <w:pPr>
              <w:pStyle w:val="ConsPlusNormal"/>
              <w:jc w:val="center"/>
            </w:pPr>
            <w:r w:rsidRPr="007235A2">
              <w:t>587,78</w:t>
            </w:r>
          </w:p>
        </w:tc>
      </w:tr>
      <w:tr w:rsidR="006E709F" w:rsidRPr="007235A2">
        <w:tc>
          <w:tcPr>
            <w:tcW w:w="2551" w:type="dxa"/>
          </w:tcPr>
          <w:p w:rsidR="006E709F" w:rsidRPr="007235A2" w:rsidRDefault="006E709F">
            <w:pPr>
              <w:pStyle w:val="ConsPlusNormal"/>
            </w:pPr>
            <w:r w:rsidRPr="007235A2">
              <w:t>9. Завершение строительства общежития для молодых ученых и специалистов Российской академии наук</w:t>
            </w:r>
          </w:p>
        </w:tc>
        <w:tc>
          <w:tcPr>
            <w:tcW w:w="1871" w:type="dxa"/>
          </w:tcPr>
          <w:p w:rsidR="006E709F" w:rsidRPr="007235A2" w:rsidRDefault="006E709F">
            <w:pPr>
              <w:pStyle w:val="ConsPlusNormal"/>
            </w:pPr>
            <w:r w:rsidRPr="007235A2">
              <w:t>федеральное государственное бюджетное учреждение "Российская академия наук"</w:t>
            </w:r>
          </w:p>
        </w:tc>
        <w:tc>
          <w:tcPr>
            <w:tcW w:w="1134" w:type="dxa"/>
          </w:tcPr>
          <w:p w:rsidR="006E709F" w:rsidRPr="007235A2" w:rsidRDefault="006E709F">
            <w:pPr>
              <w:pStyle w:val="ConsPlusNormal"/>
              <w:jc w:val="center"/>
            </w:pPr>
            <w:r w:rsidRPr="007235A2">
              <w:t>53,41</w:t>
            </w:r>
          </w:p>
        </w:tc>
        <w:tc>
          <w:tcPr>
            <w:tcW w:w="1014" w:type="dxa"/>
          </w:tcPr>
          <w:p w:rsidR="006E709F" w:rsidRPr="007235A2" w:rsidRDefault="006E709F">
            <w:pPr>
              <w:pStyle w:val="ConsPlusNormal"/>
              <w:jc w:val="center"/>
            </w:pPr>
            <w:r w:rsidRPr="007235A2">
              <w:t>53,41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субсидии на осуществление капитальных вложений</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53,41</w:t>
            </w:r>
          </w:p>
        </w:tc>
        <w:tc>
          <w:tcPr>
            <w:tcW w:w="1014" w:type="dxa"/>
          </w:tcPr>
          <w:p w:rsidR="006E709F" w:rsidRPr="007235A2" w:rsidRDefault="006E709F">
            <w:pPr>
              <w:pStyle w:val="ConsPlusNormal"/>
              <w:jc w:val="center"/>
            </w:pPr>
            <w:r w:rsidRPr="007235A2">
              <w:t>53,41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10. Переселение граждан из непригодного для проживания жилищного фонда в зоне БАМа</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6936,58</w:t>
            </w:r>
          </w:p>
        </w:tc>
        <w:tc>
          <w:tcPr>
            <w:tcW w:w="1014" w:type="dxa"/>
          </w:tcPr>
          <w:p w:rsidR="006E709F" w:rsidRPr="007235A2" w:rsidRDefault="006E709F">
            <w:pPr>
              <w:pStyle w:val="ConsPlusNormal"/>
              <w:jc w:val="center"/>
            </w:pPr>
            <w:r w:rsidRPr="007235A2">
              <w:t>534,52</w:t>
            </w:r>
          </w:p>
        </w:tc>
        <w:tc>
          <w:tcPr>
            <w:tcW w:w="1014" w:type="dxa"/>
          </w:tcPr>
          <w:p w:rsidR="006E709F" w:rsidRPr="007235A2" w:rsidRDefault="006E709F">
            <w:pPr>
              <w:pStyle w:val="ConsPlusNormal"/>
              <w:jc w:val="center"/>
            </w:pPr>
            <w:r w:rsidRPr="007235A2">
              <w:t>1189,1</w:t>
            </w:r>
          </w:p>
        </w:tc>
        <w:tc>
          <w:tcPr>
            <w:tcW w:w="1014" w:type="dxa"/>
          </w:tcPr>
          <w:p w:rsidR="006E709F" w:rsidRPr="007235A2" w:rsidRDefault="006E709F">
            <w:pPr>
              <w:pStyle w:val="ConsPlusNormal"/>
              <w:jc w:val="center"/>
            </w:pPr>
            <w:r w:rsidRPr="007235A2">
              <w:t>1233,1</w:t>
            </w:r>
          </w:p>
        </w:tc>
        <w:tc>
          <w:tcPr>
            <w:tcW w:w="1014" w:type="dxa"/>
          </w:tcPr>
          <w:p w:rsidR="006E709F" w:rsidRPr="007235A2" w:rsidRDefault="006E709F">
            <w:pPr>
              <w:pStyle w:val="ConsPlusNormal"/>
              <w:jc w:val="center"/>
            </w:pPr>
            <w:r w:rsidRPr="007235A2">
              <w:t>1278,72</w:t>
            </w:r>
          </w:p>
        </w:tc>
        <w:tc>
          <w:tcPr>
            <w:tcW w:w="1014" w:type="dxa"/>
          </w:tcPr>
          <w:p w:rsidR="006E709F" w:rsidRPr="007235A2" w:rsidRDefault="006E709F">
            <w:pPr>
              <w:pStyle w:val="ConsPlusNormal"/>
              <w:jc w:val="center"/>
            </w:pPr>
            <w:r w:rsidRPr="007235A2">
              <w:t>1326,04</w:t>
            </w:r>
          </w:p>
        </w:tc>
        <w:tc>
          <w:tcPr>
            <w:tcW w:w="1017" w:type="dxa"/>
          </w:tcPr>
          <w:p w:rsidR="006E709F" w:rsidRPr="007235A2" w:rsidRDefault="006E709F">
            <w:pPr>
              <w:pStyle w:val="ConsPlusNormal"/>
              <w:jc w:val="center"/>
            </w:pPr>
            <w:r w:rsidRPr="007235A2">
              <w:t>1375,1</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3502,26</w:t>
            </w:r>
          </w:p>
        </w:tc>
        <w:tc>
          <w:tcPr>
            <w:tcW w:w="1014" w:type="dxa"/>
          </w:tcPr>
          <w:p w:rsidR="006E709F" w:rsidRPr="007235A2" w:rsidRDefault="006E709F">
            <w:pPr>
              <w:pStyle w:val="ConsPlusNormal"/>
              <w:jc w:val="center"/>
            </w:pPr>
            <w:r w:rsidRPr="007235A2">
              <w:t>301,23</w:t>
            </w:r>
          </w:p>
        </w:tc>
        <w:tc>
          <w:tcPr>
            <w:tcW w:w="1014" w:type="dxa"/>
          </w:tcPr>
          <w:p w:rsidR="006E709F" w:rsidRPr="007235A2" w:rsidRDefault="006E709F">
            <w:pPr>
              <w:pStyle w:val="ConsPlusNormal"/>
              <w:jc w:val="center"/>
            </w:pPr>
            <w:r w:rsidRPr="007235A2">
              <w:t>594,55</w:t>
            </w:r>
          </w:p>
        </w:tc>
        <w:tc>
          <w:tcPr>
            <w:tcW w:w="1014" w:type="dxa"/>
          </w:tcPr>
          <w:p w:rsidR="006E709F" w:rsidRPr="007235A2" w:rsidRDefault="006E709F">
            <w:pPr>
              <w:pStyle w:val="ConsPlusNormal"/>
              <w:jc w:val="center"/>
            </w:pPr>
            <w:r w:rsidRPr="007235A2">
              <w:t>616,55</w:t>
            </w:r>
          </w:p>
        </w:tc>
        <w:tc>
          <w:tcPr>
            <w:tcW w:w="1014" w:type="dxa"/>
          </w:tcPr>
          <w:p w:rsidR="006E709F" w:rsidRPr="007235A2" w:rsidRDefault="006E709F">
            <w:pPr>
              <w:pStyle w:val="ConsPlusNormal"/>
              <w:jc w:val="center"/>
            </w:pPr>
            <w:r w:rsidRPr="007235A2">
              <w:t>639,36</w:t>
            </w:r>
          </w:p>
        </w:tc>
        <w:tc>
          <w:tcPr>
            <w:tcW w:w="1014" w:type="dxa"/>
          </w:tcPr>
          <w:p w:rsidR="006E709F" w:rsidRPr="007235A2" w:rsidRDefault="006E709F">
            <w:pPr>
              <w:pStyle w:val="ConsPlusNormal"/>
              <w:jc w:val="center"/>
            </w:pPr>
            <w:r w:rsidRPr="007235A2">
              <w:t>663,02</w:t>
            </w:r>
          </w:p>
        </w:tc>
        <w:tc>
          <w:tcPr>
            <w:tcW w:w="1017" w:type="dxa"/>
          </w:tcPr>
          <w:p w:rsidR="006E709F" w:rsidRPr="007235A2" w:rsidRDefault="006E709F">
            <w:pPr>
              <w:pStyle w:val="ConsPlusNormal"/>
              <w:jc w:val="center"/>
            </w:pPr>
            <w:r w:rsidRPr="007235A2">
              <w:t>687,55</w:t>
            </w:r>
          </w:p>
        </w:tc>
      </w:tr>
      <w:tr w:rsidR="006E709F" w:rsidRPr="007235A2">
        <w:tc>
          <w:tcPr>
            <w:tcW w:w="11643" w:type="dxa"/>
            <w:gridSpan w:val="9"/>
          </w:tcPr>
          <w:p w:rsidR="006E709F" w:rsidRPr="007235A2" w:rsidRDefault="006E709F">
            <w:pPr>
              <w:pStyle w:val="ConsPlusNormal"/>
              <w:ind w:left="567"/>
            </w:pPr>
            <w:r w:rsidRPr="007235A2">
              <w:t xml:space="preserve">Позиция исключена. - </w:t>
            </w:r>
            <w:hyperlink r:id="rId281" w:history="1">
              <w:r w:rsidRPr="007235A2">
                <w:rPr>
                  <w:color w:val="0000FF"/>
                </w:rPr>
                <w:t>Постановление</w:t>
              </w:r>
            </w:hyperlink>
            <w:r w:rsidRPr="007235A2">
              <w:t xml:space="preserve"> Правительства РФ от 30.12.2016 N 1562</w:t>
            </w:r>
          </w:p>
        </w:tc>
      </w:tr>
      <w:tr w:rsidR="006E709F" w:rsidRPr="007235A2">
        <w:tc>
          <w:tcPr>
            <w:tcW w:w="11643" w:type="dxa"/>
            <w:gridSpan w:val="9"/>
          </w:tcPr>
          <w:p w:rsidR="006E709F" w:rsidRPr="007235A2" w:rsidRDefault="006E709F">
            <w:pPr>
              <w:pStyle w:val="ConsPlusNormal"/>
              <w:ind w:left="567"/>
            </w:pPr>
            <w:r w:rsidRPr="007235A2">
              <w:t xml:space="preserve">Позиция исключена. - </w:t>
            </w:r>
            <w:hyperlink r:id="rId282" w:history="1">
              <w:r w:rsidRPr="007235A2">
                <w:rPr>
                  <w:color w:val="0000FF"/>
                </w:rPr>
                <w:t>Постановление</w:t>
              </w:r>
            </w:hyperlink>
            <w:r w:rsidRPr="007235A2">
              <w:t xml:space="preserve"> Правительства РФ от 30.12.2016 N 1562</w:t>
            </w:r>
          </w:p>
        </w:tc>
      </w:tr>
      <w:tr w:rsidR="006E709F" w:rsidRPr="007235A2">
        <w:tc>
          <w:tcPr>
            <w:tcW w:w="11643" w:type="dxa"/>
            <w:gridSpan w:val="9"/>
          </w:tcPr>
          <w:p w:rsidR="006E709F" w:rsidRPr="007235A2" w:rsidRDefault="006E709F">
            <w:pPr>
              <w:pStyle w:val="ConsPlusNormal"/>
              <w:ind w:left="567"/>
            </w:pPr>
            <w:r w:rsidRPr="007235A2">
              <w:t xml:space="preserve">Позиция исключена. - </w:t>
            </w:r>
            <w:hyperlink r:id="rId283" w:history="1">
              <w:r w:rsidRPr="007235A2">
                <w:rPr>
                  <w:color w:val="0000FF"/>
                </w:rPr>
                <w:t>Постановление</w:t>
              </w:r>
            </w:hyperlink>
            <w:r w:rsidRPr="007235A2">
              <w:t xml:space="preserve"> Правительства РФ от 30.12.2016 N 1562</w:t>
            </w:r>
          </w:p>
        </w:tc>
      </w:tr>
      <w:tr w:rsidR="006E709F" w:rsidRPr="007235A2">
        <w:tc>
          <w:tcPr>
            <w:tcW w:w="2551" w:type="dxa"/>
          </w:tcPr>
          <w:p w:rsidR="006E709F" w:rsidRPr="007235A2" w:rsidRDefault="006E709F">
            <w:pPr>
              <w:pStyle w:val="ConsPlusNormal"/>
              <w:ind w:left="567"/>
            </w:pPr>
            <w:r w:rsidRPr="007235A2">
              <w:lastRenderedPageBreak/>
              <w:t>Иркутская область</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557,17</w:t>
            </w:r>
          </w:p>
        </w:tc>
        <w:tc>
          <w:tcPr>
            <w:tcW w:w="1014" w:type="dxa"/>
          </w:tcPr>
          <w:p w:rsidR="006E709F" w:rsidRPr="007235A2" w:rsidRDefault="006E709F">
            <w:pPr>
              <w:pStyle w:val="ConsPlusNormal"/>
              <w:jc w:val="center"/>
            </w:pPr>
            <w:r w:rsidRPr="007235A2">
              <w:t>61,17</w:t>
            </w:r>
          </w:p>
        </w:tc>
        <w:tc>
          <w:tcPr>
            <w:tcW w:w="1014" w:type="dxa"/>
          </w:tcPr>
          <w:p w:rsidR="006E709F" w:rsidRPr="007235A2" w:rsidRDefault="006E709F">
            <w:pPr>
              <w:pStyle w:val="ConsPlusNormal"/>
              <w:jc w:val="center"/>
            </w:pPr>
            <w:r w:rsidRPr="007235A2">
              <w:t>129,62</w:t>
            </w:r>
          </w:p>
        </w:tc>
        <w:tc>
          <w:tcPr>
            <w:tcW w:w="1014" w:type="dxa"/>
          </w:tcPr>
          <w:p w:rsidR="006E709F" w:rsidRPr="007235A2" w:rsidRDefault="006E709F">
            <w:pPr>
              <w:pStyle w:val="ConsPlusNormal"/>
              <w:jc w:val="center"/>
            </w:pPr>
            <w:r w:rsidRPr="007235A2">
              <w:t>86,66</w:t>
            </w:r>
          </w:p>
        </w:tc>
        <w:tc>
          <w:tcPr>
            <w:tcW w:w="1014" w:type="dxa"/>
          </w:tcPr>
          <w:p w:rsidR="006E709F" w:rsidRPr="007235A2" w:rsidRDefault="006E709F">
            <w:pPr>
              <w:pStyle w:val="ConsPlusNormal"/>
              <w:jc w:val="center"/>
            </w:pPr>
            <w:r w:rsidRPr="007235A2">
              <w:t>89,87</w:t>
            </w:r>
          </w:p>
        </w:tc>
        <w:tc>
          <w:tcPr>
            <w:tcW w:w="1014" w:type="dxa"/>
          </w:tcPr>
          <w:p w:rsidR="006E709F" w:rsidRPr="007235A2" w:rsidRDefault="006E709F">
            <w:pPr>
              <w:pStyle w:val="ConsPlusNormal"/>
              <w:jc w:val="center"/>
            </w:pPr>
            <w:r w:rsidRPr="007235A2">
              <w:t>93,2</w:t>
            </w:r>
          </w:p>
        </w:tc>
        <w:tc>
          <w:tcPr>
            <w:tcW w:w="1017" w:type="dxa"/>
          </w:tcPr>
          <w:p w:rsidR="006E709F" w:rsidRPr="007235A2" w:rsidRDefault="006E709F">
            <w:pPr>
              <w:pStyle w:val="ConsPlusNormal"/>
              <w:jc w:val="center"/>
            </w:pPr>
            <w:r w:rsidRPr="007235A2">
              <w:t>96,65</w:t>
            </w:r>
          </w:p>
        </w:tc>
      </w:tr>
      <w:tr w:rsidR="006E709F" w:rsidRPr="007235A2">
        <w:tc>
          <w:tcPr>
            <w:tcW w:w="2551" w:type="dxa"/>
          </w:tcPr>
          <w:p w:rsidR="006E709F" w:rsidRPr="007235A2" w:rsidRDefault="006E709F">
            <w:pPr>
              <w:pStyle w:val="ConsPlusNormal"/>
              <w:ind w:left="283"/>
            </w:pPr>
            <w:r w:rsidRPr="007235A2">
              <w:t>бюджеты субъектов Российской Федерации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3434,32</w:t>
            </w:r>
          </w:p>
        </w:tc>
        <w:tc>
          <w:tcPr>
            <w:tcW w:w="1014" w:type="dxa"/>
          </w:tcPr>
          <w:p w:rsidR="006E709F" w:rsidRPr="007235A2" w:rsidRDefault="006E709F">
            <w:pPr>
              <w:pStyle w:val="ConsPlusNormal"/>
              <w:jc w:val="center"/>
            </w:pPr>
            <w:r w:rsidRPr="007235A2">
              <w:t>233,29</w:t>
            </w:r>
          </w:p>
        </w:tc>
        <w:tc>
          <w:tcPr>
            <w:tcW w:w="1014" w:type="dxa"/>
          </w:tcPr>
          <w:p w:rsidR="006E709F" w:rsidRPr="007235A2" w:rsidRDefault="006E709F">
            <w:pPr>
              <w:pStyle w:val="ConsPlusNormal"/>
              <w:jc w:val="center"/>
            </w:pPr>
            <w:r w:rsidRPr="007235A2">
              <w:t>594,55</w:t>
            </w:r>
          </w:p>
        </w:tc>
        <w:tc>
          <w:tcPr>
            <w:tcW w:w="1014" w:type="dxa"/>
          </w:tcPr>
          <w:p w:rsidR="006E709F" w:rsidRPr="007235A2" w:rsidRDefault="006E709F">
            <w:pPr>
              <w:pStyle w:val="ConsPlusNormal"/>
              <w:jc w:val="center"/>
            </w:pPr>
            <w:r w:rsidRPr="007235A2">
              <w:t>616,55</w:t>
            </w:r>
          </w:p>
        </w:tc>
        <w:tc>
          <w:tcPr>
            <w:tcW w:w="1014" w:type="dxa"/>
          </w:tcPr>
          <w:p w:rsidR="006E709F" w:rsidRPr="007235A2" w:rsidRDefault="006E709F">
            <w:pPr>
              <w:pStyle w:val="ConsPlusNormal"/>
              <w:jc w:val="center"/>
            </w:pPr>
            <w:r w:rsidRPr="007235A2">
              <w:t>639,36</w:t>
            </w:r>
          </w:p>
        </w:tc>
        <w:tc>
          <w:tcPr>
            <w:tcW w:w="1014" w:type="dxa"/>
          </w:tcPr>
          <w:p w:rsidR="006E709F" w:rsidRPr="007235A2" w:rsidRDefault="006E709F">
            <w:pPr>
              <w:pStyle w:val="ConsPlusNormal"/>
              <w:jc w:val="center"/>
            </w:pPr>
            <w:r w:rsidRPr="007235A2">
              <w:t>663,02</w:t>
            </w:r>
          </w:p>
        </w:tc>
        <w:tc>
          <w:tcPr>
            <w:tcW w:w="1017" w:type="dxa"/>
          </w:tcPr>
          <w:p w:rsidR="006E709F" w:rsidRPr="007235A2" w:rsidRDefault="006E709F">
            <w:pPr>
              <w:pStyle w:val="ConsPlusNormal"/>
              <w:jc w:val="center"/>
            </w:pPr>
            <w:r w:rsidRPr="007235A2">
              <w:t>687,55</w:t>
            </w:r>
          </w:p>
        </w:tc>
      </w:tr>
      <w:tr w:rsidR="006E709F" w:rsidRPr="007235A2">
        <w:tc>
          <w:tcPr>
            <w:tcW w:w="2551" w:type="dxa"/>
          </w:tcPr>
          <w:p w:rsidR="006E709F" w:rsidRPr="007235A2" w:rsidRDefault="006E709F">
            <w:pPr>
              <w:pStyle w:val="ConsPlusNormal"/>
              <w:ind w:left="567"/>
            </w:pPr>
            <w:r w:rsidRPr="007235A2">
              <w:t>из них:</w:t>
            </w:r>
          </w:p>
          <w:p w:rsidR="006E709F" w:rsidRPr="007235A2" w:rsidRDefault="006E709F">
            <w:pPr>
              <w:pStyle w:val="ConsPlusNormal"/>
              <w:ind w:left="567"/>
            </w:pPr>
            <w:r w:rsidRPr="007235A2">
              <w:t>Республика Бурятия</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1893,04</w:t>
            </w:r>
          </w:p>
        </w:tc>
        <w:tc>
          <w:tcPr>
            <w:tcW w:w="1014" w:type="dxa"/>
          </w:tcPr>
          <w:p w:rsidR="006E709F" w:rsidRPr="007235A2" w:rsidRDefault="006E709F">
            <w:pPr>
              <w:pStyle w:val="ConsPlusNormal"/>
              <w:jc w:val="center"/>
            </w:pPr>
            <w:r w:rsidRPr="007235A2">
              <w:t>49,19</w:t>
            </w:r>
          </w:p>
        </w:tc>
        <w:tc>
          <w:tcPr>
            <w:tcW w:w="1014" w:type="dxa"/>
          </w:tcPr>
          <w:p w:rsidR="006E709F" w:rsidRPr="007235A2" w:rsidRDefault="006E709F">
            <w:pPr>
              <w:pStyle w:val="ConsPlusNormal"/>
              <w:jc w:val="center"/>
            </w:pPr>
            <w:r w:rsidRPr="007235A2">
              <w:t>415,67</w:t>
            </w:r>
          </w:p>
        </w:tc>
        <w:tc>
          <w:tcPr>
            <w:tcW w:w="1014" w:type="dxa"/>
          </w:tcPr>
          <w:p w:rsidR="006E709F" w:rsidRPr="007235A2" w:rsidRDefault="006E709F">
            <w:pPr>
              <w:pStyle w:val="ConsPlusNormal"/>
              <w:jc w:val="center"/>
            </w:pPr>
            <w:r w:rsidRPr="007235A2">
              <w:t>337,83</w:t>
            </w:r>
          </w:p>
        </w:tc>
        <w:tc>
          <w:tcPr>
            <w:tcW w:w="1014" w:type="dxa"/>
          </w:tcPr>
          <w:p w:rsidR="006E709F" w:rsidRPr="007235A2" w:rsidRDefault="006E709F">
            <w:pPr>
              <w:pStyle w:val="ConsPlusNormal"/>
              <w:jc w:val="center"/>
            </w:pPr>
            <w:r w:rsidRPr="007235A2">
              <w:t>350,33</w:t>
            </w:r>
          </w:p>
        </w:tc>
        <w:tc>
          <w:tcPr>
            <w:tcW w:w="1014" w:type="dxa"/>
          </w:tcPr>
          <w:p w:rsidR="006E709F" w:rsidRPr="007235A2" w:rsidRDefault="006E709F">
            <w:pPr>
              <w:pStyle w:val="ConsPlusNormal"/>
              <w:jc w:val="center"/>
            </w:pPr>
            <w:r w:rsidRPr="007235A2">
              <w:t>363,29</w:t>
            </w:r>
          </w:p>
        </w:tc>
        <w:tc>
          <w:tcPr>
            <w:tcW w:w="1017" w:type="dxa"/>
          </w:tcPr>
          <w:p w:rsidR="006E709F" w:rsidRPr="007235A2" w:rsidRDefault="006E709F">
            <w:pPr>
              <w:pStyle w:val="ConsPlusNormal"/>
              <w:jc w:val="center"/>
            </w:pPr>
            <w:r w:rsidRPr="007235A2">
              <w:t>376,73</w:t>
            </w:r>
          </w:p>
        </w:tc>
      </w:tr>
      <w:tr w:rsidR="006E709F" w:rsidRPr="007235A2">
        <w:tc>
          <w:tcPr>
            <w:tcW w:w="2551" w:type="dxa"/>
          </w:tcPr>
          <w:p w:rsidR="006E709F" w:rsidRPr="007235A2" w:rsidRDefault="006E709F">
            <w:pPr>
              <w:pStyle w:val="ConsPlusNormal"/>
              <w:ind w:left="567"/>
            </w:pPr>
            <w:r w:rsidRPr="007235A2">
              <w:t>Забайкальский край</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200,08</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37,17</w:t>
            </w:r>
          </w:p>
        </w:tc>
        <w:tc>
          <w:tcPr>
            <w:tcW w:w="1014" w:type="dxa"/>
          </w:tcPr>
          <w:p w:rsidR="006E709F" w:rsidRPr="007235A2" w:rsidRDefault="006E709F">
            <w:pPr>
              <w:pStyle w:val="ConsPlusNormal"/>
              <w:jc w:val="center"/>
            </w:pPr>
            <w:r w:rsidRPr="007235A2">
              <w:t>38,54</w:t>
            </w:r>
          </w:p>
        </w:tc>
        <w:tc>
          <w:tcPr>
            <w:tcW w:w="1014" w:type="dxa"/>
          </w:tcPr>
          <w:p w:rsidR="006E709F" w:rsidRPr="007235A2" w:rsidRDefault="006E709F">
            <w:pPr>
              <w:pStyle w:val="ConsPlusNormal"/>
              <w:jc w:val="center"/>
            </w:pPr>
            <w:r w:rsidRPr="007235A2">
              <w:t>39,96</w:t>
            </w:r>
          </w:p>
        </w:tc>
        <w:tc>
          <w:tcPr>
            <w:tcW w:w="1014" w:type="dxa"/>
          </w:tcPr>
          <w:p w:rsidR="006E709F" w:rsidRPr="007235A2" w:rsidRDefault="006E709F">
            <w:pPr>
              <w:pStyle w:val="ConsPlusNormal"/>
              <w:jc w:val="center"/>
            </w:pPr>
            <w:r w:rsidRPr="007235A2">
              <w:t>41,44</w:t>
            </w:r>
          </w:p>
        </w:tc>
        <w:tc>
          <w:tcPr>
            <w:tcW w:w="1017" w:type="dxa"/>
          </w:tcPr>
          <w:p w:rsidR="006E709F" w:rsidRPr="007235A2" w:rsidRDefault="006E709F">
            <w:pPr>
              <w:pStyle w:val="ConsPlusNormal"/>
              <w:jc w:val="center"/>
            </w:pPr>
            <w:r w:rsidRPr="007235A2">
              <w:t>42,97</w:t>
            </w:r>
          </w:p>
        </w:tc>
      </w:tr>
      <w:tr w:rsidR="006E709F" w:rsidRPr="007235A2">
        <w:tc>
          <w:tcPr>
            <w:tcW w:w="2551" w:type="dxa"/>
          </w:tcPr>
          <w:p w:rsidR="006E709F" w:rsidRPr="007235A2" w:rsidRDefault="006E709F">
            <w:pPr>
              <w:pStyle w:val="ConsPlusNormal"/>
              <w:ind w:left="567"/>
            </w:pPr>
            <w:r w:rsidRPr="007235A2">
              <w:t>Амурская область</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661,1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12,09</w:t>
            </w:r>
          </w:p>
        </w:tc>
        <w:tc>
          <w:tcPr>
            <w:tcW w:w="1014" w:type="dxa"/>
          </w:tcPr>
          <w:p w:rsidR="006E709F" w:rsidRPr="007235A2" w:rsidRDefault="006E709F">
            <w:pPr>
              <w:pStyle w:val="ConsPlusNormal"/>
              <w:jc w:val="center"/>
            </w:pPr>
            <w:r w:rsidRPr="007235A2">
              <w:t>153,52</w:t>
            </w:r>
          </w:p>
        </w:tc>
        <w:tc>
          <w:tcPr>
            <w:tcW w:w="1014" w:type="dxa"/>
          </w:tcPr>
          <w:p w:rsidR="006E709F" w:rsidRPr="007235A2" w:rsidRDefault="006E709F">
            <w:pPr>
              <w:pStyle w:val="ConsPlusNormal"/>
              <w:jc w:val="center"/>
            </w:pPr>
            <w:r w:rsidRPr="007235A2">
              <w:t>159,2</w:t>
            </w:r>
          </w:p>
        </w:tc>
        <w:tc>
          <w:tcPr>
            <w:tcW w:w="1014" w:type="dxa"/>
          </w:tcPr>
          <w:p w:rsidR="006E709F" w:rsidRPr="007235A2" w:rsidRDefault="006E709F">
            <w:pPr>
              <w:pStyle w:val="ConsPlusNormal"/>
              <w:jc w:val="center"/>
            </w:pPr>
            <w:r w:rsidRPr="007235A2">
              <w:t>165,09</w:t>
            </w:r>
          </w:p>
        </w:tc>
        <w:tc>
          <w:tcPr>
            <w:tcW w:w="1017" w:type="dxa"/>
          </w:tcPr>
          <w:p w:rsidR="006E709F" w:rsidRPr="007235A2" w:rsidRDefault="006E709F">
            <w:pPr>
              <w:pStyle w:val="ConsPlusNormal"/>
              <w:jc w:val="center"/>
            </w:pPr>
            <w:r w:rsidRPr="007235A2">
              <w:t>171,2</w:t>
            </w:r>
          </w:p>
        </w:tc>
      </w:tr>
      <w:tr w:rsidR="006E709F" w:rsidRPr="007235A2">
        <w:tc>
          <w:tcPr>
            <w:tcW w:w="2551" w:type="dxa"/>
          </w:tcPr>
          <w:p w:rsidR="006E709F" w:rsidRPr="007235A2" w:rsidRDefault="006E709F">
            <w:pPr>
              <w:pStyle w:val="ConsPlusNormal"/>
              <w:ind w:left="567"/>
            </w:pPr>
            <w:r w:rsidRPr="007235A2">
              <w:t>Иркутская область</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680,1</w:t>
            </w:r>
          </w:p>
        </w:tc>
        <w:tc>
          <w:tcPr>
            <w:tcW w:w="1014" w:type="dxa"/>
          </w:tcPr>
          <w:p w:rsidR="006E709F" w:rsidRPr="007235A2" w:rsidRDefault="006E709F">
            <w:pPr>
              <w:pStyle w:val="ConsPlusNormal"/>
              <w:jc w:val="center"/>
            </w:pPr>
            <w:r w:rsidRPr="007235A2">
              <w:t>184,1</w:t>
            </w:r>
          </w:p>
        </w:tc>
        <w:tc>
          <w:tcPr>
            <w:tcW w:w="1014" w:type="dxa"/>
          </w:tcPr>
          <w:p w:rsidR="006E709F" w:rsidRPr="007235A2" w:rsidRDefault="006E709F">
            <w:pPr>
              <w:pStyle w:val="ConsPlusNormal"/>
              <w:jc w:val="center"/>
            </w:pPr>
            <w:r w:rsidRPr="007235A2">
              <w:t>129,62</w:t>
            </w:r>
          </w:p>
        </w:tc>
        <w:tc>
          <w:tcPr>
            <w:tcW w:w="1014" w:type="dxa"/>
          </w:tcPr>
          <w:p w:rsidR="006E709F" w:rsidRPr="007235A2" w:rsidRDefault="006E709F">
            <w:pPr>
              <w:pStyle w:val="ConsPlusNormal"/>
              <w:jc w:val="center"/>
            </w:pPr>
            <w:r w:rsidRPr="007235A2">
              <w:t>86,66</w:t>
            </w:r>
          </w:p>
        </w:tc>
        <w:tc>
          <w:tcPr>
            <w:tcW w:w="1014" w:type="dxa"/>
          </w:tcPr>
          <w:p w:rsidR="006E709F" w:rsidRPr="007235A2" w:rsidRDefault="006E709F">
            <w:pPr>
              <w:pStyle w:val="ConsPlusNormal"/>
              <w:jc w:val="center"/>
            </w:pPr>
            <w:r w:rsidRPr="007235A2">
              <w:t>89,87</w:t>
            </w:r>
          </w:p>
        </w:tc>
        <w:tc>
          <w:tcPr>
            <w:tcW w:w="1014" w:type="dxa"/>
          </w:tcPr>
          <w:p w:rsidR="006E709F" w:rsidRPr="007235A2" w:rsidRDefault="006E709F">
            <w:pPr>
              <w:pStyle w:val="ConsPlusNormal"/>
              <w:jc w:val="center"/>
            </w:pPr>
            <w:r w:rsidRPr="007235A2">
              <w:t>93,2</w:t>
            </w:r>
          </w:p>
        </w:tc>
        <w:tc>
          <w:tcPr>
            <w:tcW w:w="1017" w:type="dxa"/>
          </w:tcPr>
          <w:p w:rsidR="006E709F" w:rsidRPr="007235A2" w:rsidRDefault="006E709F">
            <w:pPr>
              <w:pStyle w:val="ConsPlusNormal"/>
              <w:jc w:val="center"/>
            </w:pPr>
            <w:r w:rsidRPr="007235A2">
              <w:t>96,65</w:t>
            </w:r>
          </w:p>
        </w:tc>
      </w:tr>
      <w:tr w:rsidR="006E709F" w:rsidRPr="007235A2">
        <w:tc>
          <w:tcPr>
            <w:tcW w:w="2551" w:type="dxa"/>
          </w:tcPr>
          <w:p w:rsidR="006E709F" w:rsidRPr="007235A2" w:rsidRDefault="006E709F">
            <w:pPr>
              <w:pStyle w:val="ConsPlusNormal"/>
            </w:pPr>
            <w:r w:rsidRPr="007235A2">
              <w:t>11. Приведение объектов г. Волгодонска в состояние, обеспечивающее безопасное проживание его жителей</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773,53</w:t>
            </w:r>
          </w:p>
        </w:tc>
        <w:tc>
          <w:tcPr>
            <w:tcW w:w="1014" w:type="dxa"/>
          </w:tcPr>
          <w:p w:rsidR="006E709F" w:rsidRPr="007235A2" w:rsidRDefault="006E709F">
            <w:pPr>
              <w:pStyle w:val="ConsPlusNormal"/>
              <w:jc w:val="center"/>
            </w:pPr>
            <w:r w:rsidRPr="007235A2">
              <w:t>48,8</w:t>
            </w:r>
          </w:p>
        </w:tc>
        <w:tc>
          <w:tcPr>
            <w:tcW w:w="1014" w:type="dxa"/>
          </w:tcPr>
          <w:p w:rsidR="006E709F" w:rsidRPr="007235A2" w:rsidRDefault="006E709F">
            <w:pPr>
              <w:pStyle w:val="ConsPlusNormal"/>
              <w:jc w:val="center"/>
            </w:pPr>
            <w:r w:rsidRPr="007235A2">
              <w:t>117,78</w:t>
            </w:r>
          </w:p>
        </w:tc>
        <w:tc>
          <w:tcPr>
            <w:tcW w:w="1014" w:type="dxa"/>
          </w:tcPr>
          <w:p w:rsidR="006E709F" w:rsidRPr="007235A2" w:rsidRDefault="006E709F">
            <w:pPr>
              <w:pStyle w:val="ConsPlusNormal"/>
              <w:jc w:val="center"/>
            </w:pPr>
            <w:r w:rsidRPr="007235A2">
              <w:t>156,43</w:t>
            </w:r>
          </w:p>
        </w:tc>
        <w:tc>
          <w:tcPr>
            <w:tcW w:w="1014" w:type="dxa"/>
          </w:tcPr>
          <w:p w:rsidR="006E709F" w:rsidRPr="007235A2" w:rsidRDefault="006E709F">
            <w:pPr>
              <w:pStyle w:val="ConsPlusNormal"/>
              <w:jc w:val="center"/>
            </w:pPr>
            <w:r w:rsidRPr="007235A2">
              <w:t>144,75</w:t>
            </w:r>
          </w:p>
        </w:tc>
        <w:tc>
          <w:tcPr>
            <w:tcW w:w="1014" w:type="dxa"/>
          </w:tcPr>
          <w:p w:rsidR="006E709F" w:rsidRPr="007235A2" w:rsidRDefault="006E709F">
            <w:pPr>
              <w:pStyle w:val="ConsPlusNormal"/>
              <w:jc w:val="center"/>
            </w:pPr>
            <w:r w:rsidRPr="007235A2">
              <w:t>150,11</w:t>
            </w:r>
          </w:p>
        </w:tc>
        <w:tc>
          <w:tcPr>
            <w:tcW w:w="1017" w:type="dxa"/>
          </w:tcPr>
          <w:p w:rsidR="006E709F" w:rsidRPr="007235A2" w:rsidRDefault="006E709F">
            <w:pPr>
              <w:pStyle w:val="ConsPlusNormal"/>
              <w:jc w:val="center"/>
            </w:pPr>
            <w:r w:rsidRPr="007235A2">
              <w:t>155,66</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504,43</w:t>
            </w:r>
          </w:p>
        </w:tc>
        <w:tc>
          <w:tcPr>
            <w:tcW w:w="1014" w:type="dxa"/>
          </w:tcPr>
          <w:p w:rsidR="006E709F" w:rsidRPr="007235A2" w:rsidRDefault="006E709F">
            <w:pPr>
              <w:pStyle w:val="ConsPlusNormal"/>
              <w:jc w:val="center"/>
            </w:pPr>
            <w:r w:rsidRPr="007235A2">
              <w:t>44,29</w:t>
            </w:r>
          </w:p>
        </w:tc>
        <w:tc>
          <w:tcPr>
            <w:tcW w:w="1014" w:type="dxa"/>
          </w:tcPr>
          <w:p w:rsidR="006E709F" w:rsidRPr="007235A2" w:rsidRDefault="006E709F">
            <w:pPr>
              <w:pStyle w:val="ConsPlusNormal"/>
              <w:jc w:val="center"/>
            </w:pPr>
            <w:r w:rsidRPr="007235A2">
              <w:t>76,56</w:t>
            </w:r>
          </w:p>
        </w:tc>
        <w:tc>
          <w:tcPr>
            <w:tcW w:w="1014" w:type="dxa"/>
          </w:tcPr>
          <w:p w:rsidR="006E709F" w:rsidRPr="007235A2" w:rsidRDefault="006E709F">
            <w:pPr>
              <w:pStyle w:val="ConsPlusNormal"/>
              <w:jc w:val="center"/>
            </w:pPr>
            <w:r w:rsidRPr="007235A2">
              <w:t>90,74</w:t>
            </w:r>
          </w:p>
        </w:tc>
        <w:tc>
          <w:tcPr>
            <w:tcW w:w="1014" w:type="dxa"/>
          </w:tcPr>
          <w:p w:rsidR="006E709F" w:rsidRPr="007235A2" w:rsidRDefault="006E709F">
            <w:pPr>
              <w:pStyle w:val="ConsPlusNormal"/>
              <w:jc w:val="center"/>
            </w:pPr>
            <w:r w:rsidRPr="007235A2">
              <w:t>94,09</w:t>
            </w:r>
          </w:p>
        </w:tc>
        <w:tc>
          <w:tcPr>
            <w:tcW w:w="1014" w:type="dxa"/>
          </w:tcPr>
          <w:p w:rsidR="006E709F" w:rsidRPr="007235A2" w:rsidRDefault="006E709F">
            <w:pPr>
              <w:pStyle w:val="ConsPlusNormal"/>
              <w:jc w:val="center"/>
            </w:pPr>
            <w:r w:rsidRPr="007235A2">
              <w:t>97,57</w:t>
            </w:r>
          </w:p>
        </w:tc>
        <w:tc>
          <w:tcPr>
            <w:tcW w:w="1017" w:type="dxa"/>
          </w:tcPr>
          <w:p w:rsidR="006E709F" w:rsidRPr="007235A2" w:rsidRDefault="006E709F">
            <w:pPr>
              <w:pStyle w:val="ConsPlusNormal"/>
              <w:jc w:val="center"/>
            </w:pPr>
            <w:r w:rsidRPr="007235A2">
              <w:t>101,18</w:t>
            </w:r>
          </w:p>
        </w:tc>
      </w:tr>
      <w:tr w:rsidR="006E709F" w:rsidRPr="007235A2">
        <w:tc>
          <w:tcPr>
            <w:tcW w:w="2551" w:type="dxa"/>
          </w:tcPr>
          <w:p w:rsidR="006E709F" w:rsidRPr="007235A2" w:rsidRDefault="006E709F">
            <w:pPr>
              <w:pStyle w:val="ConsPlusNormal"/>
              <w:ind w:left="283"/>
            </w:pPr>
            <w:r w:rsidRPr="007235A2">
              <w:t>бюджет Ростовской области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252,27</w:t>
            </w:r>
          </w:p>
        </w:tc>
        <w:tc>
          <w:tcPr>
            <w:tcW w:w="1014" w:type="dxa"/>
          </w:tcPr>
          <w:p w:rsidR="006E709F" w:rsidRPr="007235A2" w:rsidRDefault="006E709F">
            <w:pPr>
              <w:pStyle w:val="ConsPlusNormal"/>
              <w:jc w:val="center"/>
            </w:pPr>
            <w:r w:rsidRPr="007235A2">
              <w:t>4,51</w:t>
            </w:r>
          </w:p>
        </w:tc>
        <w:tc>
          <w:tcPr>
            <w:tcW w:w="1014" w:type="dxa"/>
          </w:tcPr>
          <w:p w:rsidR="006E709F" w:rsidRPr="007235A2" w:rsidRDefault="006E709F">
            <w:pPr>
              <w:pStyle w:val="ConsPlusNormal"/>
              <w:jc w:val="center"/>
            </w:pPr>
            <w:r w:rsidRPr="007235A2">
              <w:t>41,22</w:t>
            </w:r>
          </w:p>
        </w:tc>
        <w:tc>
          <w:tcPr>
            <w:tcW w:w="1014" w:type="dxa"/>
          </w:tcPr>
          <w:p w:rsidR="006E709F" w:rsidRPr="007235A2" w:rsidRDefault="006E709F">
            <w:pPr>
              <w:pStyle w:val="ConsPlusNormal"/>
              <w:jc w:val="center"/>
            </w:pPr>
            <w:r w:rsidRPr="007235A2">
              <w:t>48,86</w:t>
            </w:r>
          </w:p>
        </w:tc>
        <w:tc>
          <w:tcPr>
            <w:tcW w:w="1014" w:type="dxa"/>
          </w:tcPr>
          <w:p w:rsidR="006E709F" w:rsidRPr="007235A2" w:rsidRDefault="006E709F">
            <w:pPr>
              <w:pStyle w:val="ConsPlusNormal"/>
              <w:jc w:val="center"/>
            </w:pPr>
            <w:r w:rsidRPr="007235A2">
              <w:t>50,66</w:t>
            </w:r>
          </w:p>
        </w:tc>
        <w:tc>
          <w:tcPr>
            <w:tcW w:w="1014" w:type="dxa"/>
          </w:tcPr>
          <w:p w:rsidR="006E709F" w:rsidRPr="007235A2" w:rsidRDefault="006E709F">
            <w:pPr>
              <w:pStyle w:val="ConsPlusNormal"/>
              <w:jc w:val="center"/>
            </w:pPr>
            <w:r w:rsidRPr="007235A2">
              <w:t>52,54</w:t>
            </w:r>
          </w:p>
        </w:tc>
        <w:tc>
          <w:tcPr>
            <w:tcW w:w="1017" w:type="dxa"/>
          </w:tcPr>
          <w:p w:rsidR="006E709F" w:rsidRPr="007235A2" w:rsidRDefault="006E709F">
            <w:pPr>
              <w:pStyle w:val="ConsPlusNormal"/>
              <w:jc w:val="center"/>
            </w:pPr>
            <w:r w:rsidRPr="007235A2">
              <w:t>54,48</w:t>
            </w:r>
          </w:p>
        </w:tc>
      </w:tr>
      <w:tr w:rsidR="006E709F" w:rsidRPr="007235A2">
        <w:tc>
          <w:tcPr>
            <w:tcW w:w="2551" w:type="dxa"/>
          </w:tcPr>
          <w:p w:rsidR="006E709F" w:rsidRPr="007235A2" w:rsidRDefault="006E709F">
            <w:pPr>
              <w:pStyle w:val="ConsPlusNormal"/>
            </w:pPr>
            <w:r w:rsidRPr="007235A2">
              <w:t>12. Переселение граждан из гг. Норильска и Дудинки</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1308,86</w:t>
            </w:r>
          </w:p>
        </w:tc>
        <w:tc>
          <w:tcPr>
            <w:tcW w:w="1014" w:type="dxa"/>
          </w:tcPr>
          <w:p w:rsidR="006E709F" w:rsidRPr="007235A2" w:rsidRDefault="006E709F">
            <w:pPr>
              <w:pStyle w:val="ConsPlusNormal"/>
              <w:jc w:val="center"/>
            </w:pPr>
            <w:r w:rsidRPr="007235A2">
              <w:t>1308,86</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377</w:t>
            </w:r>
          </w:p>
        </w:tc>
        <w:tc>
          <w:tcPr>
            <w:tcW w:w="1014" w:type="dxa"/>
          </w:tcPr>
          <w:p w:rsidR="006E709F" w:rsidRPr="007235A2" w:rsidRDefault="006E709F">
            <w:pPr>
              <w:pStyle w:val="ConsPlusNormal"/>
              <w:jc w:val="center"/>
            </w:pPr>
            <w:r w:rsidRPr="007235A2">
              <w:t>377</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 xml:space="preserve">бюджет Красноярского </w:t>
            </w:r>
            <w:r w:rsidRPr="007235A2">
              <w:lastRenderedPageBreak/>
              <w:t>края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101,86</w:t>
            </w:r>
          </w:p>
        </w:tc>
        <w:tc>
          <w:tcPr>
            <w:tcW w:w="1014" w:type="dxa"/>
          </w:tcPr>
          <w:p w:rsidR="006E709F" w:rsidRPr="007235A2" w:rsidRDefault="006E709F">
            <w:pPr>
              <w:pStyle w:val="ConsPlusNormal"/>
              <w:jc w:val="center"/>
            </w:pPr>
            <w:r w:rsidRPr="007235A2">
              <w:t>101,86</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lastRenderedPageBreak/>
              <w:t>внебюджетные источники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830</w:t>
            </w:r>
          </w:p>
        </w:tc>
        <w:tc>
          <w:tcPr>
            <w:tcW w:w="1014" w:type="dxa"/>
          </w:tcPr>
          <w:p w:rsidR="006E709F" w:rsidRPr="007235A2" w:rsidRDefault="006E709F">
            <w:pPr>
              <w:pStyle w:val="ConsPlusNormal"/>
              <w:jc w:val="center"/>
            </w:pPr>
            <w:r w:rsidRPr="007235A2">
              <w:t>830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13. Модернизация объектов коммунальной инфраструктуры г. Норильска</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155,8</w:t>
            </w:r>
          </w:p>
        </w:tc>
        <w:tc>
          <w:tcPr>
            <w:tcW w:w="1014" w:type="dxa"/>
          </w:tcPr>
          <w:p w:rsidR="006E709F" w:rsidRPr="007235A2" w:rsidRDefault="006E709F">
            <w:pPr>
              <w:pStyle w:val="ConsPlusNormal"/>
              <w:jc w:val="center"/>
            </w:pPr>
            <w:r w:rsidRPr="007235A2">
              <w:t>155,8</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27</w:t>
            </w:r>
          </w:p>
        </w:tc>
        <w:tc>
          <w:tcPr>
            <w:tcW w:w="1014" w:type="dxa"/>
          </w:tcPr>
          <w:p w:rsidR="006E709F" w:rsidRPr="007235A2" w:rsidRDefault="006E709F">
            <w:pPr>
              <w:pStyle w:val="ConsPlusNormal"/>
              <w:jc w:val="center"/>
            </w:pPr>
            <w:r w:rsidRPr="007235A2">
              <w:t>27</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бюджет Красноярского края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50</w:t>
            </w:r>
          </w:p>
        </w:tc>
        <w:tc>
          <w:tcPr>
            <w:tcW w:w="1014" w:type="dxa"/>
          </w:tcPr>
          <w:p w:rsidR="006E709F" w:rsidRPr="007235A2" w:rsidRDefault="006E709F">
            <w:pPr>
              <w:pStyle w:val="ConsPlusNormal"/>
              <w:jc w:val="center"/>
            </w:pPr>
            <w:r w:rsidRPr="007235A2">
              <w:t>50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внебюджетные источники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78,8</w:t>
            </w:r>
          </w:p>
        </w:tc>
        <w:tc>
          <w:tcPr>
            <w:tcW w:w="1014" w:type="dxa"/>
          </w:tcPr>
          <w:p w:rsidR="006E709F" w:rsidRPr="007235A2" w:rsidRDefault="006E709F">
            <w:pPr>
              <w:pStyle w:val="ConsPlusNormal"/>
              <w:jc w:val="center"/>
            </w:pPr>
            <w:r w:rsidRPr="007235A2">
              <w:t>78,8</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14. Взнос в уставный капитал акционерного общества "Агентство по ипотечному жилищному кредитованию"</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4500</w:t>
            </w:r>
          </w:p>
        </w:tc>
        <w:tc>
          <w:tcPr>
            <w:tcW w:w="1014" w:type="dxa"/>
          </w:tcPr>
          <w:p w:rsidR="006E709F" w:rsidRPr="007235A2" w:rsidRDefault="006E709F">
            <w:pPr>
              <w:pStyle w:val="ConsPlusNormal"/>
              <w:jc w:val="center"/>
            </w:pPr>
            <w:r w:rsidRPr="007235A2">
              <w:t>4500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4500</w:t>
            </w:r>
          </w:p>
        </w:tc>
        <w:tc>
          <w:tcPr>
            <w:tcW w:w="1014" w:type="dxa"/>
          </w:tcPr>
          <w:p w:rsidR="006E709F" w:rsidRPr="007235A2" w:rsidRDefault="006E709F">
            <w:pPr>
              <w:pStyle w:val="ConsPlusNormal"/>
              <w:jc w:val="center"/>
            </w:pPr>
            <w:r w:rsidRPr="007235A2">
              <w:t>4500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15. Субсидии российским кредитным организациям на возмещение выпадающих доходов по ипотечным жилищным кредитам</w:t>
            </w:r>
          </w:p>
        </w:tc>
        <w:tc>
          <w:tcPr>
            <w:tcW w:w="1871" w:type="dxa"/>
          </w:tcPr>
          <w:p w:rsidR="006E709F" w:rsidRPr="007235A2" w:rsidRDefault="006E709F">
            <w:pPr>
              <w:pStyle w:val="ConsPlusNormal"/>
            </w:pPr>
            <w:r w:rsidRPr="007235A2">
              <w:t>Минфин России</w:t>
            </w:r>
          </w:p>
        </w:tc>
        <w:tc>
          <w:tcPr>
            <w:tcW w:w="1134" w:type="dxa"/>
          </w:tcPr>
          <w:p w:rsidR="006E709F" w:rsidRPr="007235A2" w:rsidRDefault="006E709F">
            <w:pPr>
              <w:pStyle w:val="ConsPlusNormal"/>
              <w:jc w:val="center"/>
            </w:pPr>
            <w:r w:rsidRPr="007235A2">
              <w:t>106613,76</w:t>
            </w:r>
          </w:p>
        </w:tc>
        <w:tc>
          <w:tcPr>
            <w:tcW w:w="1014" w:type="dxa"/>
          </w:tcPr>
          <w:p w:rsidR="006E709F" w:rsidRPr="007235A2" w:rsidRDefault="006E709F">
            <w:pPr>
              <w:pStyle w:val="ConsPlusNormal"/>
              <w:jc w:val="center"/>
            </w:pPr>
            <w:r w:rsidRPr="007235A2">
              <w:t>2113,76</w:t>
            </w:r>
          </w:p>
        </w:tc>
        <w:tc>
          <w:tcPr>
            <w:tcW w:w="1014" w:type="dxa"/>
          </w:tcPr>
          <w:p w:rsidR="006E709F" w:rsidRPr="007235A2" w:rsidRDefault="006E709F">
            <w:pPr>
              <w:pStyle w:val="ConsPlusNormal"/>
              <w:jc w:val="center"/>
            </w:pPr>
            <w:r w:rsidRPr="007235A2">
              <w:t>16500</w:t>
            </w:r>
          </w:p>
        </w:tc>
        <w:tc>
          <w:tcPr>
            <w:tcW w:w="1014" w:type="dxa"/>
          </w:tcPr>
          <w:p w:rsidR="006E709F" w:rsidRPr="007235A2" w:rsidRDefault="006E709F">
            <w:pPr>
              <w:pStyle w:val="ConsPlusNormal"/>
              <w:jc w:val="center"/>
            </w:pPr>
            <w:r w:rsidRPr="007235A2">
              <w:t>22000</w:t>
            </w:r>
          </w:p>
        </w:tc>
        <w:tc>
          <w:tcPr>
            <w:tcW w:w="1014" w:type="dxa"/>
          </w:tcPr>
          <w:p w:rsidR="006E709F" w:rsidRPr="007235A2" w:rsidRDefault="006E709F">
            <w:pPr>
              <w:pStyle w:val="ConsPlusNormal"/>
              <w:jc w:val="center"/>
            </w:pPr>
            <w:r w:rsidRPr="007235A2">
              <w:t>22000</w:t>
            </w:r>
          </w:p>
        </w:tc>
        <w:tc>
          <w:tcPr>
            <w:tcW w:w="1014" w:type="dxa"/>
          </w:tcPr>
          <w:p w:rsidR="006E709F" w:rsidRPr="007235A2" w:rsidRDefault="006E709F">
            <w:pPr>
              <w:pStyle w:val="ConsPlusNormal"/>
              <w:jc w:val="center"/>
            </w:pPr>
            <w:r w:rsidRPr="007235A2">
              <w:t>22000</w:t>
            </w:r>
          </w:p>
        </w:tc>
        <w:tc>
          <w:tcPr>
            <w:tcW w:w="1017" w:type="dxa"/>
          </w:tcPr>
          <w:p w:rsidR="006E709F" w:rsidRPr="007235A2" w:rsidRDefault="006E709F">
            <w:pPr>
              <w:pStyle w:val="ConsPlusNormal"/>
              <w:jc w:val="center"/>
            </w:pPr>
            <w:r w:rsidRPr="007235A2">
              <w:t>22000</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106613,76</w:t>
            </w:r>
          </w:p>
        </w:tc>
        <w:tc>
          <w:tcPr>
            <w:tcW w:w="1014" w:type="dxa"/>
          </w:tcPr>
          <w:p w:rsidR="006E709F" w:rsidRPr="007235A2" w:rsidRDefault="006E709F">
            <w:pPr>
              <w:pStyle w:val="ConsPlusNormal"/>
              <w:jc w:val="center"/>
            </w:pPr>
            <w:r w:rsidRPr="007235A2">
              <w:t>2113,76</w:t>
            </w:r>
          </w:p>
        </w:tc>
        <w:tc>
          <w:tcPr>
            <w:tcW w:w="1014" w:type="dxa"/>
          </w:tcPr>
          <w:p w:rsidR="006E709F" w:rsidRPr="007235A2" w:rsidRDefault="006E709F">
            <w:pPr>
              <w:pStyle w:val="ConsPlusNormal"/>
              <w:jc w:val="center"/>
            </w:pPr>
            <w:r w:rsidRPr="007235A2">
              <w:t>16500</w:t>
            </w:r>
          </w:p>
        </w:tc>
        <w:tc>
          <w:tcPr>
            <w:tcW w:w="1014" w:type="dxa"/>
          </w:tcPr>
          <w:p w:rsidR="006E709F" w:rsidRPr="007235A2" w:rsidRDefault="006E709F">
            <w:pPr>
              <w:pStyle w:val="ConsPlusNormal"/>
              <w:jc w:val="center"/>
            </w:pPr>
            <w:r w:rsidRPr="007235A2">
              <w:t>22000</w:t>
            </w:r>
          </w:p>
        </w:tc>
        <w:tc>
          <w:tcPr>
            <w:tcW w:w="1014" w:type="dxa"/>
          </w:tcPr>
          <w:p w:rsidR="006E709F" w:rsidRPr="007235A2" w:rsidRDefault="006E709F">
            <w:pPr>
              <w:pStyle w:val="ConsPlusNormal"/>
              <w:jc w:val="center"/>
            </w:pPr>
            <w:r w:rsidRPr="007235A2">
              <w:t>22000</w:t>
            </w:r>
          </w:p>
        </w:tc>
        <w:tc>
          <w:tcPr>
            <w:tcW w:w="1014" w:type="dxa"/>
          </w:tcPr>
          <w:p w:rsidR="006E709F" w:rsidRPr="007235A2" w:rsidRDefault="006E709F">
            <w:pPr>
              <w:pStyle w:val="ConsPlusNormal"/>
              <w:jc w:val="center"/>
            </w:pPr>
            <w:r w:rsidRPr="007235A2">
              <w:t>22000</w:t>
            </w:r>
          </w:p>
        </w:tc>
        <w:tc>
          <w:tcPr>
            <w:tcW w:w="1017" w:type="dxa"/>
          </w:tcPr>
          <w:p w:rsidR="006E709F" w:rsidRPr="007235A2" w:rsidRDefault="006E709F">
            <w:pPr>
              <w:pStyle w:val="ConsPlusNormal"/>
              <w:jc w:val="center"/>
            </w:pPr>
            <w:r w:rsidRPr="007235A2">
              <w:t>22000</w:t>
            </w:r>
          </w:p>
        </w:tc>
      </w:tr>
      <w:tr w:rsidR="006E709F" w:rsidRPr="007235A2">
        <w:tc>
          <w:tcPr>
            <w:tcW w:w="2551" w:type="dxa"/>
          </w:tcPr>
          <w:p w:rsidR="006E709F" w:rsidRPr="007235A2" w:rsidRDefault="006E709F">
            <w:pPr>
              <w:pStyle w:val="ConsPlusNormal"/>
            </w:pPr>
            <w:r w:rsidRPr="007235A2">
              <w:lastRenderedPageBreak/>
              <w:t>16. Завершение переселения граждан, проживающих в оползневой зоне Малгобекского района Республики Ингушетия</w:t>
            </w:r>
          </w:p>
        </w:tc>
        <w:tc>
          <w:tcPr>
            <w:tcW w:w="1871" w:type="dxa"/>
          </w:tcPr>
          <w:p w:rsidR="006E709F" w:rsidRPr="007235A2" w:rsidRDefault="006E709F">
            <w:pPr>
              <w:pStyle w:val="ConsPlusNormal"/>
            </w:pPr>
            <w:r w:rsidRPr="007235A2">
              <w:t>Минстрой России</w:t>
            </w:r>
          </w:p>
        </w:tc>
        <w:tc>
          <w:tcPr>
            <w:tcW w:w="1134" w:type="dxa"/>
          </w:tcPr>
          <w:p w:rsidR="006E709F" w:rsidRPr="007235A2" w:rsidRDefault="006E709F">
            <w:pPr>
              <w:pStyle w:val="ConsPlusNormal"/>
              <w:jc w:val="center"/>
            </w:pPr>
            <w:r w:rsidRPr="007235A2">
              <w:t>2810,53</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2810,53</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федеральный бюджет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2670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2670</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283"/>
            </w:pPr>
            <w:r w:rsidRPr="007235A2">
              <w:t>бюджет Республики Ингушетия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140,53</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140,53</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pPr>
            <w:r w:rsidRPr="007235A2">
              <w:t>Итого</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158677,03</w:t>
            </w:r>
          </w:p>
        </w:tc>
        <w:tc>
          <w:tcPr>
            <w:tcW w:w="1014" w:type="dxa"/>
          </w:tcPr>
          <w:p w:rsidR="006E709F" w:rsidRPr="007235A2" w:rsidRDefault="006E709F">
            <w:pPr>
              <w:pStyle w:val="ConsPlusNormal"/>
              <w:jc w:val="center"/>
            </w:pPr>
            <w:r w:rsidRPr="007235A2">
              <w:t>14784,6</w:t>
            </w:r>
          </w:p>
        </w:tc>
        <w:tc>
          <w:tcPr>
            <w:tcW w:w="1014" w:type="dxa"/>
          </w:tcPr>
          <w:p w:rsidR="006E709F" w:rsidRPr="007235A2" w:rsidRDefault="006E709F">
            <w:pPr>
              <w:pStyle w:val="ConsPlusNormal"/>
              <w:jc w:val="center"/>
            </w:pPr>
            <w:r w:rsidRPr="007235A2">
              <w:t>25521,29</w:t>
            </w:r>
          </w:p>
        </w:tc>
        <w:tc>
          <w:tcPr>
            <w:tcW w:w="1014" w:type="dxa"/>
          </w:tcPr>
          <w:p w:rsidR="006E709F" w:rsidRPr="007235A2" w:rsidRDefault="006E709F">
            <w:pPr>
              <w:pStyle w:val="ConsPlusNormal"/>
              <w:jc w:val="center"/>
            </w:pPr>
            <w:r w:rsidRPr="007235A2">
              <w:t>29082,38</w:t>
            </w:r>
          </w:p>
        </w:tc>
        <w:tc>
          <w:tcPr>
            <w:tcW w:w="1014" w:type="dxa"/>
          </w:tcPr>
          <w:p w:rsidR="006E709F" w:rsidRPr="007235A2" w:rsidRDefault="006E709F">
            <w:pPr>
              <w:pStyle w:val="ConsPlusNormal"/>
              <w:jc w:val="center"/>
            </w:pPr>
            <w:r w:rsidRPr="007235A2">
              <w:t>29481,56</w:t>
            </w:r>
          </w:p>
        </w:tc>
        <w:tc>
          <w:tcPr>
            <w:tcW w:w="1014" w:type="dxa"/>
          </w:tcPr>
          <w:p w:rsidR="006E709F" w:rsidRPr="007235A2" w:rsidRDefault="006E709F">
            <w:pPr>
              <w:pStyle w:val="ConsPlusNormal"/>
              <w:jc w:val="center"/>
            </w:pPr>
            <w:r w:rsidRPr="007235A2">
              <w:t>29759,5</w:t>
            </w:r>
          </w:p>
        </w:tc>
        <w:tc>
          <w:tcPr>
            <w:tcW w:w="1017" w:type="dxa"/>
          </w:tcPr>
          <w:p w:rsidR="006E709F" w:rsidRPr="007235A2" w:rsidRDefault="006E709F">
            <w:pPr>
              <w:pStyle w:val="ConsPlusNormal"/>
              <w:jc w:val="center"/>
            </w:pPr>
            <w:r w:rsidRPr="007235A2">
              <w:t>30047,7</w:t>
            </w:r>
          </w:p>
        </w:tc>
      </w:tr>
      <w:tr w:rsidR="006E709F" w:rsidRPr="007235A2">
        <w:tc>
          <w:tcPr>
            <w:tcW w:w="2551" w:type="dxa"/>
          </w:tcPr>
          <w:p w:rsidR="006E709F" w:rsidRPr="007235A2" w:rsidRDefault="006E709F">
            <w:pPr>
              <w:pStyle w:val="ConsPlusNormal"/>
              <w:ind w:left="283"/>
            </w:pPr>
            <w:r w:rsidRPr="007235A2">
              <w:t>федеральный бюджет - всего</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153789,25</w:t>
            </w:r>
          </w:p>
        </w:tc>
        <w:tc>
          <w:tcPr>
            <w:tcW w:w="1014" w:type="dxa"/>
          </w:tcPr>
          <w:p w:rsidR="006E709F" w:rsidRPr="007235A2" w:rsidRDefault="006E709F">
            <w:pPr>
              <w:pStyle w:val="ConsPlusNormal"/>
              <w:jc w:val="center"/>
            </w:pPr>
            <w:r w:rsidRPr="007235A2">
              <w:t>13486,14</w:t>
            </w:r>
          </w:p>
        </w:tc>
        <w:tc>
          <w:tcPr>
            <w:tcW w:w="1014" w:type="dxa"/>
          </w:tcPr>
          <w:p w:rsidR="006E709F" w:rsidRPr="007235A2" w:rsidRDefault="006E709F">
            <w:pPr>
              <w:pStyle w:val="ConsPlusNormal"/>
              <w:jc w:val="center"/>
            </w:pPr>
            <w:r w:rsidRPr="007235A2">
              <w:t>24744,99</w:t>
            </w:r>
          </w:p>
        </w:tc>
        <w:tc>
          <w:tcPr>
            <w:tcW w:w="1014" w:type="dxa"/>
          </w:tcPr>
          <w:p w:rsidR="006E709F" w:rsidRPr="007235A2" w:rsidRDefault="006E709F">
            <w:pPr>
              <w:pStyle w:val="ConsPlusNormal"/>
              <w:jc w:val="center"/>
            </w:pPr>
            <w:r w:rsidRPr="007235A2">
              <w:t>28416,97</w:t>
            </w:r>
          </w:p>
        </w:tc>
        <w:tc>
          <w:tcPr>
            <w:tcW w:w="1014" w:type="dxa"/>
          </w:tcPr>
          <w:p w:rsidR="006E709F" w:rsidRPr="007235A2" w:rsidRDefault="006E709F">
            <w:pPr>
              <w:pStyle w:val="ConsPlusNormal"/>
              <w:jc w:val="center"/>
            </w:pPr>
            <w:r w:rsidRPr="007235A2">
              <w:t>28791,54</w:t>
            </w:r>
          </w:p>
        </w:tc>
        <w:tc>
          <w:tcPr>
            <w:tcW w:w="1014" w:type="dxa"/>
          </w:tcPr>
          <w:p w:rsidR="006E709F" w:rsidRPr="007235A2" w:rsidRDefault="006E709F">
            <w:pPr>
              <w:pStyle w:val="ConsPlusNormal"/>
              <w:jc w:val="center"/>
            </w:pPr>
            <w:r w:rsidRPr="007235A2">
              <w:t>29043,94</w:t>
            </w:r>
          </w:p>
        </w:tc>
        <w:tc>
          <w:tcPr>
            <w:tcW w:w="1017" w:type="dxa"/>
          </w:tcPr>
          <w:p w:rsidR="006E709F" w:rsidRPr="007235A2" w:rsidRDefault="006E709F">
            <w:pPr>
              <w:pStyle w:val="ConsPlusNormal"/>
              <w:jc w:val="center"/>
            </w:pPr>
            <w:r w:rsidRPr="007235A2">
              <w:t>29305,67</w:t>
            </w:r>
          </w:p>
        </w:tc>
      </w:tr>
      <w:tr w:rsidR="006E709F" w:rsidRPr="007235A2">
        <w:tc>
          <w:tcPr>
            <w:tcW w:w="2551" w:type="dxa"/>
          </w:tcPr>
          <w:p w:rsidR="006E709F" w:rsidRPr="007235A2" w:rsidRDefault="006E709F">
            <w:pPr>
              <w:pStyle w:val="ConsPlusNormal"/>
              <w:ind w:left="567"/>
            </w:pPr>
            <w:r w:rsidRPr="007235A2">
              <w:t>в том числе:</w:t>
            </w:r>
          </w:p>
          <w:p w:rsidR="006E709F" w:rsidRPr="007235A2" w:rsidRDefault="006E709F">
            <w:pPr>
              <w:pStyle w:val="ConsPlusNormal"/>
              <w:ind w:left="567"/>
            </w:pPr>
            <w:r w:rsidRPr="007235A2">
              <w:t>капитальные вложения</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13231,02</w:t>
            </w:r>
          </w:p>
        </w:tc>
        <w:tc>
          <w:tcPr>
            <w:tcW w:w="1014" w:type="dxa"/>
          </w:tcPr>
          <w:p w:rsidR="006E709F" w:rsidRPr="007235A2" w:rsidRDefault="006E709F">
            <w:pPr>
              <w:pStyle w:val="ConsPlusNormal"/>
              <w:jc w:val="center"/>
            </w:pPr>
            <w:r w:rsidRPr="007235A2">
              <w:t>2460,29</w:t>
            </w:r>
          </w:p>
        </w:tc>
        <w:tc>
          <w:tcPr>
            <w:tcW w:w="1014" w:type="dxa"/>
          </w:tcPr>
          <w:p w:rsidR="006E709F" w:rsidRPr="007235A2" w:rsidRDefault="006E709F">
            <w:pPr>
              <w:pStyle w:val="ConsPlusNormal"/>
              <w:jc w:val="center"/>
            </w:pPr>
            <w:r w:rsidRPr="007235A2">
              <w:t>1456,38</w:t>
            </w:r>
          </w:p>
        </w:tc>
        <w:tc>
          <w:tcPr>
            <w:tcW w:w="1014" w:type="dxa"/>
          </w:tcPr>
          <w:p w:rsidR="006E709F" w:rsidRPr="007235A2" w:rsidRDefault="006E709F">
            <w:pPr>
              <w:pStyle w:val="ConsPlusNormal"/>
              <w:jc w:val="center"/>
            </w:pPr>
            <w:r w:rsidRPr="007235A2">
              <w:t>2101,49</w:t>
            </w:r>
          </w:p>
        </w:tc>
        <w:tc>
          <w:tcPr>
            <w:tcW w:w="1014" w:type="dxa"/>
          </w:tcPr>
          <w:p w:rsidR="006E709F" w:rsidRPr="007235A2" w:rsidRDefault="006E709F">
            <w:pPr>
              <w:pStyle w:val="ConsPlusNormal"/>
              <w:jc w:val="center"/>
            </w:pPr>
            <w:r w:rsidRPr="007235A2">
              <w:t>2316,4</w:t>
            </w:r>
          </w:p>
        </w:tc>
        <w:tc>
          <w:tcPr>
            <w:tcW w:w="1014" w:type="dxa"/>
          </w:tcPr>
          <w:p w:rsidR="006E709F" w:rsidRPr="007235A2" w:rsidRDefault="006E709F">
            <w:pPr>
              <w:pStyle w:val="ConsPlusNormal"/>
              <w:jc w:val="center"/>
            </w:pPr>
            <w:r w:rsidRPr="007235A2">
              <w:t>2403,21</w:t>
            </w:r>
          </w:p>
        </w:tc>
        <w:tc>
          <w:tcPr>
            <w:tcW w:w="1017" w:type="dxa"/>
          </w:tcPr>
          <w:p w:rsidR="006E709F" w:rsidRPr="007235A2" w:rsidRDefault="006E709F">
            <w:pPr>
              <w:pStyle w:val="ConsPlusNormal"/>
              <w:jc w:val="center"/>
            </w:pPr>
            <w:r w:rsidRPr="007235A2">
              <w:t>2493,25</w:t>
            </w:r>
          </w:p>
        </w:tc>
      </w:tr>
      <w:tr w:rsidR="006E709F" w:rsidRPr="007235A2">
        <w:tc>
          <w:tcPr>
            <w:tcW w:w="2551" w:type="dxa"/>
          </w:tcPr>
          <w:p w:rsidR="006E709F" w:rsidRPr="007235A2" w:rsidRDefault="006E709F">
            <w:pPr>
              <w:pStyle w:val="ConsPlusNormal"/>
              <w:ind w:left="850"/>
            </w:pPr>
            <w:r w:rsidRPr="007235A2">
              <w:t>из них:</w:t>
            </w:r>
          </w:p>
          <w:p w:rsidR="006E709F" w:rsidRPr="007235A2" w:rsidRDefault="006E709F">
            <w:pPr>
              <w:pStyle w:val="ConsPlusNormal"/>
              <w:ind w:left="850"/>
            </w:pPr>
            <w:r w:rsidRPr="007235A2">
              <w:t>бюджетные инвестиции</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13073,81</w:t>
            </w:r>
          </w:p>
        </w:tc>
        <w:tc>
          <w:tcPr>
            <w:tcW w:w="1014" w:type="dxa"/>
          </w:tcPr>
          <w:p w:rsidR="006E709F" w:rsidRPr="007235A2" w:rsidRDefault="006E709F">
            <w:pPr>
              <w:pStyle w:val="ConsPlusNormal"/>
              <w:jc w:val="center"/>
            </w:pPr>
            <w:r w:rsidRPr="007235A2">
              <w:t>2303,08</w:t>
            </w:r>
          </w:p>
        </w:tc>
        <w:tc>
          <w:tcPr>
            <w:tcW w:w="1014" w:type="dxa"/>
          </w:tcPr>
          <w:p w:rsidR="006E709F" w:rsidRPr="007235A2" w:rsidRDefault="006E709F">
            <w:pPr>
              <w:pStyle w:val="ConsPlusNormal"/>
              <w:jc w:val="center"/>
            </w:pPr>
            <w:r w:rsidRPr="007235A2">
              <w:t>1456,38</w:t>
            </w:r>
          </w:p>
        </w:tc>
        <w:tc>
          <w:tcPr>
            <w:tcW w:w="1014" w:type="dxa"/>
          </w:tcPr>
          <w:p w:rsidR="006E709F" w:rsidRPr="007235A2" w:rsidRDefault="006E709F">
            <w:pPr>
              <w:pStyle w:val="ConsPlusNormal"/>
              <w:jc w:val="center"/>
            </w:pPr>
            <w:r w:rsidRPr="007235A2">
              <w:t>2101,49</w:t>
            </w:r>
          </w:p>
        </w:tc>
        <w:tc>
          <w:tcPr>
            <w:tcW w:w="1014" w:type="dxa"/>
          </w:tcPr>
          <w:p w:rsidR="006E709F" w:rsidRPr="007235A2" w:rsidRDefault="006E709F">
            <w:pPr>
              <w:pStyle w:val="ConsPlusNormal"/>
              <w:jc w:val="center"/>
            </w:pPr>
            <w:r w:rsidRPr="007235A2">
              <w:t>2316,4</w:t>
            </w:r>
          </w:p>
        </w:tc>
        <w:tc>
          <w:tcPr>
            <w:tcW w:w="1014" w:type="dxa"/>
          </w:tcPr>
          <w:p w:rsidR="006E709F" w:rsidRPr="007235A2" w:rsidRDefault="006E709F">
            <w:pPr>
              <w:pStyle w:val="ConsPlusNormal"/>
              <w:jc w:val="center"/>
            </w:pPr>
            <w:r w:rsidRPr="007235A2">
              <w:t>2403,21</w:t>
            </w:r>
          </w:p>
        </w:tc>
        <w:tc>
          <w:tcPr>
            <w:tcW w:w="1017" w:type="dxa"/>
          </w:tcPr>
          <w:p w:rsidR="006E709F" w:rsidRPr="007235A2" w:rsidRDefault="006E709F">
            <w:pPr>
              <w:pStyle w:val="ConsPlusNormal"/>
              <w:jc w:val="center"/>
            </w:pPr>
            <w:r w:rsidRPr="007235A2">
              <w:t>2493,25</w:t>
            </w:r>
          </w:p>
        </w:tc>
      </w:tr>
      <w:tr w:rsidR="006E709F" w:rsidRPr="007235A2">
        <w:tc>
          <w:tcPr>
            <w:tcW w:w="2551" w:type="dxa"/>
          </w:tcPr>
          <w:p w:rsidR="006E709F" w:rsidRPr="007235A2" w:rsidRDefault="006E709F">
            <w:pPr>
              <w:pStyle w:val="ConsPlusNormal"/>
              <w:ind w:left="850"/>
            </w:pPr>
            <w:r w:rsidRPr="007235A2">
              <w:t>субсидии на осуществление капитальных вложений</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157,21</w:t>
            </w:r>
          </w:p>
        </w:tc>
        <w:tc>
          <w:tcPr>
            <w:tcW w:w="1014" w:type="dxa"/>
          </w:tcPr>
          <w:p w:rsidR="006E709F" w:rsidRPr="007235A2" w:rsidRDefault="006E709F">
            <w:pPr>
              <w:pStyle w:val="ConsPlusNormal"/>
              <w:jc w:val="center"/>
            </w:pPr>
            <w:r w:rsidRPr="007235A2">
              <w:t>157,21</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4" w:type="dxa"/>
          </w:tcPr>
          <w:p w:rsidR="006E709F" w:rsidRPr="007235A2" w:rsidRDefault="006E709F">
            <w:pPr>
              <w:pStyle w:val="ConsPlusNormal"/>
              <w:jc w:val="center"/>
            </w:pPr>
            <w:r w:rsidRPr="007235A2">
              <w:t>-</w:t>
            </w:r>
          </w:p>
        </w:tc>
        <w:tc>
          <w:tcPr>
            <w:tcW w:w="1017" w:type="dxa"/>
          </w:tcPr>
          <w:p w:rsidR="006E709F" w:rsidRPr="007235A2" w:rsidRDefault="006E709F">
            <w:pPr>
              <w:pStyle w:val="ConsPlusNormal"/>
              <w:jc w:val="center"/>
            </w:pPr>
            <w:r w:rsidRPr="007235A2">
              <w:t>-</w:t>
            </w:r>
          </w:p>
        </w:tc>
      </w:tr>
      <w:tr w:rsidR="006E709F" w:rsidRPr="007235A2">
        <w:tc>
          <w:tcPr>
            <w:tcW w:w="2551" w:type="dxa"/>
          </w:tcPr>
          <w:p w:rsidR="006E709F" w:rsidRPr="007235A2" w:rsidRDefault="006E709F">
            <w:pPr>
              <w:pStyle w:val="ConsPlusNormal"/>
              <w:ind w:left="567"/>
            </w:pPr>
            <w:r w:rsidRPr="007235A2">
              <w:t>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140558,23</w:t>
            </w:r>
          </w:p>
        </w:tc>
        <w:tc>
          <w:tcPr>
            <w:tcW w:w="1014" w:type="dxa"/>
          </w:tcPr>
          <w:p w:rsidR="006E709F" w:rsidRPr="007235A2" w:rsidRDefault="006E709F">
            <w:pPr>
              <w:pStyle w:val="ConsPlusNormal"/>
              <w:jc w:val="center"/>
            </w:pPr>
            <w:r w:rsidRPr="007235A2">
              <w:t>11025,85</w:t>
            </w:r>
          </w:p>
        </w:tc>
        <w:tc>
          <w:tcPr>
            <w:tcW w:w="1014" w:type="dxa"/>
          </w:tcPr>
          <w:p w:rsidR="006E709F" w:rsidRPr="007235A2" w:rsidRDefault="006E709F">
            <w:pPr>
              <w:pStyle w:val="ConsPlusNormal"/>
              <w:jc w:val="center"/>
            </w:pPr>
            <w:r w:rsidRPr="007235A2">
              <w:t>23288,61</w:t>
            </w:r>
          </w:p>
        </w:tc>
        <w:tc>
          <w:tcPr>
            <w:tcW w:w="1014" w:type="dxa"/>
          </w:tcPr>
          <w:p w:rsidR="006E709F" w:rsidRPr="007235A2" w:rsidRDefault="006E709F">
            <w:pPr>
              <w:pStyle w:val="ConsPlusNormal"/>
              <w:jc w:val="center"/>
            </w:pPr>
            <w:r w:rsidRPr="007235A2">
              <w:t>26315,48</w:t>
            </w:r>
          </w:p>
        </w:tc>
        <w:tc>
          <w:tcPr>
            <w:tcW w:w="1014" w:type="dxa"/>
          </w:tcPr>
          <w:p w:rsidR="006E709F" w:rsidRPr="007235A2" w:rsidRDefault="006E709F">
            <w:pPr>
              <w:pStyle w:val="ConsPlusNormal"/>
              <w:jc w:val="center"/>
            </w:pPr>
            <w:r w:rsidRPr="007235A2">
              <w:t>26475,14</w:t>
            </w:r>
          </w:p>
        </w:tc>
        <w:tc>
          <w:tcPr>
            <w:tcW w:w="1014" w:type="dxa"/>
          </w:tcPr>
          <w:p w:rsidR="006E709F" w:rsidRPr="007235A2" w:rsidRDefault="006E709F">
            <w:pPr>
              <w:pStyle w:val="ConsPlusNormal"/>
              <w:jc w:val="center"/>
            </w:pPr>
            <w:r w:rsidRPr="007235A2">
              <w:t>26640,73</w:t>
            </w:r>
          </w:p>
        </w:tc>
        <w:tc>
          <w:tcPr>
            <w:tcW w:w="1017" w:type="dxa"/>
          </w:tcPr>
          <w:p w:rsidR="006E709F" w:rsidRPr="007235A2" w:rsidRDefault="006E709F">
            <w:pPr>
              <w:pStyle w:val="ConsPlusNormal"/>
              <w:jc w:val="center"/>
            </w:pPr>
            <w:r w:rsidRPr="007235A2">
              <w:t>26812,42</w:t>
            </w:r>
          </w:p>
        </w:tc>
      </w:tr>
      <w:tr w:rsidR="006E709F" w:rsidRPr="007235A2">
        <w:tc>
          <w:tcPr>
            <w:tcW w:w="2551" w:type="dxa"/>
          </w:tcPr>
          <w:p w:rsidR="006E709F" w:rsidRPr="007235A2" w:rsidRDefault="006E709F">
            <w:pPr>
              <w:pStyle w:val="ConsPlusNormal"/>
              <w:ind w:left="283"/>
            </w:pPr>
            <w:r w:rsidRPr="007235A2">
              <w:t>бюджеты субъектов Российской Федерации - прочие нужды</w:t>
            </w:r>
          </w:p>
        </w:tc>
        <w:tc>
          <w:tcPr>
            <w:tcW w:w="1871" w:type="dxa"/>
          </w:tcPr>
          <w:p w:rsidR="006E709F" w:rsidRPr="007235A2" w:rsidRDefault="006E709F">
            <w:pPr>
              <w:pStyle w:val="ConsPlusNormal"/>
            </w:pPr>
          </w:p>
        </w:tc>
        <w:tc>
          <w:tcPr>
            <w:tcW w:w="1134" w:type="dxa"/>
          </w:tcPr>
          <w:p w:rsidR="006E709F" w:rsidRPr="007235A2" w:rsidRDefault="006E709F">
            <w:pPr>
              <w:pStyle w:val="ConsPlusNormal"/>
              <w:jc w:val="center"/>
            </w:pPr>
            <w:r w:rsidRPr="007235A2">
              <w:t>3978,98</w:t>
            </w:r>
          </w:p>
        </w:tc>
        <w:tc>
          <w:tcPr>
            <w:tcW w:w="1014" w:type="dxa"/>
          </w:tcPr>
          <w:p w:rsidR="006E709F" w:rsidRPr="007235A2" w:rsidRDefault="006E709F">
            <w:pPr>
              <w:pStyle w:val="ConsPlusNormal"/>
              <w:jc w:val="center"/>
            </w:pPr>
            <w:r w:rsidRPr="007235A2">
              <w:t>389,66</w:t>
            </w:r>
          </w:p>
        </w:tc>
        <w:tc>
          <w:tcPr>
            <w:tcW w:w="1014" w:type="dxa"/>
          </w:tcPr>
          <w:p w:rsidR="006E709F" w:rsidRPr="007235A2" w:rsidRDefault="006E709F">
            <w:pPr>
              <w:pStyle w:val="ConsPlusNormal"/>
              <w:jc w:val="center"/>
            </w:pPr>
            <w:r w:rsidRPr="007235A2">
              <w:t>776,3</w:t>
            </w:r>
          </w:p>
        </w:tc>
        <w:tc>
          <w:tcPr>
            <w:tcW w:w="1014" w:type="dxa"/>
          </w:tcPr>
          <w:p w:rsidR="006E709F" w:rsidRPr="007235A2" w:rsidRDefault="006E709F">
            <w:pPr>
              <w:pStyle w:val="ConsPlusNormal"/>
              <w:jc w:val="center"/>
            </w:pPr>
            <w:r w:rsidRPr="007235A2">
              <w:t>665,41</w:t>
            </w:r>
          </w:p>
        </w:tc>
        <w:tc>
          <w:tcPr>
            <w:tcW w:w="1014" w:type="dxa"/>
          </w:tcPr>
          <w:p w:rsidR="006E709F" w:rsidRPr="007235A2" w:rsidRDefault="006E709F">
            <w:pPr>
              <w:pStyle w:val="ConsPlusNormal"/>
              <w:jc w:val="center"/>
            </w:pPr>
            <w:r w:rsidRPr="007235A2">
              <w:t>690,02</w:t>
            </w:r>
          </w:p>
        </w:tc>
        <w:tc>
          <w:tcPr>
            <w:tcW w:w="1014" w:type="dxa"/>
          </w:tcPr>
          <w:p w:rsidR="006E709F" w:rsidRPr="007235A2" w:rsidRDefault="006E709F">
            <w:pPr>
              <w:pStyle w:val="ConsPlusNormal"/>
              <w:jc w:val="center"/>
            </w:pPr>
            <w:r w:rsidRPr="007235A2">
              <w:t>715,56</w:t>
            </w:r>
          </w:p>
        </w:tc>
        <w:tc>
          <w:tcPr>
            <w:tcW w:w="1017" w:type="dxa"/>
          </w:tcPr>
          <w:p w:rsidR="006E709F" w:rsidRPr="007235A2" w:rsidRDefault="006E709F">
            <w:pPr>
              <w:pStyle w:val="ConsPlusNormal"/>
              <w:jc w:val="center"/>
            </w:pPr>
            <w:r w:rsidRPr="007235A2">
              <w:t>742,03</w:t>
            </w:r>
          </w:p>
        </w:tc>
      </w:tr>
      <w:tr w:rsidR="006E709F" w:rsidRPr="007235A2">
        <w:tc>
          <w:tcPr>
            <w:tcW w:w="2551" w:type="dxa"/>
            <w:tcBorders>
              <w:bottom w:val="single" w:sz="4" w:space="0" w:color="auto"/>
            </w:tcBorders>
          </w:tcPr>
          <w:p w:rsidR="006E709F" w:rsidRPr="007235A2" w:rsidRDefault="006E709F">
            <w:pPr>
              <w:pStyle w:val="ConsPlusNormal"/>
              <w:ind w:left="283"/>
            </w:pPr>
            <w:r w:rsidRPr="007235A2">
              <w:t xml:space="preserve">внебюджетные </w:t>
            </w:r>
            <w:r w:rsidRPr="007235A2">
              <w:lastRenderedPageBreak/>
              <w:t>источники - прочие нужды</w:t>
            </w:r>
          </w:p>
        </w:tc>
        <w:tc>
          <w:tcPr>
            <w:tcW w:w="1871" w:type="dxa"/>
            <w:tcBorders>
              <w:bottom w:val="single" w:sz="4" w:space="0" w:color="auto"/>
            </w:tcBorders>
          </w:tcPr>
          <w:p w:rsidR="006E709F" w:rsidRPr="007235A2" w:rsidRDefault="006E709F">
            <w:pPr>
              <w:pStyle w:val="ConsPlusNormal"/>
            </w:pPr>
          </w:p>
        </w:tc>
        <w:tc>
          <w:tcPr>
            <w:tcW w:w="1134" w:type="dxa"/>
            <w:tcBorders>
              <w:bottom w:val="single" w:sz="4" w:space="0" w:color="auto"/>
            </w:tcBorders>
          </w:tcPr>
          <w:p w:rsidR="006E709F" w:rsidRPr="007235A2" w:rsidRDefault="006E709F">
            <w:pPr>
              <w:pStyle w:val="ConsPlusNormal"/>
              <w:jc w:val="center"/>
            </w:pPr>
            <w:r w:rsidRPr="007235A2">
              <w:t>908,8</w:t>
            </w:r>
          </w:p>
        </w:tc>
        <w:tc>
          <w:tcPr>
            <w:tcW w:w="1014" w:type="dxa"/>
            <w:tcBorders>
              <w:bottom w:val="single" w:sz="4" w:space="0" w:color="auto"/>
            </w:tcBorders>
          </w:tcPr>
          <w:p w:rsidR="006E709F" w:rsidRPr="007235A2" w:rsidRDefault="006E709F">
            <w:pPr>
              <w:pStyle w:val="ConsPlusNormal"/>
              <w:jc w:val="center"/>
            </w:pPr>
            <w:r w:rsidRPr="007235A2">
              <w:t>908,8</w:t>
            </w:r>
          </w:p>
        </w:tc>
        <w:tc>
          <w:tcPr>
            <w:tcW w:w="1014" w:type="dxa"/>
            <w:tcBorders>
              <w:bottom w:val="single" w:sz="4" w:space="0" w:color="auto"/>
            </w:tcBorders>
          </w:tcPr>
          <w:p w:rsidR="006E709F" w:rsidRPr="007235A2" w:rsidRDefault="006E709F">
            <w:pPr>
              <w:pStyle w:val="ConsPlusNormal"/>
              <w:jc w:val="center"/>
            </w:pPr>
            <w:r w:rsidRPr="007235A2">
              <w:t>-</w:t>
            </w:r>
          </w:p>
        </w:tc>
        <w:tc>
          <w:tcPr>
            <w:tcW w:w="1014" w:type="dxa"/>
            <w:tcBorders>
              <w:bottom w:val="single" w:sz="4" w:space="0" w:color="auto"/>
            </w:tcBorders>
          </w:tcPr>
          <w:p w:rsidR="006E709F" w:rsidRPr="007235A2" w:rsidRDefault="006E709F">
            <w:pPr>
              <w:pStyle w:val="ConsPlusNormal"/>
              <w:jc w:val="center"/>
            </w:pPr>
            <w:r w:rsidRPr="007235A2">
              <w:t>-</w:t>
            </w:r>
          </w:p>
        </w:tc>
        <w:tc>
          <w:tcPr>
            <w:tcW w:w="1014" w:type="dxa"/>
            <w:tcBorders>
              <w:bottom w:val="single" w:sz="4" w:space="0" w:color="auto"/>
            </w:tcBorders>
          </w:tcPr>
          <w:p w:rsidR="006E709F" w:rsidRPr="007235A2" w:rsidRDefault="006E709F">
            <w:pPr>
              <w:pStyle w:val="ConsPlusNormal"/>
              <w:jc w:val="center"/>
            </w:pPr>
            <w:r w:rsidRPr="007235A2">
              <w:t>-</w:t>
            </w:r>
          </w:p>
        </w:tc>
        <w:tc>
          <w:tcPr>
            <w:tcW w:w="1014" w:type="dxa"/>
            <w:tcBorders>
              <w:bottom w:val="single" w:sz="4" w:space="0" w:color="auto"/>
            </w:tcBorders>
          </w:tcPr>
          <w:p w:rsidR="006E709F" w:rsidRPr="007235A2" w:rsidRDefault="006E709F">
            <w:pPr>
              <w:pStyle w:val="ConsPlusNormal"/>
              <w:jc w:val="center"/>
            </w:pPr>
            <w:r w:rsidRPr="007235A2">
              <w:t>-</w:t>
            </w:r>
          </w:p>
        </w:tc>
        <w:tc>
          <w:tcPr>
            <w:tcW w:w="1017" w:type="dxa"/>
            <w:tcBorders>
              <w:bottom w:val="single" w:sz="4" w:space="0" w:color="auto"/>
            </w:tcBorders>
          </w:tcPr>
          <w:p w:rsidR="006E709F" w:rsidRPr="007235A2" w:rsidRDefault="006E709F">
            <w:pPr>
              <w:pStyle w:val="ConsPlusNormal"/>
              <w:jc w:val="center"/>
            </w:pPr>
            <w:r w:rsidRPr="007235A2">
              <w:t>-</w:t>
            </w:r>
          </w:p>
        </w:tc>
      </w:tr>
    </w:tbl>
    <w:p w:rsidR="006E709F" w:rsidRDefault="006E709F">
      <w:pPr>
        <w:pStyle w:val="ConsPlusNormal"/>
        <w:jc w:val="right"/>
        <w:sectPr w:rsidR="006E709F">
          <w:headerReference w:type="default" r:id="rId284"/>
          <w:footerReference w:type="default" r:id="rId285"/>
          <w:pgSz w:w="16838" w:h="11906" w:orient="landscape"/>
          <w:pgMar w:top="1133" w:right="1440" w:bottom="566" w:left="1440" w:header="0" w:footer="0" w:gutter="0"/>
          <w:cols w:space="720"/>
          <w:noEndnote/>
        </w:sectPr>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3</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63" w:name="Par3537"/>
      <w:bookmarkEnd w:id="63"/>
      <w:r>
        <w:t>ПЕРЕЧЕНЬ</w:t>
      </w:r>
    </w:p>
    <w:p w:rsidR="006E709F" w:rsidRDefault="006E709F">
      <w:pPr>
        <w:pStyle w:val="ConsPlusNormal"/>
        <w:jc w:val="center"/>
      </w:pPr>
      <w:r>
        <w:t>ОБЪЕКТОВ, ФИНАНСИРОВАНИЕ СТРОИТЕЛЬСТВА КОТОРЫХ</w:t>
      </w:r>
    </w:p>
    <w:p w:rsidR="006E709F" w:rsidRDefault="006E709F">
      <w:pPr>
        <w:pStyle w:val="ConsPlusNormal"/>
        <w:jc w:val="center"/>
      </w:pPr>
      <w:r>
        <w:t>ОСУЩЕСТВЛЯЕТСЯ В 2015 ГОДУ В РАМКАХ МЕРОПРИЯТИЯ</w:t>
      </w:r>
    </w:p>
    <w:p w:rsidR="006E709F" w:rsidRDefault="006E709F">
      <w:pPr>
        <w:pStyle w:val="ConsPlusNormal"/>
        <w:jc w:val="center"/>
      </w:pPr>
      <w:r>
        <w:t>ПО ЗАВЕРШЕНИЮ СТРОИТЕЛЬСТВА ОБЩЕЖИТИЙ ПОДПРОГРАММЫ</w:t>
      </w:r>
    </w:p>
    <w:p w:rsidR="006E709F" w:rsidRDefault="006E709F">
      <w:pPr>
        <w:pStyle w:val="ConsPlusNormal"/>
        <w:jc w:val="center"/>
      </w:pPr>
      <w:r>
        <w:t>"ОБЕСПЕЧЕНИЕ ЖИЛЬЕМ ОТДЕЛЬНЫХ КАТЕГОРИЙ ГРАЖДАН"</w:t>
      </w:r>
    </w:p>
    <w:p w:rsidR="006E709F" w:rsidRDefault="006E709F">
      <w:pPr>
        <w:pStyle w:val="ConsPlusNormal"/>
        <w:jc w:val="center"/>
      </w:pPr>
      <w:r>
        <w:t>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286"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3515"/>
        <w:gridCol w:w="1020"/>
        <w:gridCol w:w="1247"/>
        <w:gridCol w:w="907"/>
        <w:gridCol w:w="1134"/>
      </w:tblGrid>
      <w:tr w:rsidR="006E709F" w:rsidRPr="007235A2">
        <w:tc>
          <w:tcPr>
            <w:tcW w:w="1757" w:type="dxa"/>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Государственный заказчик</w:t>
            </w:r>
          </w:p>
        </w:tc>
        <w:tc>
          <w:tcPr>
            <w:tcW w:w="3515"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и место расположения объекта</w:t>
            </w:r>
          </w:p>
        </w:tc>
        <w:tc>
          <w:tcPr>
            <w:tcW w:w="10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Мощность, тыс. кв. метров</w:t>
            </w:r>
          </w:p>
        </w:tc>
        <w:tc>
          <w:tcPr>
            <w:tcW w:w="1247"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Объем финансирования в 2011 - 2014 годах, млн. рублей</w:t>
            </w:r>
          </w:p>
        </w:tc>
        <w:tc>
          <w:tcPr>
            <w:tcW w:w="907"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Объем финансирования в 2015 году, млн. рублей</w:t>
            </w:r>
          </w:p>
        </w:tc>
        <w:tc>
          <w:tcPr>
            <w:tcW w:w="1134"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Срок ввода в эксплуатацию</w:t>
            </w:r>
          </w:p>
        </w:tc>
      </w:tr>
      <w:tr w:rsidR="006E709F" w:rsidRPr="007235A2">
        <w:tc>
          <w:tcPr>
            <w:tcW w:w="1757" w:type="dxa"/>
            <w:tcBorders>
              <w:top w:val="single" w:sz="4" w:space="0" w:color="auto"/>
            </w:tcBorders>
          </w:tcPr>
          <w:p w:rsidR="006E709F" w:rsidRPr="007235A2" w:rsidRDefault="006E709F">
            <w:pPr>
              <w:pStyle w:val="ConsPlusNormal"/>
            </w:pPr>
            <w:r w:rsidRPr="007235A2">
              <w:t>1. Минздрав России</w:t>
            </w:r>
          </w:p>
        </w:tc>
        <w:tc>
          <w:tcPr>
            <w:tcW w:w="3515" w:type="dxa"/>
            <w:tcBorders>
              <w:top w:val="single" w:sz="4" w:space="0" w:color="auto"/>
            </w:tcBorders>
          </w:tcPr>
          <w:p w:rsidR="006E709F" w:rsidRPr="007235A2" w:rsidRDefault="006E709F">
            <w:pPr>
              <w:pStyle w:val="ConsPlusNormal"/>
            </w:pPr>
            <w:r w:rsidRPr="007235A2">
              <w:t>здание общежития государственного образовательного учреждения высшего профессионального образования "Кировская государственная медицинская академия", ул. Красноармейская, д. 33, г. Киров (строительство)</w:t>
            </w:r>
          </w:p>
        </w:tc>
        <w:tc>
          <w:tcPr>
            <w:tcW w:w="1020" w:type="dxa"/>
            <w:tcBorders>
              <w:top w:val="single" w:sz="4" w:space="0" w:color="auto"/>
            </w:tcBorders>
          </w:tcPr>
          <w:p w:rsidR="006E709F" w:rsidRPr="007235A2" w:rsidRDefault="006E709F">
            <w:pPr>
              <w:pStyle w:val="ConsPlusNormal"/>
              <w:jc w:val="center"/>
            </w:pPr>
            <w:r w:rsidRPr="007235A2">
              <w:t>12,1</w:t>
            </w:r>
          </w:p>
        </w:tc>
        <w:tc>
          <w:tcPr>
            <w:tcW w:w="1247" w:type="dxa"/>
            <w:tcBorders>
              <w:top w:val="single" w:sz="4" w:space="0" w:color="auto"/>
            </w:tcBorders>
          </w:tcPr>
          <w:p w:rsidR="006E709F" w:rsidRPr="007235A2" w:rsidRDefault="006E709F">
            <w:pPr>
              <w:pStyle w:val="ConsPlusNormal"/>
              <w:jc w:val="center"/>
            </w:pPr>
            <w:r w:rsidRPr="007235A2">
              <w:t>132,2</w:t>
            </w:r>
          </w:p>
        </w:tc>
        <w:tc>
          <w:tcPr>
            <w:tcW w:w="907" w:type="dxa"/>
            <w:tcBorders>
              <w:top w:val="single" w:sz="4" w:space="0" w:color="auto"/>
            </w:tcBorders>
          </w:tcPr>
          <w:p w:rsidR="006E709F" w:rsidRPr="007235A2" w:rsidRDefault="006E709F">
            <w:pPr>
              <w:pStyle w:val="ConsPlusNormal"/>
              <w:jc w:val="center"/>
            </w:pPr>
            <w:r w:rsidRPr="007235A2">
              <w:t>35,06</w:t>
            </w:r>
          </w:p>
        </w:tc>
        <w:tc>
          <w:tcPr>
            <w:tcW w:w="1134" w:type="dxa"/>
            <w:tcBorders>
              <w:top w:val="single" w:sz="4" w:space="0" w:color="auto"/>
            </w:tcBorders>
          </w:tcPr>
          <w:p w:rsidR="006E709F" w:rsidRPr="007235A2" w:rsidRDefault="006E709F">
            <w:pPr>
              <w:pStyle w:val="ConsPlusNormal"/>
              <w:jc w:val="center"/>
            </w:pPr>
            <w:r w:rsidRPr="007235A2">
              <w:t>2015 год</w:t>
            </w:r>
          </w:p>
        </w:tc>
      </w:tr>
      <w:tr w:rsidR="006E709F" w:rsidRPr="007235A2">
        <w:tc>
          <w:tcPr>
            <w:tcW w:w="1757" w:type="dxa"/>
          </w:tcPr>
          <w:p w:rsidR="006E709F" w:rsidRPr="007235A2" w:rsidRDefault="006E709F">
            <w:pPr>
              <w:pStyle w:val="ConsPlusNormal"/>
            </w:pPr>
            <w:r w:rsidRPr="007235A2">
              <w:t>2. Минобрнауки России</w:t>
            </w:r>
          </w:p>
        </w:tc>
        <w:tc>
          <w:tcPr>
            <w:tcW w:w="3515" w:type="dxa"/>
          </w:tcPr>
          <w:p w:rsidR="006E709F" w:rsidRPr="007235A2" w:rsidRDefault="006E709F">
            <w:pPr>
              <w:pStyle w:val="ConsPlusNormal"/>
            </w:pPr>
            <w:r w:rsidRPr="007235A2">
              <w:t>реконструкция в рамках регенерации с реставрацией и приспособлением комплекса студенческого общежития "Дом Коммуна" (1-й, 2-й и 3-й пусковые комплексы - блоки А, Б и В) федерального государственного автономного образовательного учреждения высшего профессионального образования "Научный исследовательский технологический университет "МИСиС", г. Москва</w:t>
            </w:r>
          </w:p>
        </w:tc>
        <w:tc>
          <w:tcPr>
            <w:tcW w:w="1020" w:type="dxa"/>
          </w:tcPr>
          <w:p w:rsidR="006E709F" w:rsidRPr="007235A2" w:rsidRDefault="006E709F">
            <w:pPr>
              <w:pStyle w:val="ConsPlusNormal"/>
              <w:jc w:val="center"/>
            </w:pPr>
            <w:r w:rsidRPr="007235A2">
              <w:t>24</w:t>
            </w:r>
          </w:p>
        </w:tc>
        <w:tc>
          <w:tcPr>
            <w:tcW w:w="1247" w:type="dxa"/>
          </w:tcPr>
          <w:p w:rsidR="006E709F" w:rsidRPr="007235A2" w:rsidRDefault="006E709F">
            <w:pPr>
              <w:pStyle w:val="ConsPlusNormal"/>
              <w:jc w:val="center"/>
            </w:pPr>
            <w:r w:rsidRPr="007235A2">
              <w:t>2287,66</w:t>
            </w:r>
          </w:p>
        </w:tc>
        <w:tc>
          <w:tcPr>
            <w:tcW w:w="907" w:type="dxa"/>
          </w:tcPr>
          <w:p w:rsidR="006E709F" w:rsidRPr="007235A2" w:rsidRDefault="006E709F">
            <w:pPr>
              <w:pStyle w:val="ConsPlusNormal"/>
              <w:jc w:val="center"/>
            </w:pPr>
            <w:r w:rsidRPr="007235A2">
              <w:t>360,69</w:t>
            </w:r>
          </w:p>
        </w:tc>
        <w:tc>
          <w:tcPr>
            <w:tcW w:w="1134" w:type="dxa"/>
          </w:tcPr>
          <w:p w:rsidR="006E709F" w:rsidRPr="007235A2" w:rsidRDefault="006E709F">
            <w:pPr>
              <w:pStyle w:val="ConsPlusNormal"/>
              <w:jc w:val="center"/>
            </w:pPr>
            <w:r w:rsidRPr="007235A2">
              <w:t>2015 год</w:t>
            </w:r>
          </w:p>
        </w:tc>
      </w:tr>
      <w:tr w:rsidR="006E709F" w:rsidRPr="007235A2">
        <w:tc>
          <w:tcPr>
            <w:tcW w:w="9580" w:type="dxa"/>
            <w:gridSpan w:val="6"/>
          </w:tcPr>
          <w:p w:rsidR="006E709F" w:rsidRPr="007235A2" w:rsidRDefault="006E709F">
            <w:pPr>
              <w:pStyle w:val="ConsPlusNormal"/>
              <w:jc w:val="both"/>
            </w:pPr>
            <w:r w:rsidRPr="007235A2">
              <w:t xml:space="preserve">(в ред. </w:t>
            </w:r>
            <w:hyperlink r:id="rId287" w:history="1">
              <w:r w:rsidRPr="007235A2">
                <w:rPr>
                  <w:color w:val="0000FF"/>
                </w:rPr>
                <w:t>Постановления</w:t>
              </w:r>
            </w:hyperlink>
            <w:r w:rsidRPr="007235A2">
              <w:t xml:space="preserve"> Правительства РФ от 26.05.2016 N 466)</w:t>
            </w:r>
          </w:p>
        </w:tc>
      </w:tr>
      <w:tr w:rsidR="006E709F" w:rsidRPr="007235A2">
        <w:tc>
          <w:tcPr>
            <w:tcW w:w="1757" w:type="dxa"/>
          </w:tcPr>
          <w:p w:rsidR="006E709F" w:rsidRPr="007235A2" w:rsidRDefault="006E709F">
            <w:pPr>
              <w:pStyle w:val="ConsPlusNormal"/>
            </w:pPr>
            <w:r w:rsidRPr="007235A2">
              <w:t xml:space="preserve">3. Управление </w:t>
            </w:r>
            <w:r w:rsidRPr="007235A2">
              <w:lastRenderedPageBreak/>
              <w:t>делами Президента Российской Федерации</w:t>
            </w:r>
          </w:p>
        </w:tc>
        <w:tc>
          <w:tcPr>
            <w:tcW w:w="3515" w:type="dxa"/>
          </w:tcPr>
          <w:p w:rsidR="006E709F" w:rsidRPr="007235A2" w:rsidRDefault="006E709F">
            <w:pPr>
              <w:pStyle w:val="ConsPlusNormal"/>
            </w:pPr>
            <w:r w:rsidRPr="007235A2">
              <w:lastRenderedPageBreak/>
              <w:t xml:space="preserve">здание общежития с пристройкой </w:t>
            </w:r>
            <w:r w:rsidRPr="007235A2">
              <w:lastRenderedPageBreak/>
              <w:t>(реконструкция и строительство), г. Москва, ул. Новопесчаная, д. 15а, район Сокол, Северный административный округ г. Москвы</w:t>
            </w:r>
          </w:p>
        </w:tc>
        <w:tc>
          <w:tcPr>
            <w:tcW w:w="1020" w:type="dxa"/>
          </w:tcPr>
          <w:p w:rsidR="006E709F" w:rsidRPr="007235A2" w:rsidRDefault="006E709F">
            <w:pPr>
              <w:pStyle w:val="ConsPlusNormal"/>
              <w:jc w:val="center"/>
            </w:pPr>
            <w:r w:rsidRPr="007235A2">
              <w:lastRenderedPageBreak/>
              <w:t>9,17</w:t>
            </w:r>
          </w:p>
        </w:tc>
        <w:tc>
          <w:tcPr>
            <w:tcW w:w="1247" w:type="dxa"/>
          </w:tcPr>
          <w:p w:rsidR="006E709F" w:rsidRPr="007235A2" w:rsidRDefault="006E709F">
            <w:pPr>
              <w:pStyle w:val="ConsPlusNormal"/>
              <w:jc w:val="center"/>
            </w:pPr>
            <w:r w:rsidRPr="007235A2">
              <w:t>773,77</w:t>
            </w:r>
          </w:p>
        </w:tc>
        <w:tc>
          <w:tcPr>
            <w:tcW w:w="907" w:type="dxa"/>
          </w:tcPr>
          <w:p w:rsidR="006E709F" w:rsidRPr="007235A2" w:rsidRDefault="006E709F">
            <w:pPr>
              <w:pStyle w:val="ConsPlusNormal"/>
              <w:jc w:val="center"/>
            </w:pPr>
            <w:r w:rsidRPr="007235A2">
              <w:t>103,8</w:t>
            </w:r>
          </w:p>
        </w:tc>
        <w:tc>
          <w:tcPr>
            <w:tcW w:w="1134" w:type="dxa"/>
          </w:tcPr>
          <w:p w:rsidR="006E709F" w:rsidRPr="007235A2" w:rsidRDefault="006E709F">
            <w:pPr>
              <w:pStyle w:val="ConsPlusNormal"/>
              <w:jc w:val="center"/>
            </w:pPr>
            <w:r w:rsidRPr="007235A2">
              <w:t>2015 год</w:t>
            </w:r>
          </w:p>
        </w:tc>
      </w:tr>
      <w:tr w:rsidR="006E709F" w:rsidRPr="007235A2">
        <w:tc>
          <w:tcPr>
            <w:tcW w:w="1757" w:type="dxa"/>
            <w:tcBorders>
              <w:bottom w:val="single" w:sz="4" w:space="0" w:color="auto"/>
            </w:tcBorders>
          </w:tcPr>
          <w:p w:rsidR="006E709F" w:rsidRPr="007235A2" w:rsidRDefault="006E709F">
            <w:pPr>
              <w:pStyle w:val="ConsPlusNormal"/>
            </w:pPr>
            <w:r w:rsidRPr="007235A2">
              <w:lastRenderedPageBreak/>
              <w:t>4. Федеральное государственное бюджетное учреждение "Российская академия наук"</w:t>
            </w:r>
          </w:p>
        </w:tc>
        <w:tc>
          <w:tcPr>
            <w:tcW w:w="3515" w:type="dxa"/>
            <w:tcBorders>
              <w:bottom w:val="single" w:sz="4" w:space="0" w:color="auto"/>
            </w:tcBorders>
          </w:tcPr>
          <w:p w:rsidR="006E709F" w:rsidRPr="007235A2" w:rsidRDefault="006E709F">
            <w:pPr>
              <w:pStyle w:val="ConsPlusNormal"/>
            </w:pPr>
            <w:r w:rsidRPr="007235A2">
              <w:t xml:space="preserve">общежитие квартирного типа для молодых ученых и специалистов РАН в г. Москве, Чечерский проезд, рядом с вл. 10, район Южное Бутово, Юго-Западный административный округ города Москвы </w:t>
            </w:r>
            <w:hyperlink w:anchor="Par3580" w:tooltip="&lt;*&gt; В том числе 411,46 млн. рублей, предусмотренные в 2014 году в рамках федеральной целевой программы &quot;Жилище&quot; на 2011 - 2015 годы." w:history="1">
              <w:r w:rsidRPr="007235A2">
                <w:rPr>
                  <w:color w:val="0000FF"/>
                </w:rPr>
                <w:t>&lt;*&gt;</w:t>
              </w:r>
            </w:hyperlink>
          </w:p>
        </w:tc>
        <w:tc>
          <w:tcPr>
            <w:tcW w:w="1020" w:type="dxa"/>
            <w:tcBorders>
              <w:bottom w:val="single" w:sz="4" w:space="0" w:color="auto"/>
            </w:tcBorders>
          </w:tcPr>
          <w:p w:rsidR="006E709F" w:rsidRPr="007235A2" w:rsidRDefault="006E709F">
            <w:pPr>
              <w:pStyle w:val="ConsPlusNormal"/>
              <w:jc w:val="center"/>
            </w:pPr>
            <w:r w:rsidRPr="007235A2">
              <w:t>12,5</w:t>
            </w:r>
          </w:p>
        </w:tc>
        <w:tc>
          <w:tcPr>
            <w:tcW w:w="1247" w:type="dxa"/>
            <w:tcBorders>
              <w:bottom w:val="single" w:sz="4" w:space="0" w:color="auto"/>
            </w:tcBorders>
          </w:tcPr>
          <w:p w:rsidR="006E709F" w:rsidRPr="007235A2" w:rsidRDefault="006E709F">
            <w:pPr>
              <w:pStyle w:val="ConsPlusNormal"/>
              <w:jc w:val="center"/>
            </w:pPr>
            <w:r w:rsidRPr="007235A2">
              <w:t xml:space="preserve">507,68 </w:t>
            </w:r>
            <w:hyperlink w:anchor="Par3580" w:tooltip="&lt;*&gt; В том числе 411,46 млн. рублей, предусмотренные в 2014 году в рамках федеральной целевой программы &quot;Жилище&quot; на 2011 - 2015 годы." w:history="1">
              <w:r w:rsidRPr="007235A2">
                <w:rPr>
                  <w:color w:val="0000FF"/>
                </w:rPr>
                <w:t>&lt;*&gt;</w:t>
              </w:r>
            </w:hyperlink>
          </w:p>
        </w:tc>
        <w:tc>
          <w:tcPr>
            <w:tcW w:w="907" w:type="dxa"/>
            <w:tcBorders>
              <w:bottom w:val="single" w:sz="4" w:space="0" w:color="auto"/>
            </w:tcBorders>
          </w:tcPr>
          <w:p w:rsidR="006E709F" w:rsidRPr="007235A2" w:rsidRDefault="006E709F">
            <w:pPr>
              <w:pStyle w:val="ConsPlusNormal"/>
              <w:jc w:val="center"/>
            </w:pPr>
            <w:r w:rsidRPr="007235A2">
              <w:t>53,41</w:t>
            </w:r>
          </w:p>
        </w:tc>
        <w:tc>
          <w:tcPr>
            <w:tcW w:w="1134" w:type="dxa"/>
            <w:tcBorders>
              <w:bottom w:val="single" w:sz="4" w:space="0" w:color="auto"/>
            </w:tcBorders>
          </w:tcPr>
          <w:p w:rsidR="006E709F" w:rsidRPr="007235A2" w:rsidRDefault="006E709F">
            <w:pPr>
              <w:pStyle w:val="ConsPlusNormal"/>
              <w:jc w:val="center"/>
            </w:pPr>
            <w:r w:rsidRPr="007235A2">
              <w:t>2015 год</w:t>
            </w:r>
          </w:p>
        </w:tc>
      </w:tr>
    </w:tbl>
    <w:p w:rsidR="006E709F" w:rsidRDefault="006E709F">
      <w:pPr>
        <w:pStyle w:val="ConsPlusNormal"/>
        <w:jc w:val="both"/>
      </w:pPr>
    </w:p>
    <w:p w:rsidR="006E709F" w:rsidRDefault="006E709F">
      <w:pPr>
        <w:pStyle w:val="ConsPlusNormal"/>
        <w:ind w:firstLine="540"/>
        <w:jc w:val="both"/>
      </w:pPr>
      <w:r>
        <w:t>--------------------------------</w:t>
      </w:r>
    </w:p>
    <w:p w:rsidR="006E709F" w:rsidRDefault="006E709F">
      <w:pPr>
        <w:pStyle w:val="ConsPlusNormal"/>
        <w:ind w:firstLine="540"/>
        <w:jc w:val="both"/>
      </w:pPr>
      <w:bookmarkStart w:id="64" w:name="Par3580"/>
      <w:bookmarkEnd w:id="64"/>
      <w:r>
        <w:t>&lt;*&gt; В том числе 411,46 млн. рублей, предусмотренные в 2014 году в рамках федеральной целевой программы "Жилище" на 2011 - 2015 годы.</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4</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65" w:name="Par3593"/>
      <w:bookmarkEnd w:id="65"/>
      <w:r>
        <w:t>ПРАВИЛА</w:t>
      </w:r>
    </w:p>
    <w:p w:rsidR="006E709F" w:rsidRDefault="006E709F">
      <w:pPr>
        <w:pStyle w:val="ConsPlusNormal"/>
        <w:jc w:val="center"/>
      </w:pPr>
      <w:r>
        <w:t>ПРЕДОСТАВЛЕНИЯ МОЛОДЫМ УЧЕНЫМ СОЦИАЛЬНЫХ ВЫПЛАТ</w:t>
      </w:r>
    </w:p>
    <w:p w:rsidR="006E709F" w:rsidRDefault="006E709F">
      <w:pPr>
        <w:pStyle w:val="ConsPlusNormal"/>
        <w:jc w:val="center"/>
      </w:pPr>
      <w:r>
        <w:t>НА ПРИОБРЕТЕНИЕ ЖИЛЫХ ПОМЕЩЕНИЙ В РАМКАХ РЕАЛИЗАЦИИ</w:t>
      </w:r>
    </w:p>
    <w:p w:rsidR="006E709F" w:rsidRDefault="006E709F">
      <w:pPr>
        <w:pStyle w:val="ConsPlusNormal"/>
        <w:jc w:val="center"/>
      </w:pPr>
      <w:r>
        <w:t>МЕРОПРИЯТИЙ ПО ОБЕСПЕЧЕНИЮ ЖИЛЬЕМ МОЛОДЫХ УЧЕНЫХ</w:t>
      </w:r>
    </w:p>
    <w:p w:rsidR="006E709F" w:rsidRDefault="006E709F">
      <w:pPr>
        <w:pStyle w:val="ConsPlusNormal"/>
        <w:jc w:val="center"/>
      </w:pPr>
      <w:r>
        <w:t>ПОДПРОГРАММЫ "ОБЕСПЕЧЕНИЕ ЖИЛЬЕМ ОТДЕЛЬНЫХ</w:t>
      </w:r>
    </w:p>
    <w:p w:rsidR="006E709F" w:rsidRDefault="006E709F">
      <w:pPr>
        <w:pStyle w:val="ConsPlusNormal"/>
        <w:jc w:val="center"/>
      </w:pPr>
      <w:r>
        <w:t>КАТЕГОРИЙ ГРАЖДАН"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both"/>
      </w:pPr>
    </w:p>
    <w:p w:rsidR="006E709F" w:rsidRDefault="006E709F">
      <w:pPr>
        <w:pStyle w:val="ConsPlusNormal"/>
        <w:ind w:firstLine="540"/>
        <w:jc w:val="both"/>
      </w:pPr>
      <w:r>
        <w:t>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подпрограммы "Обеспечение жильем отдельных категорий граждан" федеральной целевой программы "Жилище" на 2015 - 2020 годы (далее - мероприятия).</w:t>
      </w:r>
    </w:p>
    <w:p w:rsidR="006E709F" w:rsidRDefault="006E709F">
      <w:pPr>
        <w:pStyle w:val="ConsPlusNormal"/>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6E709F" w:rsidRDefault="006E709F">
      <w:pPr>
        <w:pStyle w:val="ConsPlusNormal"/>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6E709F" w:rsidRDefault="006E709F">
      <w:pPr>
        <w:pStyle w:val="ConsPlusNormal"/>
        <w:ind w:firstLine="540"/>
        <w:jc w:val="both"/>
      </w:pPr>
      <w:r>
        <w:t>Сертификат не является ценной бумагой.</w:t>
      </w:r>
    </w:p>
    <w:p w:rsidR="006E709F" w:rsidRDefault="006E709F">
      <w:pPr>
        <w:pStyle w:val="ConsPlusNormal"/>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288" w:history="1">
        <w:r>
          <w:rPr>
            <w:color w:val="0000FF"/>
          </w:rPr>
          <w:t>Форма</w:t>
        </w:r>
      </w:hyperlink>
      <w:r>
        <w:t xml:space="preserve"> бланка сертификата и </w:t>
      </w:r>
      <w:hyperlink r:id="rId289" w:history="1">
        <w:r>
          <w:rPr>
            <w:color w:val="0000FF"/>
          </w:rPr>
          <w:t>порядок</w:t>
        </w:r>
      </w:hyperlink>
      <w:r>
        <w:t xml:space="preserve"> его заполнения утверждаются Министерством строительства и жилищно-коммунального хозяйства Российской Федерации по согласованию с Министерством финансов Российской Федерации. Министерство строительства и жилищно-коммунального хозяйства Российской Федерации определяет </w:t>
      </w:r>
      <w:hyperlink r:id="rId290" w:history="1">
        <w:r>
          <w:rPr>
            <w:color w:val="0000FF"/>
          </w:rPr>
          <w:t>порядок</w:t>
        </w:r>
      </w:hyperlink>
      <w:r>
        <w:t xml:space="preserve"> учета, хранения и уничтожения бланков сертификатов.</w:t>
      </w:r>
    </w:p>
    <w:p w:rsidR="006E709F" w:rsidRDefault="006E709F">
      <w:pPr>
        <w:pStyle w:val="ConsPlusNormal"/>
        <w:ind w:firstLine="540"/>
        <w:jc w:val="both"/>
      </w:pPr>
      <w:r>
        <w:t xml:space="preserve">5. Выдача сертификатов осуществляется Федеральным агентством научных организаций в </w:t>
      </w:r>
      <w:r>
        <w:lastRenderedPageBreak/>
        <w:t xml:space="preserve">устанавливаемом им </w:t>
      </w:r>
      <w:hyperlink r:id="rId291" w:history="1">
        <w:r>
          <w:rPr>
            <w:color w:val="0000FF"/>
          </w:rPr>
          <w:t>порядке</w:t>
        </w:r>
      </w:hyperlink>
      <w:r>
        <w:t xml:space="preserve"> молодым ученым, работающим в подведомственных ему научных организациях.</w:t>
      </w:r>
    </w:p>
    <w:p w:rsidR="006E709F" w:rsidRDefault="006E709F">
      <w:pPr>
        <w:pStyle w:val="ConsPlusNormal"/>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6E709F" w:rsidRDefault="006E709F">
      <w:pPr>
        <w:pStyle w:val="ConsPlusNormal"/>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- 2 месяца;</w:t>
      </w:r>
    </w:p>
    <w:p w:rsidR="006E709F" w:rsidRDefault="006E709F">
      <w:pPr>
        <w:pStyle w:val="ConsPlusNormal"/>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6E709F" w:rsidRDefault="006E709F">
      <w:pPr>
        <w:pStyle w:val="ConsPlusNormal"/>
        <w:ind w:firstLine="540"/>
        <w:jc w:val="both"/>
      </w:pPr>
      <w:r>
        <w:t>Датой выдачи сертификата является дата его подписания уполномоченным должностным лицом Федерального агентства научных организаций.</w:t>
      </w:r>
    </w:p>
    <w:p w:rsidR="006E709F" w:rsidRDefault="006E709F">
      <w:pPr>
        <w:pStyle w:val="ConsPlusNormal"/>
        <w:ind w:firstLine="540"/>
        <w:jc w:val="both"/>
      </w:pPr>
      <w:r>
        <w:t>Отбор банков осуществляется на конкурсной основе. Условия конкурса определяются Министерством строительства и жилищно-коммунального хозяйства Российской Федерации.</w:t>
      </w:r>
    </w:p>
    <w:p w:rsidR="006E709F" w:rsidRDefault="006E709F">
      <w:pPr>
        <w:pStyle w:val="ConsPlusNormal"/>
        <w:ind w:firstLine="540"/>
        <w:jc w:val="both"/>
      </w:pPr>
      <w:bookmarkStart w:id="66" w:name="Par3612"/>
      <w:bookmarkEnd w:id="66"/>
      <w:r>
        <w:t>7. Молодой ученый может быть признан участником мероприятий:</w:t>
      </w:r>
    </w:p>
    <w:p w:rsidR="006E709F" w:rsidRDefault="006E709F">
      <w:pPr>
        <w:pStyle w:val="ConsPlusNormal"/>
        <w:ind w:firstLine="540"/>
        <w:jc w:val="both"/>
      </w:pPr>
      <w:r>
        <w:t>а) если его возраст не превышает 35 лет (для кандидатов наук) или 40 лет (для докторов наук);</w:t>
      </w:r>
    </w:p>
    <w:p w:rsidR="006E709F" w:rsidRDefault="006E709F">
      <w:pPr>
        <w:pStyle w:val="ConsPlusNormal"/>
        <w:ind w:firstLine="540"/>
        <w:jc w:val="both"/>
      </w:pPr>
      <w:r>
        <w:t>б) если он работает в научной организации научным работником и его общий стаж работы научным работником составляет не менее 5 лет;</w:t>
      </w:r>
    </w:p>
    <w:p w:rsidR="006E709F" w:rsidRDefault="006E709F">
      <w:pPr>
        <w:pStyle w:val="ConsPlusNormal"/>
        <w:ind w:firstLine="540"/>
        <w:jc w:val="both"/>
      </w:pPr>
      <w:r>
        <w:t xml:space="preserve">в) если он признан научной организацией нуждающимся в получении социальной выплаты по тем же основаниям, которые установлены </w:t>
      </w:r>
      <w:hyperlink r:id="rId29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293" w:history="1">
        <w:r>
          <w:rPr>
            <w:color w:val="0000FF"/>
          </w:rPr>
          <w:t>порядком</w:t>
        </w:r>
      </w:hyperlink>
      <w:r>
        <w:t>, определяемым Федеральным агентством научных организаций и предусматривающим открытость и гласность процедуры признания нуждаемости.</w:t>
      </w:r>
    </w:p>
    <w:p w:rsidR="006E709F" w:rsidRDefault="006E709F">
      <w:pPr>
        <w:pStyle w:val="ConsPlusNormal"/>
        <w:ind w:firstLine="540"/>
        <w:jc w:val="both"/>
      </w:pPr>
      <w:r>
        <w:t>8. Право на получение социальной выплаты предоставляется молодому ученому только один раз.</w:t>
      </w:r>
    </w:p>
    <w:p w:rsidR="006E709F" w:rsidRDefault="006E709F">
      <w:pPr>
        <w:pStyle w:val="ConsPlusNormal"/>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 место работы молодого ученого.</w:t>
      </w:r>
    </w:p>
    <w:p w:rsidR="006E709F" w:rsidRDefault="006E709F">
      <w:pPr>
        <w:pStyle w:val="ConsPlusNormal"/>
        <w:ind w:firstLine="540"/>
        <w:jc w:val="both"/>
      </w:pPr>
      <w:r>
        <w:t>10. Размер социальной выплаты (Рс) определяется по формуле:</w:t>
      </w:r>
    </w:p>
    <w:p w:rsidR="006E709F" w:rsidRDefault="006E709F">
      <w:pPr>
        <w:pStyle w:val="ConsPlusNormal"/>
        <w:jc w:val="both"/>
      </w:pPr>
    </w:p>
    <w:p w:rsidR="006E709F" w:rsidRDefault="006E709F">
      <w:pPr>
        <w:pStyle w:val="ConsPlusNormal"/>
        <w:jc w:val="center"/>
      </w:pPr>
      <w:r>
        <w:t>Рс = Раз x Рст,</w:t>
      </w:r>
    </w:p>
    <w:p w:rsidR="006E709F" w:rsidRDefault="006E709F">
      <w:pPr>
        <w:pStyle w:val="ConsPlusNormal"/>
        <w:jc w:val="both"/>
      </w:pPr>
    </w:p>
    <w:p w:rsidR="006E709F" w:rsidRDefault="006E709F">
      <w:pPr>
        <w:pStyle w:val="ConsPlusNormal"/>
        <w:ind w:firstLine="540"/>
        <w:jc w:val="both"/>
      </w:pPr>
      <w:r>
        <w:t>где:</w:t>
      </w:r>
    </w:p>
    <w:p w:rsidR="006E709F" w:rsidRDefault="006E709F">
      <w:pPr>
        <w:pStyle w:val="ConsPlusNormal"/>
        <w:ind w:firstLine="540"/>
        <w:jc w:val="both"/>
      </w:pPr>
      <w:r>
        <w:t>Раз - размер общей площади жилого помещения, с учетом которой определяется размер социальной выплаты;</w:t>
      </w:r>
    </w:p>
    <w:p w:rsidR="006E709F" w:rsidRDefault="006E709F">
      <w:pPr>
        <w:pStyle w:val="ConsPlusNormal"/>
        <w:ind w:firstLine="540"/>
        <w:jc w:val="both"/>
      </w:pPr>
      <w:r>
        <w:t>Рст - средняя рыночная стоимость 1 кв. метра общей площади жилья по субъекту Российской Федерации.</w:t>
      </w:r>
    </w:p>
    <w:p w:rsidR="006E709F" w:rsidRDefault="006E709F">
      <w:pPr>
        <w:pStyle w:val="ConsPlusNormal"/>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6E709F" w:rsidRDefault="006E709F">
      <w:pPr>
        <w:pStyle w:val="ConsPlusNormal"/>
        <w:ind w:firstLine="540"/>
        <w:jc w:val="both"/>
      </w:pPr>
      <w:bookmarkStart w:id="67" w:name="Par3626"/>
      <w:bookmarkEnd w:id="67"/>
      <w:r>
        <w:t>12. Для участия в мероприятиях молодой ученый подает в научную организацию по месту работы следующие документы:</w:t>
      </w:r>
    </w:p>
    <w:p w:rsidR="006E709F" w:rsidRDefault="006E709F">
      <w:pPr>
        <w:pStyle w:val="ConsPlusNormal"/>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6E709F" w:rsidRDefault="006E709F">
      <w:pPr>
        <w:pStyle w:val="ConsPlusNormal"/>
        <w:ind w:firstLine="540"/>
        <w:jc w:val="both"/>
      </w:pPr>
      <w:r>
        <w:t>б) копия документа, удостоверяющего личность;</w:t>
      </w:r>
    </w:p>
    <w:p w:rsidR="006E709F" w:rsidRDefault="006E709F">
      <w:pPr>
        <w:pStyle w:val="ConsPlusNormal"/>
        <w:ind w:firstLine="540"/>
        <w:jc w:val="both"/>
      </w:pPr>
      <w:r>
        <w:t>в) копия документа, подтверждающего наличие ученой степени;</w:t>
      </w:r>
    </w:p>
    <w:p w:rsidR="006E709F" w:rsidRDefault="006E709F">
      <w:pPr>
        <w:pStyle w:val="ConsPlusNormal"/>
        <w:ind w:firstLine="540"/>
        <w:jc w:val="both"/>
      </w:pPr>
      <w:r>
        <w:t>г) копия документа, подтверждающего стаж работы в должностях научных работников не менее 5 лет;</w:t>
      </w:r>
    </w:p>
    <w:p w:rsidR="006E709F" w:rsidRDefault="006E709F">
      <w:pPr>
        <w:pStyle w:val="ConsPlusNormal"/>
        <w:ind w:firstLine="540"/>
        <w:jc w:val="both"/>
      </w:pPr>
      <w:r>
        <w:t>д) копия документа о признании молодого ученого нуждающимся в получении социальной выплаты.</w:t>
      </w:r>
    </w:p>
    <w:p w:rsidR="006E709F" w:rsidRDefault="006E709F">
      <w:pPr>
        <w:pStyle w:val="ConsPlusNormal"/>
        <w:ind w:firstLine="540"/>
        <w:jc w:val="both"/>
      </w:pPr>
      <w:r>
        <w:t xml:space="preserve">13. Научная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ar3626" w:tooltip="12. Для участия в мероприятиях молодой ученый подает в научную организацию по месту работы следующие документы:" w:history="1">
        <w:r>
          <w:rPr>
            <w:color w:val="0000FF"/>
          </w:rPr>
          <w:t>пункте 12</w:t>
        </w:r>
      </w:hyperlink>
      <w:r>
        <w:t xml:space="preserve"> настоящих Правил, в Федеральное агентство научных организаций. </w:t>
      </w:r>
      <w:hyperlink r:id="rId294" w:history="1">
        <w:r>
          <w:rPr>
            <w:color w:val="0000FF"/>
          </w:rPr>
          <w:t>Форма</w:t>
        </w:r>
      </w:hyperlink>
      <w:r>
        <w:t xml:space="preserve"> списков и сроки их представления определяются Федеральным агентством научных организаций.</w:t>
      </w:r>
    </w:p>
    <w:p w:rsidR="006E709F" w:rsidRDefault="006E709F">
      <w:pPr>
        <w:pStyle w:val="ConsPlusNormal"/>
        <w:ind w:firstLine="540"/>
        <w:jc w:val="both"/>
      </w:pPr>
      <w:r>
        <w:t xml:space="preserve">14. Федеральное агентство научных организаций организует работу по проверке сведений, содержащихся в документах, указанных в </w:t>
      </w:r>
      <w:hyperlink w:anchor="Par3626" w:tooltip="12. Для участия в мероприятиях молодой ученый подает в научную организацию по месту работы следующие документы:"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6E709F" w:rsidRDefault="006E709F">
      <w:pPr>
        <w:pStyle w:val="ConsPlusNormal"/>
        <w:ind w:firstLine="540"/>
        <w:jc w:val="both"/>
      </w:pPr>
      <w:r>
        <w:t xml:space="preserve">а) несоответствие молодого ученого требованиям, указанным в </w:t>
      </w:r>
      <w:hyperlink w:anchor="Par3612" w:tooltip="7. Молодой ученый может быть признан участником мероприятий:" w:history="1">
        <w:r>
          <w:rPr>
            <w:color w:val="0000FF"/>
          </w:rPr>
          <w:t>пункте 7</w:t>
        </w:r>
      </w:hyperlink>
      <w:r>
        <w:t xml:space="preserve"> настоящих Правил;</w:t>
      </w:r>
    </w:p>
    <w:p w:rsidR="006E709F" w:rsidRDefault="006E709F">
      <w:pPr>
        <w:pStyle w:val="ConsPlusNormal"/>
        <w:ind w:firstLine="540"/>
        <w:jc w:val="both"/>
      </w:pPr>
      <w:r>
        <w:t xml:space="preserve">б) непредставление или представление не всех документов, указанных в </w:t>
      </w:r>
      <w:hyperlink w:anchor="Par3626" w:tooltip="12. Для участия в мероприятиях молодой ученый подает в научную организацию по месту работы следующие документы:" w:history="1">
        <w:r>
          <w:rPr>
            <w:color w:val="0000FF"/>
          </w:rPr>
          <w:t>пункте 12</w:t>
        </w:r>
      </w:hyperlink>
      <w:r>
        <w:t xml:space="preserve"> настоящих </w:t>
      </w:r>
      <w:r>
        <w:lastRenderedPageBreak/>
        <w:t>Правил;</w:t>
      </w:r>
    </w:p>
    <w:p w:rsidR="006E709F" w:rsidRDefault="006E709F">
      <w:pPr>
        <w:pStyle w:val="ConsPlusNormal"/>
        <w:ind w:firstLine="540"/>
        <w:jc w:val="both"/>
      </w:pPr>
      <w:r>
        <w:t xml:space="preserve">в) выявление в документах, указанных в </w:t>
      </w:r>
      <w:hyperlink w:anchor="Par3626" w:tooltip="12. Для участия в мероприятиях молодой ученый подает в научную организацию по месту работы следующие документы:" w:history="1">
        <w:r>
          <w:rPr>
            <w:color w:val="0000FF"/>
          </w:rPr>
          <w:t>пункте 12</w:t>
        </w:r>
      </w:hyperlink>
      <w:r>
        <w:t xml:space="preserve"> настоящих Правил, недостоверных сведений.</w:t>
      </w:r>
    </w:p>
    <w:p w:rsidR="006E709F" w:rsidRDefault="006E709F">
      <w:pPr>
        <w:pStyle w:val="ConsPlusNormal"/>
        <w:ind w:firstLine="540"/>
        <w:jc w:val="both"/>
      </w:pPr>
      <w:bookmarkStart w:id="68" w:name="Par3637"/>
      <w:bookmarkEnd w:id="68"/>
      <w:r>
        <w:t>15. Федеральное агентство научных организаций на основании списков, полученных от научных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6E709F" w:rsidRDefault="006E709F">
      <w:pPr>
        <w:pStyle w:val="ConsPlusNormal"/>
        <w:ind w:firstLine="540"/>
        <w:jc w:val="both"/>
      </w:pPr>
      <w:hyperlink r:id="rId295" w:history="1">
        <w:r>
          <w:rPr>
            <w:color w:val="0000FF"/>
          </w:rPr>
          <w:t>Форма</w:t>
        </w:r>
      </w:hyperlink>
      <w:r>
        <w:t xml:space="preserve"> списка молодых ученых - получателей социальных выплат в текущем году устанавливается Федеральным агентством научных организаций.</w:t>
      </w:r>
    </w:p>
    <w:p w:rsidR="006E709F" w:rsidRDefault="006E709F">
      <w:pPr>
        <w:pStyle w:val="ConsPlusNormal"/>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ar3612" w:tooltip="7. Молодой ученый может быть признан участником мероприятий:" w:history="1">
        <w:r>
          <w:rPr>
            <w:color w:val="0000FF"/>
          </w:rPr>
          <w:t>пункте 7</w:t>
        </w:r>
      </w:hyperlink>
      <w:r>
        <w:t xml:space="preserve"> настоящих Правил.</w:t>
      </w:r>
    </w:p>
    <w:p w:rsidR="006E709F" w:rsidRDefault="006E709F">
      <w:pPr>
        <w:pStyle w:val="ConsPlusNormal"/>
        <w:ind w:firstLine="540"/>
        <w:jc w:val="both"/>
      </w:pPr>
      <w:r>
        <w:t xml:space="preserve">16. Федеральное агентство научных организаций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3637" w:tooltip="15. Федеральное агентство научных организаций на основании списков, полученных от науч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 w:history="1">
        <w:r>
          <w:rPr>
            <w:color w:val="0000FF"/>
          </w:rPr>
          <w:t>пункте 15</w:t>
        </w:r>
      </w:hyperlink>
      <w:r>
        <w:t xml:space="preserve"> настоящих Правил, заявку на выдачу бланков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6E709F" w:rsidRDefault="006E709F">
      <w:pPr>
        <w:pStyle w:val="ConsPlusNormal"/>
        <w:ind w:firstLine="540"/>
        <w:jc w:val="both"/>
      </w:pPr>
      <w:r>
        <w:t>17. Министерство строительства и жилищно-коммунального хозяйства Российской Федерации на основании заявки на выдачу бланков сертификатов направляет соответствующее количество бланков сертификатов в Федеральное агентство научных организаций.</w:t>
      </w:r>
    </w:p>
    <w:p w:rsidR="006E709F" w:rsidRDefault="006E709F">
      <w:pPr>
        <w:pStyle w:val="ConsPlusNormal"/>
        <w:ind w:firstLine="540"/>
        <w:jc w:val="both"/>
      </w:pPr>
      <w:r>
        <w:t>18. Федеральное агентство научных организаций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6E709F" w:rsidRDefault="006E709F">
      <w:pPr>
        <w:pStyle w:val="ConsPlusNormal"/>
        <w:ind w:firstLine="540"/>
        <w:jc w:val="both"/>
      </w:pPr>
      <w:r>
        <w:t xml:space="preserve">Федеральное агентство научных организаций ведет реестр выданных сертификатов и ежемесячно, до 20-го числа, представляет в Министерство строительства и жилищно-коммунального хозяйства Российской Федерации </w:t>
      </w:r>
      <w:hyperlink r:id="rId296" w:history="1">
        <w:r>
          <w:rPr>
            <w:color w:val="0000FF"/>
          </w:rPr>
          <w:t>выписку</w:t>
        </w:r>
      </w:hyperlink>
      <w:r>
        <w:t xml:space="preserve"> из реестра выданных сертификатов, </w:t>
      </w:r>
      <w:hyperlink r:id="rId297" w:history="1">
        <w:r>
          <w:rPr>
            <w:color w:val="0000FF"/>
          </w:rPr>
          <w:t>перечень</w:t>
        </w:r>
      </w:hyperlink>
      <w:r>
        <w:t xml:space="preserve"> сертификатов, подлежащих исключению из единого реестра выданных сертификатов и </w:t>
      </w:r>
      <w:hyperlink r:id="rId298" w:history="1">
        <w:r>
          <w:rPr>
            <w:color w:val="0000FF"/>
          </w:rPr>
          <w:t>акт</w:t>
        </w:r>
      </w:hyperlink>
      <w:r>
        <w:t xml:space="preserve"> на уничтожение испорченных бланков сертификатов по формам, установленным указанным Министерством. Одновременно Федеральное агентство научных организаций при необходимости представляет заявку на дополнительную выдачу бланков сертификатов.</w:t>
      </w:r>
    </w:p>
    <w:p w:rsidR="006E709F" w:rsidRDefault="006E709F">
      <w:pPr>
        <w:pStyle w:val="ConsPlusNormal"/>
        <w:ind w:firstLine="540"/>
        <w:jc w:val="both"/>
      </w:pPr>
      <w:r>
        <w:t>Порядок оформления и выдачи сертификатов, а также ведения реестра выданных сертификатов определяется Федеральным агентством научных организаций.</w:t>
      </w:r>
    </w:p>
    <w:p w:rsidR="006E709F" w:rsidRDefault="006E709F">
      <w:pPr>
        <w:pStyle w:val="ConsPlusNormal"/>
        <w:ind w:firstLine="540"/>
        <w:jc w:val="both"/>
      </w:pPr>
      <w:bookmarkStart w:id="69" w:name="Par3645"/>
      <w:bookmarkEnd w:id="69"/>
      <w:r>
        <w:t>19. После завершения финансового года Федеральное агентство научных организаций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подтверждение остатков средств социальных выплат, образованных за счет исключения сертификатов из единого реестра выданных сертификатов, и на дополнительную выдачу бланков сертификатов (при необходимости).</w:t>
      </w:r>
    </w:p>
    <w:p w:rsidR="006E709F" w:rsidRDefault="006E709F">
      <w:pPr>
        <w:pStyle w:val="ConsPlusNormal"/>
        <w:ind w:firstLine="540"/>
        <w:jc w:val="both"/>
      </w:pPr>
      <w:bookmarkStart w:id="70" w:name="Par3646"/>
      <w:bookmarkEnd w:id="70"/>
      <w:r>
        <w:t xml:space="preserve">20. Министерство строительства и жилищно-коммунального хозяйства Российской Федерации на основании заявки, указанной в </w:t>
      </w:r>
      <w:hyperlink w:anchor="Par3645" w:tooltip="19. После завершения финансового года Федеральное агентство научных организаций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подтверждение остатков средств социальных выплат, образованных за счет исключения сертификатов из единого реестра выданных сертификатов, и на дополнительную выдачу бла..." w:history="1">
        <w:r>
          <w:rPr>
            <w:color w:val="0000FF"/>
          </w:rPr>
          <w:t>пункте 19</w:t>
        </w:r>
      </w:hyperlink>
      <w:r>
        <w:t xml:space="preserve"> настоящих Правил, принимает решение о подтверждении остатков средств социальных выплат и направляет (при необходимости) бланки сертификатов в Федеральное агентство научных организаций.</w:t>
      </w:r>
    </w:p>
    <w:p w:rsidR="006E709F" w:rsidRDefault="006E709F">
      <w:pPr>
        <w:pStyle w:val="ConsPlusNormal"/>
        <w:ind w:firstLine="540"/>
        <w:jc w:val="both"/>
      </w:pPr>
      <w:r>
        <w:t xml:space="preserve">21. Федеральное агентство научных организаций в 2-месячный срок со дня получения бланков сертификатов в соответствии с решением, указанным в </w:t>
      </w:r>
      <w:hyperlink w:anchor="Par3646" w:tooltip="20. Министерство строительства и жилищно-коммунального хозяйства Российской Федерации на основании заявки, указанной в пункте 19 настоящих Правил, принимает решение о подтверждении остатков средств социальных выплат и направляет (при необходимости) бланки сертификатов в Федеральное агентство научных организаций." w:history="1">
        <w:r>
          <w:rPr>
            <w:color w:val="0000FF"/>
          </w:rPr>
          <w:t>пункте 20</w:t>
        </w:r>
      </w:hyperlink>
      <w:r>
        <w:t xml:space="preserve"> настоящих Правил,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6E709F" w:rsidRDefault="006E709F">
      <w:pPr>
        <w:pStyle w:val="ConsPlusNormal"/>
        <w:ind w:firstLine="540"/>
        <w:jc w:val="both"/>
      </w:pPr>
      <w:r>
        <w:t>Федеральное агентство научных организаций ведет реестр выданных сертификатов и представляет в Министерство строительства и жилищно-коммунального хозяйства Российской Федерации выписку из реестра выданных сертификатов, перечень сертификатов, подлежащих исключению из единого реестра выданных сертификатов, и акт на уничтожение испорченных бланков сертификатов.</w:t>
      </w:r>
    </w:p>
    <w:p w:rsidR="006E709F" w:rsidRDefault="006E709F">
      <w:pPr>
        <w:pStyle w:val="ConsPlusNormal"/>
        <w:ind w:firstLine="540"/>
        <w:jc w:val="both"/>
      </w:pPr>
      <w:r>
        <w:t>22. При получении сертификата молодой ученый представляет в научную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6E709F" w:rsidRDefault="006E709F">
      <w:pPr>
        <w:pStyle w:val="ConsPlusNormal"/>
        <w:ind w:firstLine="540"/>
        <w:jc w:val="both"/>
      </w:pPr>
      <w:r>
        <w:t xml:space="preserve">23. В случае расторжения трудового договора до истечения установленного срока по инициативе </w:t>
      </w:r>
      <w:r>
        <w:lastRenderedPageBreak/>
        <w:t xml:space="preserve">молодого ученого в соответствии со </w:t>
      </w:r>
      <w:hyperlink r:id="rId299" w:history="1">
        <w:r>
          <w:rPr>
            <w:color w:val="0000FF"/>
          </w:rPr>
          <w:t>статьей 80</w:t>
        </w:r>
      </w:hyperlink>
      <w:r>
        <w:t xml:space="preserve"> Трудового кодекса Российской Федерации или по инициативе работодателя по предусмотренным </w:t>
      </w:r>
      <w:hyperlink r:id="rId300"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Федеральное агентство научных организаций совместно с научной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6E709F" w:rsidRDefault="006E709F">
      <w:pPr>
        <w:pStyle w:val="ConsPlusNormal"/>
        <w:ind w:firstLine="540"/>
        <w:jc w:val="both"/>
      </w:pPr>
      <w:r>
        <w:t xml:space="preserve">24. Факт получения сертификата молодым ученым подтверждается его подписью в </w:t>
      </w:r>
      <w:hyperlink r:id="rId301" w:history="1">
        <w:r>
          <w:rPr>
            <w:color w:val="0000FF"/>
          </w:rPr>
          <w:t>книге</w:t>
        </w:r>
      </w:hyperlink>
      <w:r>
        <w:t xml:space="preserve"> учета выданных сертификатов, которая ведется по форме, утвержденной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 xml:space="preserve">25. Использование сертификатов осуществляется в порядке, установленном </w:t>
      </w:r>
      <w:hyperlink r:id="rId302" w:history="1">
        <w:r>
          <w:rPr>
            <w:color w:val="0000FF"/>
          </w:rPr>
          <w:t>Правилами</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(далее - Правила выпуска и реализации сертификатов), для граждан - участников указанной подпрограммы.</w:t>
      </w:r>
    </w:p>
    <w:p w:rsidR="006E709F" w:rsidRDefault="006E709F">
      <w:pPr>
        <w:pStyle w:val="ConsPlusNormal"/>
        <w:ind w:firstLine="540"/>
        <w:jc w:val="both"/>
      </w:pPr>
      <w:r>
        <w:t xml:space="preserve">26. Социальная выплата считается предоставленной молодому ученому с момента ее перечисления в порядке, установленном </w:t>
      </w:r>
      <w:hyperlink r:id="rId303" w:history="1">
        <w:r>
          <w:rPr>
            <w:color w:val="0000FF"/>
          </w:rPr>
          <w:t>пунктами 55</w:t>
        </w:r>
      </w:hyperlink>
      <w:r>
        <w:t xml:space="preserve"> - </w:t>
      </w:r>
      <w:hyperlink r:id="rId304" w:history="1">
        <w:r>
          <w:rPr>
            <w:color w:val="0000FF"/>
          </w:rPr>
          <w:t>59</w:t>
        </w:r>
      </w:hyperlink>
      <w:r>
        <w:t xml:space="preserve"> Правил выпуска и реализации сертификатов, в счет оплаты жилого помещения, приобретаемого по договору купли-продажи, либо в счет платежей, предусмотренных </w:t>
      </w:r>
      <w:hyperlink r:id="rId305" w:history="1">
        <w:r>
          <w:rPr>
            <w:color w:val="0000FF"/>
          </w:rPr>
          <w:t>пунктом 60</w:t>
        </w:r>
      </w:hyperlink>
      <w:r>
        <w:t xml:space="preserve"> Правил выпуска и реализации сертификатов.</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5</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right"/>
      </w:pPr>
    </w:p>
    <w:p w:rsidR="006E709F" w:rsidRDefault="006E709F">
      <w:pPr>
        <w:pStyle w:val="ConsPlusNormal"/>
        <w:jc w:val="center"/>
      </w:pPr>
      <w:bookmarkStart w:id="71" w:name="Par3666"/>
      <w:bookmarkEnd w:id="71"/>
      <w:r>
        <w:t>ПРАВИЛА</w:t>
      </w:r>
    </w:p>
    <w:p w:rsidR="006E709F" w:rsidRDefault="006E709F">
      <w:pPr>
        <w:pStyle w:val="ConsPlusNormal"/>
        <w:jc w:val="center"/>
      </w:pPr>
      <w:r>
        <w:t>ПРЕДОСТАВЛЕНИЯ СУБСИДИИ ИЗ ФЕДЕРАЛЬНОГО БЮДЖЕТА БЮДЖЕТУ</w:t>
      </w:r>
    </w:p>
    <w:p w:rsidR="006E709F" w:rsidRDefault="006E709F">
      <w:pPr>
        <w:pStyle w:val="ConsPlusNormal"/>
        <w:jc w:val="center"/>
      </w:pPr>
      <w:r>
        <w:t>РОСТОВСКОЙ ОБЛАСТИ НА СОФИНАНСИРОВАНИЕ МЕРОПРИЯТИЙ</w:t>
      </w:r>
    </w:p>
    <w:p w:rsidR="006E709F" w:rsidRDefault="006E709F">
      <w:pPr>
        <w:pStyle w:val="ConsPlusNormal"/>
        <w:jc w:val="center"/>
      </w:pPr>
      <w:r>
        <w:t>ПО ПРИВЕДЕНИЮ ОБЪЕКТОВ Г. ВОЛГОДОНСКА В СОСТОЯНИЕ,</w:t>
      </w:r>
    </w:p>
    <w:p w:rsidR="006E709F" w:rsidRDefault="006E709F">
      <w:pPr>
        <w:pStyle w:val="ConsPlusNormal"/>
        <w:jc w:val="center"/>
      </w:pPr>
      <w:r>
        <w:t>ОБЕСПЕЧИВАЮЩЕЕ БЕЗОПАСНОЕ ПРОЖИВАНИЕ ЕГО ЖИТЕЛЕЙ</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306" w:history="1">
        <w:r>
          <w:rPr>
            <w:color w:val="0000FF"/>
          </w:rPr>
          <w:t>N 464</w:t>
        </w:r>
      </w:hyperlink>
      <w:r>
        <w:t>,</w:t>
      </w:r>
    </w:p>
    <w:p w:rsidR="006E709F" w:rsidRDefault="006E709F">
      <w:pPr>
        <w:pStyle w:val="ConsPlusNormal"/>
        <w:jc w:val="center"/>
      </w:pPr>
      <w:r>
        <w:t xml:space="preserve">от 26.05.2016 </w:t>
      </w:r>
      <w:hyperlink r:id="rId307" w:history="1">
        <w:r>
          <w:rPr>
            <w:color w:val="0000FF"/>
          </w:rPr>
          <w:t>N 466</w:t>
        </w:r>
      </w:hyperlink>
      <w:r>
        <w:t xml:space="preserve">, от 30.12.2016 </w:t>
      </w:r>
      <w:hyperlink r:id="rId308" w:history="1">
        <w:r>
          <w:rPr>
            <w:color w:val="0000FF"/>
          </w:rPr>
          <w:t>N 1562</w:t>
        </w:r>
      </w:hyperlink>
      <w:r>
        <w:t>)</w:t>
      </w:r>
    </w:p>
    <w:p w:rsidR="006E709F" w:rsidRDefault="006E709F">
      <w:pPr>
        <w:pStyle w:val="ConsPlusNormal"/>
        <w:jc w:val="center"/>
      </w:pPr>
    </w:p>
    <w:p w:rsidR="006E709F" w:rsidRDefault="006E709F">
      <w:pPr>
        <w:pStyle w:val="ConsPlusNormal"/>
        <w:ind w:firstLine="540"/>
        <w:jc w:val="both"/>
      </w:pPr>
      <w:r>
        <w:t>1. Настоящие Правила устанавливают порядок и условия предоставления субсидии из федерального бюджета бюджету Ростовской области на софинансирование мероприятий по реконструкции жилых домов г. Волгодонска в целях приведения их в состояние, обеспечивающее безопасное проживание его жителей (далее - субсидия).</w:t>
      </w:r>
    </w:p>
    <w:p w:rsidR="006E709F" w:rsidRDefault="006E709F">
      <w:pPr>
        <w:pStyle w:val="ConsPlusNormal"/>
        <w:ind w:firstLine="540"/>
        <w:jc w:val="both"/>
      </w:pPr>
      <w:bookmarkStart w:id="72" w:name="Par3676"/>
      <w:bookmarkEnd w:id="72"/>
      <w:r>
        <w:t>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w:t>
      </w:r>
    </w:p>
    <w:p w:rsidR="006E709F" w:rsidRDefault="006E709F">
      <w:pPr>
        <w:pStyle w:val="ConsPlusNormal"/>
        <w:ind w:firstLine="540"/>
        <w:jc w:val="both"/>
      </w:pPr>
      <w:r>
        <w:t xml:space="preserve">3. Субсидия предоставляется в соответствии со сводной бюджетной росписью федерального бюджета на соответствующий финансовый год и на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676" w:tooltip="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 w:history="1">
        <w:r>
          <w:rPr>
            <w:color w:val="0000FF"/>
          </w:rPr>
          <w:t>пункте 2</w:t>
        </w:r>
      </w:hyperlink>
      <w:r>
        <w:t xml:space="preserve"> настоящих Правил.</w:t>
      </w:r>
    </w:p>
    <w:p w:rsidR="006E709F" w:rsidRDefault="006E709F">
      <w:pPr>
        <w:pStyle w:val="ConsPlusNormal"/>
        <w:ind w:firstLine="540"/>
        <w:jc w:val="both"/>
      </w:pPr>
      <w:r>
        <w:t>4. Субсидия предоставляется при соблюдении следующих условий:</w:t>
      </w:r>
    </w:p>
    <w:p w:rsidR="006E709F" w:rsidRDefault="006E709F">
      <w:pPr>
        <w:pStyle w:val="ConsPlusNormal"/>
        <w:ind w:firstLine="540"/>
        <w:jc w:val="both"/>
      </w:pPr>
      <w:r>
        <w:t xml:space="preserve">а) наличие нормативного правового акта Ростовской области, устанавливающего расходное </w:t>
      </w:r>
      <w:r>
        <w:lastRenderedPageBreak/>
        <w:t xml:space="preserve">обязательство Ростовской области, на исполнение которого предоставляется субсидия и которое соответствует целям, указанным в </w:t>
      </w:r>
      <w:hyperlink w:anchor="Par3676" w:tooltip="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 w:history="1">
        <w:r>
          <w:rPr>
            <w:color w:val="0000FF"/>
          </w:rPr>
          <w:t>пункте 2</w:t>
        </w:r>
      </w:hyperlink>
      <w:r>
        <w:t xml:space="preserve"> настоящих Правил;</w:t>
      </w:r>
    </w:p>
    <w:p w:rsidR="006E709F" w:rsidRDefault="006E709F">
      <w:pPr>
        <w:pStyle w:val="ConsPlusNormal"/>
        <w:ind w:firstLine="540"/>
        <w:jc w:val="both"/>
      </w:pPr>
      <w: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ar3676" w:tooltip="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 w:history="1">
        <w:r>
          <w:rPr>
            <w:color w:val="0000FF"/>
          </w:rPr>
          <w:t>пункте 2</w:t>
        </w:r>
      </w:hyperlink>
      <w:r>
        <w:t xml:space="preserve"> настоящих Правил;</w:t>
      </w:r>
    </w:p>
    <w:p w:rsidR="006E709F" w:rsidRDefault="006E709F">
      <w:pPr>
        <w:pStyle w:val="ConsPlusNormal"/>
        <w:ind w:firstLine="540"/>
        <w:jc w:val="both"/>
      </w:pPr>
      <w:bookmarkStart w:id="73" w:name="Par3681"/>
      <w:bookmarkEnd w:id="73"/>
      <w:r>
        <w:t>в) наличие разработанной и утвержденной государственной программы Ростовской области, предусматривающей мероприятия по приведению жилых домов г. Волгодонска в состояние, обеспечивающее безопасное проживание его жителей;</w:t>
      </w:r>
    </w:p>
    <w:p w:rsidR="006E709F" w:rsidRDefault="006E709F">
      <w:pPr>
        <w:pStyle w:val="ConsPlusNormal"/>
        <w:ind w:firstLine="540"/>
        <w:jc w:val="both"/>
      </w:pPr>
      <w:r>
        <w:t xml:space="preserve">г) утратил силу. - </w:t>
      </w:r>
      <w:hyperlink r:id="rId309" w:history="1">
        <w:r>
          <w:rPr>
            <w:color w:val="0000FF"/>
          </w:rPr>
          <w:t>Постановление</w:t>
        </w:r>
      </w:hyperlink>
      <w:r>
        <w:t xml:space="preserve"> Правительства РФ от 26.05.2016 N 466.</w:t>
      </w:r>
    </w:p>
    <w:p w:rsidR="006E709F" w:rsidRDefault="006E709F">
      <w:pPr>
        <w:pStyle w:val="ConsPlusNormal"/>
        <w:ind w:firstLine="540"/>
        <w:jc w:val="both"/>
      </w:pPr>
      <w:r>
        <w:t xml:space="preserve">5. Для включения объектов в перечень, указанный в </w:t>
      </w:r>
      <w:hyperlink w:anchor="Par3676" w:tooltip="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6E709F" w:rsidRDefault="006E709F">
      <w:pPr>
        <w:pStyle w:val="ConsPlusNormal"/>
        <w:ind w:firstLine="540"/>
        <w:jc w:val="both"/>
      </w:pPr>
      <w:r>
        <w:t>а) наименование объекта;</w:t>
      </w:r>
    </w:p>
    <w:p w:rsidR="006E709F" w:rsidRDefault="006E709F">
      <w:pPr>
        <w:pStyle w:val="ConsPlusNormal"/>
        <w:ind w:firstLine="540"/>
        <w:jc w:val="both"/>
      </w:pPr>
      <w:r>
        <w:t>б) мощность объекта, подлежащего вводу в эксплуатацию;</w:t>
      </w:r>
    </w:p>
    <w:p w:rsidR="006E709F" w:rsidRDefault="006E709F">
      <w:pPr>
        <w:pStyle w:val="ConsPlusNormal"/>
        <w:ind w:firstLine="540"/>
        <w:jc w:val="both"/>
      </w:pPr>
      <w:r>
        <w:t>в) срок ввода объекта в эксплуатацию;</w:t>
      </w:r>
    </w:p>
    <w:p w:rsidR="006E709F" w:rsidRDefault="006E709F">
      <w:pPr>
        <w:pStyle w:val="ConsPlusNormal"/>
        <w:ind w:firstLine="540"/>
        <w:jc w:val="both"/>
      </w:pPr>
      <w:r>
        <w:t>г) размер бюджетных ассигнований федерального бюджета, направляемых на реконструкцию объекта;</w:t>
      </w:r>
    </w:p>
    <w:p w:rsidR="006E709F" w:rsidRDefault="006E709F">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6E709F" w:rsidRDefault="006E709F">
      <w:pPr>
        <w:pStyle w:val="ConsPlusNormal"/>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6E709F" w:rsidRDefault="006E709F">
      <w:pPr>
        <w:pStyle w:val="ConsPlusNormal"/>
        <w:ind w:firstLine="540"/>
        <w:jc w:val="both"/>
      </w:pPr>
      <w:r>
        <w:t>ж) копия положительного заключения о достоверности сметной стоимости объекта;</w:t>
      </w:r>
    </w:p>
    <w:p w:rsidR="006E709F" w:rsidRDefault="006E709F">
      <w:pPr>
        <w:pStyle w:val="ConsPlusNormal"/>
        <w:ind w:firstLine="540"/>
        <w:jc w:val="both"/>
      </w:pPr>
      <w:r>
        <w:t>з) титульные списки вновь начинаемых и переходящих объектов, утвержденные заказчиком;</w:t>
      </w:r>
    </w:p>
    <w:p w:rsidR="006E709F" w:rsidRDefault="006E709F">
      <w:pPr>
        <w:pStyle w:val="ConsPlusNormal"/>
        <w:ind w:firstLine="540"/>
        <w:jc w:val="both"/>
      </w:pPr>
      <w: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6E709F" w:rsidRDefault="006E709F">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6E709F" w:rsidRDefault="006E709F">
      <w:pPr>
        <w:pStyle w:val="ConsPlusNormal"/>
        <w:ind w:firstLine="540"/>
        <w:jc w:val="both"/>
      </w:pPr>
      <w:r>
        <w:t>6.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заключаемого не позднее 1 марта года предоставления субсидии (далее - соглашение), форму которого утверждает Министерство строительства и жилищно-коммунального хозяйства Российской Федерации.</w:t>
      </w:r>
    </w:p>
    <w:p w:rsidR="006E709F" w:rsidRDefault="006E709F">
      <w:pPr>
        <w:pStyle w:val="ConsPlusNormal"/>
        <w:jc w:val="both"/>
      </w:pPr>
      <w:r>
        <w:t xml:space="preserve">(в ред. </w:t>
      </w:r>
      <w:hyperlink r:id="rId310"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7. Соглашение содержит следующие положения:</w:t>
      </w:r>
    </w:p>
    <w:p w:rsidR="006E709F" w:rsidRDefault="006E709F">
      <w:pPr>
        <w:pStyle w:val="ConsPlusNormal"/>
        <w:ind w:firstLine="540"/>
        <w:jc w:val="both"/>
      </w:pPr>
      <w:r>
        <w:t>а) реквизиты нормативного правового акта Ростовской области, устанавливающего расходное обязательство Ростовской области,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 бюджетных ассигнований бюджета Ростовской области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Ростовской областью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Ростовской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6E709F" w:rsidRDefault="006E709F">
      <w:pPr>
        <w:pStyle w:val="ConsPlusNormal"/>
        <w:ind w:firstLine="540"/>
        <w:jc w:val="both"/>
      </w:pPr>
      <w:r>
        <w:t xml:space="preserve">д) значение показателя результативности использования субсидии, соответствующее целевому индикатору обеспечения эксплуатационной надежности жилых домов г. Волгодонска, предусмотренному </w:t>
      </w:r>
      <w:hyperlink w:anchor="Par2830" w:tooltip="ЦЕЛЕВЫЕ ИНДИКАТОРЫ И ПОКАЗАТЕЛИ" w:history="1">
        <w:r>
          <w:rPr>
            <w:color w:val="0000FF"/>
          </w:rPr>
          <w:t>приложением N 1</w:t>
        </w:r>
      </w:hyperlink>
      <w:r>
        <w:t xml:space="preserve"> к подпрограмме "Обеспечение жильем отдельных категорий граждан" федеральной целевой программы "Жилище" на 2015 - 2020 годы (далее - подпрограмма), и обязательство Ростовской области по его достижению;</w:t>
      </w:r>
    </w:p>
    <w:p w:rsidR="006E709F" w:rsidRDefault="006E709F">
      <w:pPr>
        <w:pStyle w:val="ConsPlusNormal"/>
        <w:ind w:firstLine="540"/>
        <w:jc w:val="both"/>
      </w:pPr>
      <w:r>
        <w:t>е) последствия недостижения Ростовской областью установленных значений показателей результативности использования субсидии;</w:t>
      </w:r>
    </w:p>
    <w:p w:rsidR="006E709F" w:rsidRDefault="006E709F">
      <w:pPr>
        <w:pStyle w:val="ConsPlusNormal"/>
        <w:ind w:firstLine="540"/>
        <w:jc w:val="both"/>
      </w:pPr>
      <w:r>
        <w:t xml:space="preserve">ж) перечень объектов капитального строительства и обязательства Ростовской области по соблюдению графика выполнения мероприятий по проектированию и (или) строительству (реконструкции) </w:t>
      </w:r>
      <w:r>
        <w:lastRenderedPageBreak/>
        <w:t>указанных объектов;</w:t>
      </w:r>
    </w:p>
    <w:p w:rsidR="006E709F" w:rsidRDefault="006E709F">
      <w:pPr>
        <w:pStyle w:val="ConsPlusNormal"/>
        <w:ind w:firstLine="540"/>
        <w:jc w:val="both"/>
      </w:pPr>
      <w:r>
        <w:t xml:space="preserve">з) обязательство Ростовской области согласовывать с Министерством строительства и жилищно-коммунального хозяйства Российской Федерации государственную программу Ростовской области, указанную в </w:t>
      </w:r>
      <w:hyperlink w:anchor="Par3681" w:tooltip="в) наличие разработанной и утвержденной государственной программы Ростовской области, предусматривающей мероприятия по приведению жилых домов г. Волгодонска в состояние, обеспечивающее безопасное проживание его жителей;" w:history="1">
        <w:r>
          <w:rPr>
            <w:color w:val="0000FF"/>
          </w:rPr>
          <w:t>подпункте "в" пункта 4</w:t>
        </w:r>
      </w:hyperlink>
      <w:r>
        <w:t xml:space="preserve"> настоящих Правил, а также внесение в нее изменений, которые влекут изменение объемов финансирования и (или) показателей результативности этой программы и (или) изменение состава ее мероприятий, на которые предоставляется субсидия;</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jc w:val="both"/>
      </w:pPr>
      <w:r>
        <w:t xml:space="preserve">(пп. "и" введен </w:t>
      </w:r>
      <w:hyperlink r:id="rId311"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к) условие о вступлении в силу соглашения.</w:t>
      </w:r>
    </w:p>
    <w:p w:rsidR="006E709F" w:rsidRDefault="006E709F">
      <w:pPr>
        <w:pStyle w:val="ConsPlusNormal"/>
        <w:jc w:val="both"/>
      </w:pPr>
      <w:r>
        <w:t xml:space="preserve">(пп. "к" введен </w:t>
      </w:r>
      <w:hyperlink r:id="rId312"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8. Размер субсидии установлен </w:t>
      </w:r>
      <w:hyperlink w:anchor="Par2995" w:tooltip="ОБЪЕМЫ ФИНАНСИРОВАНИЯ" w:history="1">
        <w:r>
          <w:rPr>
            <w:color w:val="0000FF"/>
          </w:rPr>
          <w:t>приложением N 2</w:t>
        </w:r>
      </w:hyperlink>
      <w:r>
        <w:t xml:space="preserve"> к подпрограмме.</w:t>
      </w:r>
    </w:p>
    <w:p w:rsidR="006E709F" w:rsidRDefault="006E709F">
      <w:pPr>
        <w:pStyle w:val="ConsPlusNormal"/>
        <w:ind w:firstLine="540"/>
        <w:jc w:val="both"/>
      </w:pPr>
      <w:r>
        <w:t xml:space="preserve">В случае если размер средств, предусмотренных в бюджете Ростовской области на финансирование расходного обязательства, указанного в </w:t>
      </w:r>
      <w:hyperlink w:anchor="Par3676" w:tooltip="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 w:history="1">
        <w:r>
          <w:rPr>
            <w:color w:val="0000FF"/>
          </w:rPr>
          <w:t>пункте 2</w:t>
        </w:r>
      </w:hyperlink>
      <w: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jc w:val="both"/>
      </w:pPr>
      <w:r>
        <w:t xml:space="preserve">(в ред. </w:t>
      </w:r>
      <w:hyperlink r:id="rId31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Уровень софинансирования расходного обязательства Ростовской области за счет субсидии в 2017 году составляет 82 процента.</w:t>
      </w:r>
    </w:p>
    <w:p w:rsidR="006E709F" w:rsidRDefault="006E709F">
      <w:pPr>
        <w:pStyle w:val="ConsPlusNormal"/>
        <w:jc w:val="both"/>
      </w:pPr>
      <w:r>
        <w:t xml:space="preserve">(абзац введен </w:t>
      </w:r>
      <w:hyperlink r:id="rId314"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r>
        <w:t>Уровень софинансирования расходного обязательства Ростовской области за счет субсидии в 2018 - 2020 годах устанавливается в размере предельного уровня софинансирования, утверждаемого Правительством Российской Федерации.</w:t>
      </w:r>
    </w:p>
    <w:p w:rsidR="006E709F" w:rsidRDefault="006E709F">
      <w:pPr>
        <w:pStyle w:val="ConsPlusNormal"/>
        <w:jc w:val="both"/>
      </w:pPr>
      <w:r>
        <w:t xml:space="preserve">(абзац введен </w:t>
      </w:r>
      <w:hyperlink r:id="rId315"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bookmarkStart w:id="74" w:name="Par3716"/>
      <w:bookmarkEnd w:id="74"/>
      <w:r>
        <w:t xml:space="preserve">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целевого индикатора, предусмотренного </w:t>
      </w:r>
      <w:hyperlink w:anchor="Par2830" w:tooltip="ЦЕЛЕВЫЕ ИНДИКАТОРЫ И ПОКАЗАТЕЛИ" w:history="1">
        <w:r>
          <w:rPr>
            <w:color w:val="0000FF"/>
          </w:rPr>
          <w:t>приложением N 1</w:t>
        </w:r>
      </w:hyperlink>
      <w:r>
        <w:t xml:space="preserve"> к подпрограмме.</w:t>
      </w:r>
    </w:p>
    <w:p w:rsidR="006E709F" w:rsidRDefault="006E709F">
      <w:pPr>
        <w:pStyle w:val="ConsPlusNormal"/>
        <w:ind w:firstLine="540"/>
        <w:jc w:val="both"/>
      </w:pPr>
      <w:r>
        <w:t>10.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использования по формам, предусмотренным приложением к соглашению.</w:t>
      </w:r>
    </w:p>
    <w:p w:rsidR="006E709F" w:rsidRDefault="006E709F">
      <w:pPr>
        <w:pStyle w:val="ConsPlusNormal"/>
        <w:ind w:firstLine="540"/>
        <w:jc w:val="both"/>
      </w:pPr>
      <w:r>
        <w:t xml:space="preserve">11. В целях определения размера и срока перечисления субсидии высший исполнительный орган государственной власти Ростовской области представляет государственному заказчику мероприятий по приведению жилых домов г. Волгодонска в состояние, обеспечивающее безопасное проживание его жителей, заявку на перечисление субсидии по </w:t>
      </w:r>
      <w:hyperlink r:id="rId316" w:history="1">
        <w:r>
          <w:rPr>
            <w:color w:val="0000FF"/>
          </w:rPr>
          <w:t>форме</w:t>
        </w:r>
      </w:hyperlink>
      <w:r>
        <w:t xml:space="preserve"> и в </w:t>
      </w:r>
      <w:hyperlink r:id="rId317" w:history="1">
        <w:r>
          <w:rPr>
            <w:color w:val="0000FF"/>
          </w:rPr>
          <w:t>срок</w:t>
        </w:r>
      </w:hyperlink>
      <w:r>
        <w:t>, которые установлены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Ростовской области, на осуществление которого предоставляется субсидия, и срок возникновения денежного обязательства Ростовской области в целях исполнения соответствующего расходного обязательства.</w:t>
      </w:r>
    </w:p>
    <w:p w:rsidR="006E709F" w:rsidRDefault="006E709F">
      <w:pPr>
        <w:pStyle w:val="ConsPlusNormal"/>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6E709F" w:rsidRDefault="006E709F">
      <w:pPr>
        <w:pStyle w:val="ConsPlusNormal"/>
        <w:jc w:val="both"/>
      </w:pPr>
      <w:r>
        <w:t xml:space="preserve">(п. 12 в ред. </w:t>
      </w:r>
      <w:hyperlink r:id="rId318"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 xml:space="preserve">14. Утратил силу. - </w:t>
      </w:r>
      <w:hyperlink r:id="rId319"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15. В случае если по состоянию на 31 декабря года предоставления субсидии Ростовской областью не достигнуто значение показателя результативности использования субсидии, установленного в порядке, предусмотренном </w:t>
      </w:r>
      <w:hyperlink w:anchor="Par3716" w:tooltip="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целевого индикатора, предусмотренного приложением N 1 к подпрограмме." w:history="1">
        <w:r>
          <w:rPr>
            <w:color w:val="0000FF"/>
          </w:rPr>
          <w:t>пунктом 9</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20" w:history="1">
        <w:r>
          <w:rPr>
            <w:color w:val="0000FF"/>
          </w:rPr>
          <w:t>пунктами 16</w:t>
        </w:r>
      </w:hyperlink>
      <w:r>
        <w:t xml:space="preserve"> - </w:t>
      </w:r>
      <w:hyperlink r:id="rId321"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w:t>
      </w:r>
      <w:r>
        <w:lastRenderedPageBreak/>
        <w:t>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Ростовской области в федеральный бюджет до 1 июня года, следующего за годом предоставления субсидии.</w:t>
      </w:r>
    </w:p>
    <w:p w:rsidR="006E709F" w:rsidRDefault="006E709F">
      <w:pPr>
        <w:pStyle w:val="ConsPlusNormal"/>
        <w:ind w:firstLine="540"/>
        <w:jc w:val="both"/>
      </w:pPr>
      <w:r>
        <w:t>16. В случае если по состоянию на 31 декабря года предоставления субсидии Ростовской областью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Ростовской области (муниципальной собственности), по которым допущено нарушение графика выполнения мероприятий, подлежат возврату из бюджета Ростовской области в федеральный бюджет до 1 мая года, следующего за годом предоставления субсидии.</w:t>
      </w:r>
    </w:p>
    <w:p w:rsidR="006E709F" w:rsidRDefault="006E709F">
      <w:pPr>
        <w:pStyle w:val="ConsPlusNormal"/>
        <w:ind w:firstLine="540"/>
        <w:jc w:val="both"/>
      </w:pPr>
      <w:r>
        <w:t>17. Субсидия в случае ее нецелевого использования и (или) нарушения Ростовской областью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18. Контроль за соблюдением Ростовской областью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322" w:history="1">
        <w:r>
          <w:rPr>
            <w:color w:val="0000FF"/>
          </w:rPr>
          <w:t>Постановления</w:t>
        </w:r>
      </w:hyperlink>
      <w:r>
        <w:t xml:space="preserve"> Правительства РФ от 25.05.2016 N 464)</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6</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r>
        <w:t>ПРАВИЛА</w:t>
      </w:r>
    </w:p>
    <w:p w:rsidR="006E709F" w:rsidRDefault="006E709F">
      <w:pPr>
        <w:pStyle w:val="ConsPlusNormal"/>
        <w:jc w:val="center"/>
      </w:pPr>
      <w:r>
        <w:t>ПРЕДОСТАВЛЕНИЯ И РАСПРЕДЕЛЕНИЯ СУБСИДИЙ ИЗ ФЕДЕРАЛЬНОГО</w:t>
      </w:r>
    </w:p>
    <w:p w:rsidR="006E709F" w:rsidRDefault="006E709F">
      <w:pPr>
        <w:pStyle w:val="ConsPlusNormal"/>
        <w:jc w:val="center"/>
      </w:pPr>
      <w:r>
        <w:t>БЮДЖЕТА БЮДЖЕТАМ СУБЪЕКТОВ РОССИЙСКОЙ ФЕДЕРАЦИИ</w:t>
      </w:r>
    </w:p>
    <w:p w:rsidR="006E709F" w:rsidRDefault="006E709F">
      <w:pPr>
        <w:pStyle w:val="ConsPlusNormal"/>
        <w:jc w:val="center"/>
      </w:pPr>
      <w:r>
        <w:t>НА СОФИНАНСИРОВАНИЕ МЕРОПРИЯТИЙ ПО ПЕРЕСЕЛЕНИЮ ГРАЖДАН</w:t>
      </w:r>
    </w:p>
    <w:p w:rsidR="006E709F" w:rsidRDefault="006E709F">
      <w:pPr>
        <w:pStyle w:val="ConsPlusNormal"/>
        <w:jc w:val="center"/>
      </w:pPr>
      <w:r>
        <w:t>ИЗ ЖИЛЫХ ПОМЕЩЕНИЙ, РАСПОЛОЖЕННЫХ В ЗОНЕ БАЙКАЛО-АМУРСКОЙ</w:t>
      </w:r>
    </w:p>
    <w:p w:rsidR="006E709F" w:rsidRDefault="006E709F">
      <w:pPr>
        <w:pStyle w:val="ConsPlusNormal"/>
        <w:jc w:val="center"/>
      </w:pPr>
      <w:r>
        <w:t>МАГИСТРАЛИ, ПРИЗНАННЫХ НЕПРИГОДНЫМИ ДЛЯ ПРОЖИВАНИЯ,</w:t>
      </w:r>
    </w:p>
    <w:p w:rsidR="006E709F" w:rsidRDefault="006E709F">
      <w:pPr>
        <w:pStyle w:val="ConsPlusNormal"/>
        <w:jc w:val="center"/>
      </w:pPr>
      <w:r>
        <w:t>И (ИЛИ) ИЗ ЖИЛЫХ ДОМОВ (ПОМЕЩЕНИЙ), ПРИЗНАННЫХ</w:t>
      </w:r>
    </w:p>
    <w:p w:rsidR="006E709F" w:rsidRDefault="006E709F">
      <w:pPr>
        <w:pStyle w:val="ConsPlusNormal"/>
        <w:jc w:val="center"/>
      </w:pPr>
      <w:r>
        <w:t>АВАРИЙНЫМИ И НЕ ПОДЛЕЖАЩИМИ РЕКОНСТРУКЦИИ</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323" w:history="1">
        <w:r>
          <w:rPr>
            <w:color w:val="0000FF"/>
          </w:rPr>
          <w:t>N 464</w:t>
        </w:r>
      </w:hyperlink>
      <w:r>
        <w:t>,</w:t>
      </w:r>
    </w:p>
    <w:p w:rsidR="006E709F" w:rsidRDefault="006E709F">
      <w:pPr>
        <w:pStyle w:val="ConsPlusNormal"/>
        <w:jc w:val="center"/>
      </w:pPr>
      <w:r>
        <w:t xml:space="preserve">от 26.05.2016 </w:t>
      </w:r>
      <w:hyperlink r:id="rId324" w:history="1">
        <w:r>
          <w:rPr>
            <w:color w:val="0000FF"/>
          </w:rPr>
          <w:t>N 466</w:t>
        </w:r>
      </w:hyperlink>
      <w:r>
        <w:t xml:space="preserve">, от 30.12.2016 </w:t>
      </w:r>
      <w:hyperlink r:id="rId325" w:history="1">
        <w:r>
          <w:rPr>
            <w:color w:val="0000FF"/>
          </w:rPr>
          <w:t>N 1562</w:t>
        </w:r>
      </w:hyperlink>
      <w:r>
        <w:t>)</w:t>
      </w:r>
    </w:p>
    <w:p w:rsidR="006E709F" w:rsidRDefault="006E709F">
      <w:pPr>
        <w:pStyle w:val="ConsPlusNormal"/>
        <w:jc w:val="center"/>
      </w:pPr>
    </w:p>
    <w:p w:rsidR="006E709F" w:rsidRDefault="006E709F">
      <w:pPr>
        <w:pStyle w:val="ConsPlusNormal"/>
        <w:ind w:firstLine="540"/>
        <w:jc w:val="both"/>
      </w:pPr>
      <w:bookmarkStart w:id="75" w:name="Par3753"/>
      <w:bookmarkEnd w:id="75"/>
      <w:r>
        <w:t>1. Настоящие Правила устанавливают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в рамках подпрограммы "Обеспечение жильем отдельных категорий граждан" федеральной целевой программы "Жилище" на 2015 - 2020 годы (далее соответственно - субсидии, подпрограмма).</w:t>
      </w:r>
    </w:p>
    <w:p w:rsidR="006E709F" w:rsidRDefault="006E709F">
      <w:pPr>
        <w:pStyle w:val="ConsPlusNormal"/>
        <w:ind w:firstLine="540"/>
        <w:jc w:val="both"/>
      </w:pPr>
      <w:bookmarkStart w:id="76" w:name="Par3754"/>
      <w:bookmarkEnd w:id="76"/>
      <w:r>
        <w:t xml:space="preserve">2. Субсидии предоставляются на софинансирование указанных в </w:t>
      </w:r>
      <w:hyperlink w:anchor="Par3753" w:tooltip="1. Настоящие Правила устанавливают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 w:history="1">
        <w:r>
          <w:rPr>
            <w:color w:val="0000FF"/>
          </w:rPr>
          <w:t>пункте 1</w:t>
        </w:r>
      </w:hyperlink>
      <w:r>
        <w:t xml:space="preserve"> настоящих Правил мероприятий, предусмотренных государственными программами субъектов Российской Федерации.</w:t>
      </w:r>
    </w:p>
    <w:p w:rsidR="006E709F" w:rsidRDefault="006E709F">
      <w:pPr>
        <w:pStyle w:val="ConsPlusNormal"/>
        <w:ind w:firstLine="540"/>
        <w:jc w:val="both"/>
      </w:pPr>
      <w:r>
        <w:t>3. Субсидии используются на следующие цели:</w:t>
      </w:r>
    </w:p>
    <w:p w:rsidR="006E709F" w:rsidRDefault="006E709F">
      <w:pPr>
        <w:pStyle w:val="ConsPlusNormal"/>
        <w:ind w:firstLine="540"/>
        <w:jc w:val="both"/>
      </w:pPr>
      <w:r>
        <w:t xml:space="preserve">а) приобретение субъектами Российской Федерации и (или) муниципальными образованиями жилых </w:t>
      </w:r>
      <w:r>
        <w:lastRenderedPageBreak/>
        <w:t>помещений экономкласса, в том числе на вторичном рынке жилья;</w:t>
      </w:r>
    </w:p>
    <w:p w:rsidR="006E709F" w:rsidRDefault="006E709F">
      <w:pPr>
        <w:pStyle w:val="ConsPlusNormal"/>
        <w:ind w:firstLine="540"/>
        <w:jc w:val="both"/>
      </w:pPr>
      <w:r>
        <w:t>б) строительство субъектами Российской Федерации и (или) муниципальными образованиями жилых помещений экономкласса, в том числе завершение ранее начатого строительства;</w:t>
      </w:r>
    </w:p>
    <w:p w:rsidR="006E709F" w:rsidRDefault="006E709F">
      <w:pPr>
        <w:pStyle w:val="ConsPlusNormal"/>
        <w:ind w:firstLine="540"/>
        <w:jc w:val="both"/>
      </w:pPr>
      <w:r>
        <w:t>в) предоставление социальных выплат собственникам жилых помещений, признанных ветхим и аварийным жильем, для приобретения жилых помещений.</w:t>
      </w:r>
    </w:p>
    <w:p w:rsidR="006E709F" w:rsidRDefault="006E709F">
      <w:pPr>
        <w:pStyle w:val="ConsPlusNormal"/>
        <w:ind w:firstLine="540"/>
        <w:jc w:val="both"/>
      </w:pPr>
      <w:r>
        <w:t>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собственникам жилых помещений, признанных ветхим и аварийным жильем,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6E709F" w:rsidRDefault="006E709F">
      <w:pPr>
        <w:pStyle w:val="ConsPlusNormal"/>
        <w:ind w:firstLine="540"/>
        <w:jc w:val="both"/>
      </w:pPr>
      <w:bookmarkStart w:id="77" w:name="Par3760"/>
      <w:bookmarkEnd w:id="77"/>
      <w:r>
        <w:t>5. Жилые помещения экономкласса, приобретенные (построенные) с использованием субсидий,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6E709F" w:rsidRDefault="006E709F">
      <w:pPr>
        <w:pStyle w:val="ConsPlusNormal"/>
        <w:ind w:firstLine="540"/>
        <w:jc w:val="both"/>
      </w:pPr>
      <w:r>
        <w:t xml:space="preserve">6. Предоставление жилых помещений лицам, указанным в </w:t>
      </w:r>
      <w:hyperlink w:anchor="Par3760" w:tooltip="5. Жилые помещения экономкласса, приобретенные (построенные) с использованием субсид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 w:history="1">
        <w:r>
          <w:rPr>
            <w:color w:val="0000FF"/>
          </w:rPr>
          <w:t>пункте 5</w:t>
        </w:r>
      </w:hyperlink>
      <w:r>
        <w:t xml:space="preserve"> настоящих Правил, осуществляется в порядке, предусмотренном жилищным законодательством.</w:t>
      </w:r>
    </w:p>
    <w:p w:rsidR="006E709F" w:rsidRDefault="006E709F">
      <w:pPr>
        <w:pStyle w:val="ConsPlusNormal"/>
        <w:ind w:firstLine="540"/>
        <w:jc w:val="both"/>
      </w:pPr>
      <w:r>
        <w:t>Порядок предоставления социальных выплат указанным лицам устанавливается нормативным правовым актом субъекта Российской Федерации.</w:t>
      </w:r>
    </w:p>
    <w:p w:rsidR="006E709F" w:rsidRDefault="006E709F">
      <w:pPr>
        <w:pStyle w:val="ConsPlusNormal"/>
        <w:ind w:firstLine="540"/>
        <w:jc w:val="both"/>
      </w:pPr>
      <w:r>
        <w:t xml:space="preserve">7.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753" w:tooltip="1. Настоящие Правила устанавливают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 w:history="1">
        <w:r>
          <w:rPr>
            <w:color w:val="0000FF"/>
          </w:rPr>
          <w:t>пункте 1</w:t>
        </w:r>
      </w:hyperlink>
      <w:r>
        <w:t xml:space="preserve"> настоящих Правил.</w:t>
      </w:r>
    </w:p>
    <w:p w:rsidR="006E709F" w:rsidRDefault="006E709F">
      <w:pPr>
        <w:pStyle w:val="ConsPlusNormal"/>
        <w:ind w:firstLine="540"/>
        <w:jc w:val="both"/>
      </w:pPr>
      <w:r>
        <w:t>8. Субсидия предоставляется при соблюдении следующих условий:</w:t>
      </w:r>
    </w:p>
    <w:p w:rsidR="006E709F" w:rsidRDefault="006E709F">
      <w:pPr>
        <w:pStyle w:val="ConsPlusNormal"/>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bookmarkStart w:id="78" w:name="Par3766"/>
      <w:bookmarkEnd w:id="78"/>
      <w:r>
        <w:t xml:space="preserve">б) наличие утвержденной государственной программы субъекта Российской Федерации, предусматривающей реализацию мероприятий, указанных в </w:t>
      </w:r>
      <w:hyperlink w:anchor="Par3754" w:tooltip="2. Субсидии предоставляются на софинансирование указанных в пункте 1 настоящих Правил мероприятий, предусмотренных государственными программами субъектов Российской Федерации." w:history="1">
        <w:r>
          <w:rPr>
            <w:color w:val="0000FF"/>
          </w:rPr>
          <w:t>пункте 2</w:t>
        </w:r>
      </w:hyperlink>
      <w:r>
        <w:t xml:space="preserve"> настоящих Правил;</w:t>
      </w:r>
    </w:p>
    <w:p w:rsidR="006E709F" w:rsidRDefault="006E709F">
      <w:pPr>
        <w:pStyle w:val="ConsPlusNormal"/>
        <w:ind w:firstLine="540"/>
        <w:jc w:val="both"/>
      </w:pPr>
      <w:r>
        <w:t>в) использование типовой проектной документации, которая разработана для аналогичного объекта капитального строительства и информация о которой внесена в реестр типовой проектной документации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6E709F" w:rsidRDefault="006E709F">
      <w:pPr>
        <w:pStyle w:val="ConsPlusNormal"/>
        <w:ind w:firstLine="540"/>
        <w:jc w:val="both"/>
      </w:pPr>
      <w: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6E709F" w:rsidRDefault="006E709F">
      <w:pPr>
        <w:pStyle w:val="ConsPlusNormal"/>
        <w:ind w:firstLine="540"/>
        <w:jc w:val="both"/>
      </w:pPr>
      <w:r>
        <w:t>а) наименование объекта капитального строительства;</w:t>
      </w:r>
    </w:p>
    <w:p w:rsidR="006E709F" w:rsidRDefault="006E709F">
      <w:pPr>
        <w:pStyle w:val="ConsPlusNormal"/>
        <w:ind w:firstLine="540"/>
        <w:jc w:val="both"/>
      </w:pPr>
      <w:r>
        <w:t>б) мощность объекта капитального строительства, подлежащего вводу в эксплуатацию;</w:t>
      </w:r>
    </w:p>
    <w:p w:rsidR="006E709F" w:rsidRDefault="006E709F">
      <w:pPr>
        <w:pStyle w:val="ConsPlusNormal"/>
        <w:ind w:firstLine="540"/>
        <w:jc w:val="both"/>
      </w:pPr>
      <w:r>
        <w:t>в) срок ввода в эксплуатацию;</w:t>
      </w:r>
    </w:p>
    <w:p w:rsidR="006E709F" w:rsidRDefault="006E709F">
      <w:pPr>
        <w:pStyle w:val="ConsPlusNormal"/>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6E709F" w:rsidRDefault="006E709F">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6E709F" w:rsidRDefault="006E709F">
      <w:pPr>
        <w:pStyle w:val="ConsPlusNormal"/>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6E709F" w:rsidRDefault="006E709F">
      <w:pPr>
        <w:pStyle w:val="ConsPlusNormal"/>
        <w:ind w:firstLine="540"/>
        <w:jc w:val="both"/>
      </w:pPr>
      <w:r>
        <w:t xml:space="preserve">ж) копия положительного заключения о достоверности сметной стоимости объекта капитального </w:t>
      </w:r>
      <w:r>
        <w:lastRenderedPageBreak/>
        <w:t>строительства;</w:t>
      </w:r>
    </w:p>
    <w:p w:rsidR="006E709F" w:rsidRDefault="006E709F">
      <w:pPr>
        <w:pStyle w:val="ConsPlusNormal"/>
        <w:ind w:firstLine="540"/>
        <w:jc w:val="both"/>
      </w:pPr>
      <w:r>
        <w:t>з) титульные списки вновь начинаемых и переходящих объектов капитального строительства, утвержденные заказчиком;</w:t>
      </w:r>
    </w:p>
    <w:p w:rsidR="006E709F" w:rsidRDefault="006E709F">
      <w:pPr>
        <w:pStyle w:val="ConsPlusNormal"/>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6E709F" w:rsidRDefault="006E709F">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6E709F" w:rsidRDefault="006E709F">
      <w:pPr>
        <w:pStyle w:val="ConsPlusNormal"/>
        <w:ind w:firstLine="540"/>
        <w:jc w:val="both"/>
      </w:pPr>
      <w: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не позднее 1 марта года предоставления субсидии (далее - соглашение), форму которого утверждает Министерство строительства и жилищно-коммунального хозяйства Российской Федерации.</w:t>
      </w:r>
    </w:p>
    <w:p w:rsidR="006E709F" w:rsidRDefault="006E709F">
      <w:pPr>
        <w:pStyle w:val="ConsPlusNormal"/>
        <w:jc w:val="both"/>
      </w:pPr>
      <w:r>
        <w:t xml:space="preserve">(в ред. </w:t>
      </w:r>
      <w:hyperlink r:id="rId326"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11. Соглашение содержит следующие положения:</w:t>
      </w:r>
    </w:p>
    <w:p w:rsidR="006E709F" w:rsidRDefault="006E709F">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6E709F" w:rsidRDefault="006E709F">
      <w:pPr>
        <w:pStyle w:val="ConsPlusNormal"/>
        <w:ind w:firstLine="540"/>
        <w:jc w:val="both"/>
      </w:pPr>
      <w:r>
        <w:t>д) значения показателей результативности использования субсидии и обязательство субъекта Российской Федерации по их достижению;</w:t>
      </w:r>
    </w:p>
    <w:p w:rsidR="006E709F" w:rsidRDefault="006E709F">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использования субсидии;</w:t>
      </w:r>
    </w:p>
    <w:p w:rsidR="006E709F" w:rsidRDefault="006E709F">
      <w:pPr>
        <w:pStyle w:val="ConsPlusNormal"/>
        <w:ind w:firstLine="540"/>
        <w:jc w:val="both"/>
      </w:pPr>
      <w:r>
        <w:t xml:space="preserve">ж) обязательство субъекта Российской Федерации согласовывать государственную программу субъекта Российской Федерации, указанную в </w:t>
      </w:r>
      <w:hyperlink w:anchor="Par3766" w:tooltip="б) наличие утвержденной государственной программы субъекта Российской Федерации, предусматривающей реализацию мероприятий, указанных в пункте 2 настоящих Правил;" w:history="1">
        <w:r>
          <w:rPr>
            <w:color w:val="0000FF"/>
          </w:rPr>
          <w:t>подпункте "б" пункта 8</w:t>
        </w:r>
      </w:hyperlink>
      <w:r>
        <w:t xml:space="preserve"> настоящих Правил, а также внесение в нее изменений, которые влекут изменение объемов финансирования и (или) показателей результативности указанной программы и (или) изменение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з) перечень объектов капитального строительства и (или) объектов недвижимого имущества и обязательства субъекта Российской Федерации по соблюдению графика выполнения мероприятий по проектированию и (или) строительству или приобретению указанных объектов;</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jc w:val="both"/>
      </w:pPr>
      <w:r>
        <w:t xml:space="preserve">(пп. "и" введен </w:t>
      </w:r>
      <w:hyperlink r:id="rId327"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к) условие о вступлении в силу соглашения.</w:t>
      </w:r>
    </w:p>
    <w:p w:rsidR="006E709F" w:rsidRDefault="006E709F">
      <w:pPr>
        <w:pStyle w:val="ConsPlusNormal"/>
        <w:jc w:val="both"/>
      </w:pPr>
      <w:r>
        <w:t xml:space="preserve">(пп. "к" введен </w:t>
      </w:r>
      <w:hyperlink r:id="rId328"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12.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6E709F" w:rsidRDefault="006E709F">
      <w:pPr>
        <w:pStyle w:val="ConsPlusNormal"/>
        <w:jc w:val="both"/>
      </w:pPr>
      <w:r>
        <w:t xml:space="preserve">(в ред. </w:t>
      </w:r>
      <w:hyperlink r:id="rId329"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13. Если размер средств, предусмотренных в бюджете субъекта Российской Федерации на финансирование мероприятий, указанных в </w:t>
      </w:r>
      <w:hyperlink w:anchor="Par3754" w:tooltip="2. Субсидии предоставляются на софинансирование указанных в пункте 1 настоящих Правил мероприятий, предусмотренных государственными программами субъектов Российской Федерации." w:history="1">
        <w:r>
          <w:rPr>
            <w:color w:val="0000FF"/>
          </w:rPr>
          <w:t>пункте 2</w:t>
        </w:r>
      </w:hyperlink>
      <w:r>
        <w:t xml:space="preserve"> настоящих Правил, не обеспечивает уровень софинансирования из федерального бюджета, установленный в соответствии с пунктом 14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6E709F" w:rsidRDefault="006E709F">
      <w:pPr>
        <w:pStyle w:val="ConsPlusNormal"/>
        <w:jc w:val="both"/>
      </w:pPr>
      <w:r>
        <w:t xml:space="preserve">(в ред. </w:t>
      </w:r>
      <w:hyperlink r:id="rId330"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14. Уровень софинансирования расходного обязательства субъекта Российской Федерации за счет субсидии в 2017 году устанавливается в размере предельного уровня софинансирования, указанного в приложении N 2(1) к федеральной целевой программе "Жилище" на 2015 - 2020 годы.</w:t>
      </w:r>
    </w:p>
    <w:p w:rsidR="006E709F" w:rsidRDefault="006E709F">
      <w:pPr>
        <w:pStyle w:val="ConsPlusNormal"/>
        <w:ind w:firstLine="540"/>
        <w:jc w:val="both"/>
      </w:pPr>
      <w:r>
        <w:t xml:space="preserve">Уровень софинансирования расходного обязательства субъекта Российской Федерации за счет </w:t>
      </w:r>
      <w:r>
        <w:lastRenderedPageBreak/>
        <w:t>субсидии в 2018 - 2020 годах устанавливается в размере предельного уровня софинансирования, утверждаемого Правительством Российской Федерации.</w:t>
      </w:r>
    </w:p>
    <w:p w:rsidR="006E709F" w:rsidRDefault="006E709F">
      <w:pPr>
        <w:pStyle w:val="ConsPlusNormal"/>
        <w:jc w:val="both"/>
      </w:pPr>
      <w:r>
        <w:t xml:space="preserve">(п. 14 в ред. </w:t>
      </w:r>
      <w:hyperlink r:id="rId331"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15. Утратил силу. - </w:t>
      </w:r>
      <w:hyperlink r:id="rId332"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16.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целевого индикатора, приведенного в </w:t>
      </w:r>
      <w:hyperlink w:anchor="Par2830" w:tooltip="ЦЕЛЕВЫЕ ИНДИКАТОРЫ И ПОКАЗАТЕЛИ" w:history="1">
        <w:r>
          <w:rPr>
            <w:color w:val="0000FF"/>
          </w:rPr>
          <w:t>приложении N 1</w:t>
        </w:r>
      </w:hyperlink>
      <w:r>
        <w:t xml:space="preserve"> к подпрограмме.</w:t>
      </w:r>
    </w:p>
    <w:p w:rsidR="006E709F" w:rsidRDefault="006E709F">
      <w:pPr>
        <w:pStyle w:val="ConsPlusNormal"/>
        <w:ind w:firstLine="540"/>
        <w:jc w:val="both"/>
      </w:pPr>
      <w:r>
        <w:t>17.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использования субсидии по форме согласно приложению к соглашению.</w:t>
      </w:r>
    </w:p>
    <w:p w:rsidR="006E709F" w:rsidRDefault="006E709F">
      <w:pPr>
        <w:pStyle w:val="ConsPlusNormal"/>
        <w:ind w:firstLine="540"/>
        <w:jc w:val="both"/>
      </w:pPr>
      <w:r>
        <w:t>18.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6E709F" w:rsidRDefault="006E709F">
      <w:pPr>
        <w:pStyle w:val="ConsPlusNormal"/>
        <w:ind w:firstLine="540"/>
        <w:jc w:val="both"/>
      </w:pPr>
      <w:r>
        <w:t>19. В целях определения размера и срока перечисления средств в рамках предусмотренной субъекту Российской Федерации субсидии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 перечислении субсидии по форме и в срок, которые установлены Министерством.</w:t>
      </w:r>
    </w:p>
    <w:p w:rsidR="006E709F" w:rsidRDefault="006E709F">
      <w:pPr>
        <w:pStyle w:val="ConsPlusNormal"/>
        <w:ind w:firstLine="540"/>
        <w:jc w:val="both"/>
      </w:pPr>
      <w:r>
        <w:t>В заявке указываются необходимый размер средств (в пределах предусмотренной субсидии), расходное обязательство субъекта Российской Федерации,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6E709F" w:rsidRDefault="006E709F">
      <w:pPr>
        <w:pStyle w:val="ConsPlusNormal"/>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6E709F" w:rsidRDefault="006E709F">
      <w:pPr>
        <w:pStyle w:val="ConsPlusNormal"/>
        <w:jc w:val="both"/>
      </w:pPr>
      <w:r>
        <w:t xml:space="preserve">(п. 20 в ред. </w:t>
      </w:r>
      <w:hyperlink r:id="rId33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21.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 xml:space="preserve">22. Утратил силу. - </w:t>
      </w:r>
      <w:hyperlink r:id="rId334"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23. В случае если по состоянию на 31 декабря года предоставления субсидии субъектом Российской Федерации не достигнуто значение показателя результативности использования субсидии, предусмотренное соглашением,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35" w:history="1">
        <w:r>
          <w:rPr>
            <w:color w:val="0000FF"/>
          </w:rPr>
          <w:t>пунктами 16</w:t>
        </w:r>
      </w:hyperlink>
      <w:r>
        <w:t xml:space="preserve"> - </w:t>
      </w:r>
      <w:hyperlink r:id="rId336"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субъекта Российской Федерации в федеральный бюджет до 1 июня года, следующего за отчетным.</w:t>
      </w:r>
    </w:p>
    <w:p w:rsidR="006E709F" w:rsidRDefault="006E709F">
      <w:pPr>
        <w:pStyle w:val="ConsPlusNormal"/>
        <w:ind w:firstLine="540"/>
        <w:jc w:val="both"/>
      </w:pPr>
      <w:r>
        <w:t>24. В случае если по состоянию на 31 декабря года предоставления субсидии субъектом Российской 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или приобретению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субъекта Российской Федерации (муниципальной собственности), по которым допущено нарушение графика выполнения мероприятий, подлежат возврату из бюджета субъекта Российской Федерации в федеральный бюджет до 1 мая года, следующего за годом предоставления субсидии.</w:t>
      </w:r>
    </w:p>
    <w:p w:rsidR="006E709F" w:rsidRDefault="006E709F">
      <w:pPr>
        <w:pStyle w:val="ConsPlusNormal"/>
        <w:ind w:firstLine="540"/>
        <w:jc w:val="both"/>
      </w:pPr>
      <w:r>
        <w:t xml:space="preserve">25. Утратил силу. - </w:t>
      </w:r>
      <w:hyperlink r:id="rId337" w:history="1">
        <w:r>
          <w:rPr>
            <w:color w:val="0000FF"/>
          </w:rPr>
          <w:t>Постановление</w:t>
        </w:r>
      </w:hyperlink>
      <w:r>
        <w:t xml:space="preserve"> Правительства РФ от 30.12.2016 N 1562.</w:t>
      </w:r>
    </w:p>
    <w:p w:rsidR="006E709F" w:rsidRDefault="006E709F">
      <w:pPr>
        <w:pStyle w:val="ConsPlusNormal"/>
        <w:ind w:firstLine="540"/>
        <w:jc w:val="both"/>
      </w:pPr>
      <w:r>
        <w:t xml:space="preserve">26. Субсидия в случае ее нецелевого использования и (или) нарушения субъектом Российской </w:t>
      </w:r>
      <w:r>
        <w:lastRenderedPageBreak/>
        <w:t>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27.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338" w:history="1">
        <w:r>
          <w:rPr>
            <w:color w:val="0000FF"/>
          </w:rPr>
          <w:t>Постановления</w:t>
        </w:r>
      </w:hyperlink>
      <w:r>
        <w:t xml:space="preserve"> Правительства РФ от 25.05.2016 N 464)</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7</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r>
        <w:t>ПРАВИЛА</w:t>
      </w:r>
    </w:p>
    <w:p w:rsidR="006E709F" w:rsidRDefault="006E709F">
      <w:pPr>
        <w:pStyle w:val="ConsPlusNormal"/>
        <w:jc w:val="center"/>
      </w:pPr>
      <w:r>
        <w:t>ПРЕДОСТАВЛЕНИЯ СУБСИДИИ ИЗ ФЕДЕРАЛЬНОГО БЮДЖЕТА</w:t>
      </w:r>
    </w:p>
    <w:p w:rsidR="006E709F" w:rsidRDefault="006E709F">
      <w:pPr>
        <w:pStyle w:val="ConsPlusNormal"/>
        <w:jc w:val="center"/>
      </w:pPr>
      <w:r>
        <w:t>БЮДЖЕТУ КРАСНОЯРСКОГО КРАЯ НА ОСУЩЕСТВЛЕНИЕ СОЦИАЛЬНЫХ</w:t>
      </w:r>
    </w:p>
    <w:p w:rsidR="006E709F" w:rsidRDefault="006E709F">
      <w:pPr>
        <w:pStyle w:val="ConsPlusNormal"/>
        <w:jc w:val="center"/>
      </w:pPr>
      <w:r>
        <w:t>ВЫПЛАТ ГРАЖДАНАМ, ПРОЖИВАЮЩИМ В ГГ. НОРИЛЬСКЕ И ДУДИНКЕ,</w:t>
      </w:r>
    </w:p>
    <w:p w:rsidR="006E709F" w:rsidRDefault="006E709F">
      <w:pPr>
        <w:pStyle w:val="ConsPlusNormal"/>
        <w:jc w:val="center"/>
      </w:pPr>
      <w:r>
        <w:t>В ЦЕЛЯХ ИХ ПЕРЕСЕЛЕНИЯ ИЗ РАЙОНОВ КРАЙНЕГО СЕВЕРА</w:t>
      </w:r>
    </w:p>
    <w:p w:rsidR="006E709F" w:rsidRDefault="006E709F">
      <w:pPr>
        <w:pStyle w:val="ConsPlusNormal"/>
        <w:jc w:val="center"/>
      </w:pPr>
      <w:r>
        <w:t>И ПРИРАВНЕННЫХ К НИМ МЕСТНОСТЕЙ</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339" w:history="1">
        <w:r>
          <w:rPr>
            <w:color w:val="0000FF"/>
          </w:rPr>
          <w:t>N 464</w:t>
        </w:r>
      </w:hyperlink>
      <w:r>
        <w:t>,</w:t>
      </w:r>
    </w:p>
    <w:p w:rsidR="006E709F" w:rsidRDefault="006E709F">
      <w:pPr>
        <w:pStyle w:val="ConsPlusNormal"/>
        <w:jc w:val="center"/>
      </w:pPr>
      <w:r>
        <w:t xml:space="preserve">от 26.05.2016 </w:t>
      </w:r>
      <w:hyperlink r:id="rId340" w:history="1">
        <w:r>
          <w:rPr>
            <w:color w:val="0000FF"/>
          </w:rPr>
          <w:t>N 466</w:t>
        </w:r>
      </w:hyperlink>
      <w:r>
        <w:t>)</w:t>
      </w:r>
    </w:p>
    <w:p w:rsidR="006E709F" w:rsidRDefault="006E709F">
      <w:pPr>
        <w:pStyle w:val="ConsPlusNormal"/>
        <w:jc w:val="center"/>
      </w:pPr>
    </w:p>
    <w:p w:rsidR="006E709F" w:rsidRDefault="006E709F">
      <w:pPr>
        <w:pStyle w:val="ConsPlusNormal"/>
        <w:ind w:firstLine="540"/>
        <w:jc w:val="both"/>
      </w:pPr>
      <w:r>
        <w:t>1. Настоящие Правила устанавливают порядок и условия предоставления субсидии из федерального бюджета бюджету Красноярского края на осуществление социальных выплат гражданам, проживающим в гг. Норильске и Дудинке, в целях их переселения из районов Крайнего Севера и приравненных к ним местностей (далее - субсидия).</w:t>
      </w:r>
    </w:p>
    <w:p w:rsidR="006E709F" w:rsidRDefault="006E709F">
      <w:pPr>
        <w:pStyle w:val="ConsPlusNormal"/>
        <w:ind w:firstLine="540"/>
        <w:jc w:val="both"/>
      </w:pPr>
      <w:bookmarkStart w:id="79" w:name="Par3840"/>
      <w:bookmarkEnd w:id="79"/>
      <w:r>
        <w:t xml:space="preserve">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w:t>
      </w:r>
      <w:hyperlink r:id="rId34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в целях переселения в районы с благоприятными природно-климатическими условиями на территории Российской Федерации.</w:t>
      </w:r>
    </w:p>
    <w:p w:rsidR="006E709F" w:rsidRDefault="006E709F">
      <w:pPr>
        <w:pStyle w:val="ConsPlusNormal"/>
        <w:ind w:firstLine="540"/>
        <w:jc w:val="both"/>
      </w:pPr>
      <w:r>
        <w:t xml:space="preserve">3. Порядок осуществления социальных выплат переселяемым гражданам, проживающим в гг. Норильске и Дудинке, устанавливается высшим исполнительным органом государственной власти Красноярского края с учетом положений Федерального </w:t>
      </w:r>
      <w:hyperlink r:id="rId342" w:history="1">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6E709F" w:rsidRDefault="006E709F">
      <w:pPr>
        <w:pStyle w:val="ConsPlusNormal"/>
        <w:ind w:firstLine="540"/>
        <w:jc w:val="both"/>
      </w:pPr>
      <w:r>
        <w:t>Право граждан на получение социальных выплат удостоверяется именным документом - свидетельством.</w:t>
      </w:r>
    </w:p>
    <w:p w:rsidR="006E709F" w:rsidRDefault="006E709F">
      <w:pPr>
        <w:pStyle w:val="ConsPlusNormal"/>
        <w:ind w:firstLine="540"/>
        <w:jc w:val="both"/>
      </w:pPr>
      <w:r>
        <w:t xml:space="preserve">4. Субсидия предоставляется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настоящих Правил.</w:t>
      </w:r>
    </w:p>
    <w:p w:rsidR="006E709F" w:rsidRDefault="006E709F">
      <w:pPr>
        <w:pStyle w:val="ConsPlusNormal"/>
        <w:ind w:firstLine="540"/>
        <w:jc w:val="both"/>
      </w:pPr>
      <w:r>
        <w:t>5. Субсидия предоставляется при соблюдении следующих условий:</w:t>
      </w:r>
    </w:p>
    <w:p w:rsidR="006E709F" w:rsidRDefault="006E709F">
      <w:pPr>
        <w:pStyle w:val="ConsPlusNormal"/>
        <w:ind w:firstLine="540"/>
        <w:jc w:val="both"/>
      </w:pPr>
      <w:r>
        <w:t>а) наличие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6E709F" w:rsidRDefault="006E709F">
      <w:pPr>
        <w:pStyle w:val="ConsPlusNormal"/>
        <w:ind w:firstLine="540"/>
        <w:jc w:val="both"/>
      </w:pPr>
      <w:bookmarkStart w:id="80" w:name="Par3846"/>
      <w:bookmarkEnd w:id="80"/>
      <w:r>
        <w:t xml:space="preserve">б) наличие утвержденной высшим исполнительным органом государственной власти Красноярского края долгосрочной целевой программы, предусматривающей мероприятия, указанные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настоящих Правил;</w:t>
      </w:r>
    </w:p>
    <w:p w:rsidR="006E709F" w:rsidRDefault="006E709F">
      <w:pPr>
        <w:pStyle w:val="ConsPlusNormal"/>
        <w:ind w:firstLine="540"/>
        <w:jc w:val="both"/>
      </w:pPr>
      <w:r>
        <w:t xml:space="preserve">в) наличие в бюджете Красноярского края бюджетных ассигнований на исполнение расходного обязательства Красноярского края по финансовому обеспечению мероприятий, указанных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w:t>
      </w:r>
      <w:r>
        <w:lastRenderedPageBreak/>
        <w:t>настоящих Правил;</w:t>
      </w:r>
    </w:p>
    <w:p w:rsidR="006E709F" w:rsidRDefault="006E709F">
      <w:pPr>
        <w:pStyle w:val="ConsPlusNormal"/>
        <w:ind w:firstLine="540"/>
        <w:jc w:val="both"/>
      </w:pPr>
      <w:r>
        <w:t xml:space="preserve">г) участие открытого акционерного общества "Горно-металлургическая компания "Норильский никель" в финансировании мероприятий, указанных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настоящих Правил.</w:t>
      </w:r>
    </w:p>
    <w:p w:rsidR="006E709F" w:rsidRDefault="006E709F">
      <w:pPr>
        <w:pStyle w:val="ConsPlusNormal"/>
        <w:ind w:firstLine="540"/>
        <w:jc w:val="both"/>
      </w:pPr>
      <w:r>
        <w:t xml:space="preserve">6.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Красноярского края (далее - соглашение), </w:t>
      </w:r>
      <w:hyperlink r:id="rId343" w:history="1">
        <w:r>
          <w:rPr>
            <w:color w:val="0000FF"/>
          </w:rPr>
          <w:t>форму</w:t>
        </w:r>
      </w:hyperlink>
      <w:r>
        <w:t xml:space="preserve"> которого утверждает Министерство строительства и жилищно-коммунального хозяйства Российской Федерации.</w:t>
      </w:r>
    </w:p>
    <w:p w:rsidR="006E709F" w:rsidRDefault="006E709F">
      <w:pPr>
        <w:pStyle w:val="ConsPlusNormal"/>
        <w:ind w:firstLine="540"/>
        <w:jc w:val="both"/>
      </w:pPr>
      <w:r>
        <w:t>7. Соглашение содержит следующие положения:</w:t>
      </w:r>
    </w:p>
    <w:p w:rsidR="006E709F" w:rsidRDefault="006E709F">
      <w:pPr>
        <w:pStyle w:val="ConsPlusNormal"/>
        <w:ind w:firstLine="540"/>
        <w:jc w:val="both"/>
      </w:pPr>
      <w:r>
        <w:t>а) реквизиты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 бюджетных ассигнований бюджета Красноярского края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Красноярским краем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Красноярского края, источником финансового обеспечения которых является субсидия, а также о достижении значений показателей результативности использования субсидии, в том числе за счет внебюджетных источников - средств открытого акционерного общества "Горно-металлургическая компания "Норильский никель";</w:t>
      </w:r>
    </w:p>
    <w:p w:rsidR="006E709F" w:rsidRDefault="006E709F">
      <w:pPr>
        <w:pStyle w:val="ConsPlusNormal"/>
        <w:ind w:firstLine="540"/>
        <w:jc w:val="both"/>
      </w:pPr>
      <w:r>
        <w:t xml:space="preserve">д) значение показателя результативности использования субсидии с учетом внебюджетных источников - средств открытого акционерного общества "Горно-металлургическая компания "Норильский никель", соответствующее указанному в </w:t>
      </w:r>
      <w:hyperlink w:anchor="Par3866" w:tooltip="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и планового значения целевого индикатора - количество семей граждан, переселенных в рамках реализации долгосрочной целевой программы Красноярского края при участии открытого акционерного общества &quot;Горно-металлургическая компания &quot;Норильский никель&quot;. Плановое значение этого индикатора составляет не менее 515 семей в год." w:history="1">
        <w:r>
          <w:rPr>
            <w:color w:val="0000FF"/>
          </w:rPr>
          <w:t>пункте 9</w:t>
        </w:r>
      </w:hyperlink>
      <w:r>
        <w:t xml:space="preserve"> настоящих Правил;</w:t>
      </w:r>
    </w:p>
    <w:p w:rsidR="006E709F" w:rsidRDefault="006E709F">
      <w:pPr>
        <w:pStyle w:val="ConsPlusNormal"/>
        <w:ind w:firstLine="540"/>
        <w:jc w:val="both"/>
      </w:pPr>
      <w:r>
        <w:t>е) последствия недостижения Красноярским краем установленных значений показателей результативности использования субсидии;</w:t>
      </w:r>
    </w:p>
    <w:p w:rsidR="006E709F" w:rsidRDefault="006E709F">
      <w:pPr>
        <w:pStyle w:val="ConsPlusNormal"/>
        <w:ind w:firstLine="540"/>
        <w:jc w:val="both"/>
      </w:pPr>
      <w:r>
        <w:t xml:space="preserve">ж) обязательство Красноярского края согласовывать государственную программу Красноярского края, указанную в </w:t>
      </w:r>
      <w:hyperlink w:anchor="Par3846" w:tooltip="б) наличие утвержденной высшим исполнительным органом государственной власти Красноярского края долгосрочной целевой программы, предусматривающей мероприятия, указанные в пункте 2 настоящих Правил;" w:history="1">
        <w:r>
          <w:rPr>
            <w:color w:val="0000FF"/>
          </w:rPr>
          <w:t>подпункте "б" пункта 5</w:t>
        </w:r>
      </w:hyperlink>
      <w:r>
        <w:t xml:space="preserve"> настоящих Правил, а также внесение в нее изменений, которые влекут изменения объемов финансирования и (или) показателей результативности указанной программы и (или) изменение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 xml:space="preserve">з) обязательство Красноярского края по формированию и ведению реестра получателей социальных выплат, указанных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настоящих Правил;</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jc w:val="both"/>
      </w:pPr>
      <w:r>
        <w:t xml:space="preserve">(пп. "и" введен </w:t>
      </w:r>
      <w:hyperlink r:id="rId344"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к) условие о вступлении в силу соглашения.</w:t>
      </w:r>
    </w:p>
    <w:p w:rsidR="006E709F" w:rsidRDefault="006E709F">
      <w:pPr>
        <w:pStyle w:val="ConsPlusNormal"/>
        <w:jc w:val="both"/>
      </w:pPr>
      <w:r>
        <w:t xml:space="preserve">(пп. "к" введен </w:t>
      </w:r>
      <w:hyperlink r:id="rId345"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8. Размер субсидии установлен </w:t>
      </w:r>
      <w:hyperlink w:anchor="Par2995" w:tooltip="ОБЪЕМЫ ФИНАНСИРОВАНИЯ" w:history="1">
        <w:r>
          <w:rPr>
            <w:color w:val="0000FF"/>
          </w:rPr>
          <w:t>приложением N 2</w:t>
        </w:r>
      </w:hyperlink>
      <w:r>
        <w:t xml:space="preserve"> к подпрограмме "Обеспечение жильем отдельных категорий граждан" федеральной целевой программы "Жилище" на 2015 - 2020 годы, (далее - подпрограмма).</w:t>
      </w:r>
    </w:p>
    <w:p w:rsidR="006E709F" w:rsidRDefault="006E709F">
      <w:pPr>
        <w:pStyle w:val="ConsPlusNormal"/>
        <w:ind w:firstLine="540"/>
        <w:jc w:val="both"/>
      </w:pPr>
      <w:r>
        <w:t xml:space="preserve">В случае если размер средств, предусмотренных в бюджете Красноярского края на финансирование расходного обязательства, указанного в </w:t>
      </w:r>
      <w:hyperlink w:anchor="Par3840" w:tooltip="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законом &quot;О жилищных субсидиях гражданам, выезжающим из районов Крайнего Севера и приравненных к ним местностей&quot;, в целях переселения в районы с благоприятными природно-климатическими условиями на территор..." w:history="1">
        <w:r>
          <w:rPr>
            <w:color w:val="0000FF"/>
          </w:rPr>
          <w:t>пункте 2</w:t>
        </w:r>
      </w:hyperlink>
      <w:r>
        <w:t xml:space="preserve"> настоящих Правил, не обеспечивает установленный для Красноярского края уровень софинансирования из федерального бюджета в размере не более 88 процентов расходного обязательства, то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ind w:firstLine="540"/>
        <w:jc w:val="both"/>
      </w:pPr>
      <w:r>
        <w:t xml:space="preserve">Размер средств бюджета Красноярского края на реализацию мероприятий, указанный в </w:t>
      </w:r>
      <w:hyperlink w:anchor="Par2995" w:tooltip="ОБЪЕМЫ ФИНАНСИРОВАНИЯ" w:history="1">
        <w:r>
          <w:rPr>
            <w:color w:val="0000FF"/>
          </w:rPr>
          <w:t>пункте 12 приложения N 2</w:t>
        </w:r>
      </w:hyperlink>
      <w:r>
        <w:t xml:space="preserve"> к подпрограмме, может быть увеличен в одностороннем порядке Красноярским краем, что не влечет обязательств по увеличению размера предоставляемой субсидии.</w:t>
      </w:r>
    </w:p>
    <w:p w:rsidR="006E709F" w:rsidRDefault="006E709F">
      <w:pPr>
        <w:pStyle w:val="ConsPlusNormal"/>
        <w:ind w:firstLine="540"/>
        <w:jc w:val="both"/>
      </w:pPr>
      <w:bookmarkStart w:id="81" w:name="Par3866"/>
      <w:bookmarkEnd w:id="81"/>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и планового значения целевого индикатора - количество семей граждан, переселенных в рамках реализации долгосрочной целевой программы Красноярского края при участии открытого акционерного общества "Горно-металлургическая компания "Норильский никель". Плановое значение этого индикатора составляет не менее 515 семей в год.</w:t>
      </w:r>
    </w:p>
    <w:p w:rsidR="006E709F" w:rsidRDefault="006E709F">
      <w:pPr>
        <w:pStyle w:val="ConsPlusNormal"/>
        <w:ind w:firstLine="540"/>
        <w:jc w:val="both"/>
      </w:pPr>
      <w:r>
        <w:t>10. Высший исполнительный орган государственной власти Красноярского края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 а также об эффективности ее использования по форме, предусмотренной приложением к соглашению.</w:t>
      </w:r>
    </w:p>
    <w:p w:rsidR="006E709F" w:rsidRDefault="006E709F">
      <w:pPr>
        <w:pStyle w:val="ConsPlusNormal"/>
        <w:ind w:firstLine="540"/>
        <w:jc w:val="both"/>
      </w:pPr>
      <w:r>
        <w:lastRenderedPageBreak/>
        <w:t>11. В целях определения размера и срока перечисления субсидии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субсидия предоставляется, и срок возникновения денежного обязательства Красноярского края в целях исполнения соответствующего расходного обязательства.</w:t>
      </w:r>
    </w:p>
    <w:p w:rsidR="006E709F" w:rsidRDefault="006E709F">
      <w:pPr>
        <w:pStyle w:val="ConsPlusNormal"/>
        <w:ind w:firstLine="540"/>
        <w:jc w:val="both"/>
      </w:pPr>
      <w:r>
        <w:t xml:space="preserve">12. Перечисление субсидии осуществляется в установленном </w:t>
      </w:r>
      <w:hyperlink r:id="rId346" w:history="1">
        <w:r>
          <w:rPr>
            <w:color w:val="0000FF"/>
          </w:rPr>
          <w:t>порядке</w:t>
        </w:r>
      </w:hyperlink>
      <w:r>
        <w:t xml:space="preserve">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Красноярского края.</w:t>
      </w:r>
    </w:p>
    <w:p w:rsidR="006E709F" w:rsidRDefault="006E709F">
      <w:pPr>
        <w:pStyle w:val="ConsPlusNormal"/>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Красноярского края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6E709F" w:rsidRDefault="006E709F">
      <w:pPr>
        <w:pStyle w:val="ConsPlusNormal"/>
        <w:ind w:firstLine="540"/>
        <w:jc w:val="both"/>
      </w:pPr>
      <w:r>
        <w:t>14. При наличии потребности в не использованном в истекшем финансовом 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направлен Красноярскому краю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Красноярского края, источником финансового обеспечения которых является субсидия.</w:t>
      </w:r>
    </w:p>
    <w:p w:rsidR="006E709F" w:rsidRDefault="006E709F">
      <w:pPr>
        <w:pStyle w:val="ConsPlusNormal"/>
        <w:ind w:firstLine="540"/>
        <w:jc w:val="both"/>
      </w:pPr>
      <w:r>
        <w:t xml:space="preserve">15. В случае если по состоянию на 31 декабря года предоставления субсидии Красноярским краем не достигнуты значения показателей результативности использования субсидии, установленные в </w:t>
      </w:r>
      <w:hyperlink w:anchor="Par3866" w:tooltip="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и планового значения целевого индикатора - количество семей граждан, переселенных в рамках реализации долгосрочной целевой программы Красноярского края при участии открытого акционерного общества &quot;Горно-металлургическая компания &quot;Норильский никель&quot;. Плановое значение этого индикатора составляет не менее 515 семей в год." w:history="1">
        <w:r>
          <w:rPr>
            <w:color w:val="0000FF"/>
          </w:rPr>
          <w:t>пункте 9</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47" w:history="1">
        <w:r>
          <w:rPr>
            <w:color w:val="0000FF"/>
          </w:rPr>
          <w:t>пунктами 16</w:t>
        </w:r>
      </w:hyperlink>
      <w:r>
        <w:t xml:space="preserve"> - </w:t>
      </w:r>
      <w:hyperlink r:id="rId348"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Красноярского края в федеральный бюджет в срок до 1 июня года, следующего за годом предоставления субсидии.</w:t>
      </w:r>
    </w:p>
    <w:p w:rsidR="006E709F" w:rsidRDefault="006E709F">
      <w:pPr>
        <w:pStyle w:val="ConsPlusNormal"/>
        <w:ind w:firstLine="540"/>
        <w:jc w:val="both"/>
      </w:pPr>
      <w:r>
        <w:t>16. Субсидия в случае ее нецелевого использования и (или) нарушения Красноярским краем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17. Контроль за соблюдением Красноярским краем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349" w:history="1">
        <w:r>
          <w:rPr>
            <w:color w:val="0000FF"/>
          </w:rPr>
          <w:t>Постановления</w:t>
        </w:r>
      </w:hyperlink>
      <w:r>
        <w:t xml:space="preserve"> Правительства РФ от 25.05.2016 N 464)</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right"/>
        <w:outlineLvl w:val="1"/>
      </w:pPr>
      <w:r>
        <w:t>Приложение N 8</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lastRenderedPageBreak/>
        <w:t>на 2015 - 2020 годы</w:t>
      </w:r>
    </w:p>
    <w:p w:rsidR="006E709F" w:rsidRDefault="006E709F">
      <w:pPr>
        <w:pStyle w:val="ConsPlusNormal"/>
        <w:jc w:val="center"/>
      </w:pPr>
    </w:p>
    <w:p w:rsidR="006E709F" w:rsidRDefault="006E709F">
      <w:pPr>
        <w:pStyle w:val="ConsPlusNormal"/>
        <w:jc w:val="center"/>
      </w:pPr>
      <w:r>
        <w:t>ПРАВИЛА</w:t>
      </w:r>
    </w:p>
    <w:p w:rsidR="006E709F" w:rsidRDefault="006E709F">
      <w:pPr>
        <w:pStyle w:val="ConsPlusNormal"/>
        <w:jc w:val="center"/>
      </w:pPr>
      <w:r>
        <w:t>ПРЕДОСТАВЛЕНИЯ СУБСИДИИ ИЗ ФЕДЕРАЛЬНОГО БЮДЖЕТА БЮДЖЕТУ</w:t>
      </w:r>
    </w:p>
    <w:p w:rsidR="006E709F" w:rsidRDefault="006E709F">
      <w:pPr>
        <w:pStyle w:val="ConsPlusNormal"/>
        <w:jc w:val="center"/>
      </w:pPr>
      <w:r>
        <w:t>КРАСНОЯРСКОГО КРАЯ НА СОФИНАНСИРОВАНИЕ МЕРОПРИЯТИЙ</w:t>
      </w:r>
    </w:p>
    <w:p w:rsidR="006E709F" w:rsidRDefault="006E709F">
      <w:pPr>
        <w:pStyle w:val="ConsPlusNormal"/>
        <w:jc w:val="center"/>
      </w:pPr>
      <w:r>
        <w:t>ПО МОДЕРНИЗАЦИИ ОБЪЕКТОВ КОММУНАЛЬНОЙ</w:t>
      </w:r>
    </w:p>
    <w:p w:rsidR="006E709F" w:rsidRDefault="006E709F">
      <w:pPr>
        <w:pStyle w:val="ConsPlusNormal"/>
        <w:jc w:val="center"/>
      </w:pPr>
      <w:r>
        <w:t>ИНФРАСТРУКТУРЫ Г. НОРИЛЬСКА</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350" w:history="1">
        <w:r>
          <w:rPr>
            <w:color w:val="0000FF"/>
          </w:rPr>
          <w:t>N 464</w:t>
        </w:r>
      </w:hyperlink>
      <w:r>
        <w:t>,</w:t>
      </w:r>
    </w:p>
    <w:p w:rsidR="006E709F" w:rsidRDefault="006E709F">
      <w:pPr>
        <w:pStyle w:val="ConsPlusNormal"/>
        <w:jc w:val="center"/>
      </w:pPr>
      <w:r>
        <w:t xml:space="preserve">от 26.05.2016 </w:t>
      </w:r>
      <w:hyperlink r:id="rId351" w:history="1">
        <w:r>
          <w:rPr>
            <w:color w:val="0000FF"/>
          </w:rPr>
          <w:t>N 466</w:t>
        </w:r>
      </w:hyperlink>
      <w:r>
        <w:t>)</w:t>
      </w:r>
    </w:p>
    <w:p w:rsidR="006E709F" w:rsidRDefault="006E709F">
      <w:pPr>
        <w:pStyle w:val="ConsPlusNormal"/>
        <w:jc w:val="center"/>
      </w:pPr>
    </w:p>
    <w:p w:rsidR="006E709F" w:rsidRDefault="006E709F">
      <w:pPr>
        <w:pStyle w:val="ConsPlusNormal"/>
        <w:ind w:firstLine="540"/>
        <w:jc w:val="both"/>
      </w:pPr>
      <w:bookmarkStart w:id="82" w:name="Par3899"/>
      <w:bookmarkEnd w:id="82"/>
      <w:r>
        <w:t>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6E709F" w:rsidRDefault="006E709F">
      <w:pPr>
        <w:pStyle w:val="ConsPlusNormal"/>
        <w:ind w:firstLine="540"/>
        <w:jc w:val="both"/>
      </w:pPr>
      <w:r>
        <w:t xml:space="preserve">2. Субсидия предоставляется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899" w:tooltip="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 w:history="1">
        <w:r>
          <w:rPr>
            <w:color w:val="0000FF"/>
          </w:rPr>
          <w:t>пункте 1</w:t>
        </w:r>
      </w:hyperlink>
      <w:r>
        <w:t xml:space="preserve"> настоящих Правил.</w:t>
      </w:r>
    </w:p>
    <w:p w:rsidR="006E709F" w:rsidRDefault="006E709F">
      <w:pPr>
        <w:pStyle w:val="ConsPlusNormal"/>
        <w:ind w:firstLine="540"/>
        <w:jc w:val="both"/>
      </w:pPr>
      <w:r>
        <w:t>3. Субсидия предоставляется при соблюдении следующих условий:</w:t>
      </w:r>
    </w:p>
    <w:p w:rsidR="006E709F" w:rsidRDefault="006E709F">
      <w:pPr>
        <w:pStyle w:val="ConsPlusNormal"/>
        <w:ind w:firstLine="540"/>
        <w:jc w:val="both"/>
      </w:pPr>
      <w:r>
        <w:t>а) наличие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6E709F" w:rsidRDefault="006E709F">
      <w:pPr>
        <w:pStyle w:val="ConsPlusNormal"/>
        <w:ind w:firstLine="540"/>
        <w:jc w:val="both"/>
      </w:pPr>
      <w:bookmarkStart w:id="83" w:name="Par3903"/>
      <w:bookmarkEnd w:id="83"/>
      <w:r>
        <w:t>б) наличие утвержденной высшим исполнительным органом государственной власти Красноярского края долгосрочной целевой программы Красноярского края, предусматривающей мероприятия по капитальному ремонту объектов коммунальной инфраструктуры г. Норильска;</w:t>
      </w:r>
    </w:p>
    <w:p w:rsidR="006E709F" w:rsidRDefault="006E709F">
      <w:pPr>
        <w:pStyle w:val="ConsPlusNormal"/>
        <w:ind w:firstLine="540"/>
        <w:jc w:val="both"/>
      </w:pPr>
      <w:r>
        <w:t xml:space="preserve">в) наличие в бюджете Красноярского края бюджетных ассигнований на исполнение расходного обязательства Красноярского края по финансовому обеспечению мероприятий, указанных в </w:t>
      </w:r>
      <w:hyperlink w:anchor="Par3899" w:tooltip="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 w:history="1">
        <w:r>
          <w:rPr>
            <w:color w:val="0000FF"/>
          </w:rPr>
          <w:t>пункте 1</w:t>
        </w:r>
      </w:hyperlink>
      <w:r>
        <w:t xml:space="preserve"> настоящих Правил, в размерах, указанных в </w:t>
      </w:r>
      <w:hyperlink w:anchor="Par2995" w:tooltip="ОБЪЕМЫ ФИНАНСИРОВАНИЯ" w:history="1">
        <w:r>
          <w:rPr>
            <w:color w:val="0000FF"/>
          </w:rPr>
          <w:t>пункте 13 приложения N 2</w:t>
        </w:r>
      </w:hyperlink>
      <w:r>
        <w:t xml:space="preserve"> к подпрограмме "Обеспечение жильем отдельных категорий граждан" федеральной целевой программы "Жилище" на 2015 - 2020 годы (далее - подпрограмма);</w:t>
      </w:r>
    </w:p>
    <w:p w:rsidR="006E709F" w:rsidRDefault="006E709F">
      <w:pPr>
        <w:pStyle w:val="ConsPlusNormal"/>
        <w:ind w:firstLine="540"/>
        <w:jc w:val="both"/>
      </w:pPr>
      <w:r>
        <w:t>г) наличие утвержденной высшим исполнительным органом государственной власти Красноярского края программы по энергосбережению и повышению энергоэффективности в Красноярском крае;</w:t>
      </w:r>
    </w:p>
    <w:p w:rsidR="006E709F" w:rsidRDefault="006E709F">
      <w:pPr>
        <w:pStyle w:val="ConsPlusNormal"/>
        <w:ind w:firstLine="540"/>
        <w:jc w:val="both"/>
      </w:pPr>
      <w:r>
        <w:t>д) использование типовой проектной документации, которая разработана для аналогичного объекта капитального строительства и информация о которой внесена в реестр типовой проектной документации (при наличии такой документации).</w:t>
      </w:r>
    </w:p>
    <w:p w:rsidR="006E709F" w:rsidRDefault="006E709F">
      <w:pPr>
        <w:pStyle w:val="ConsPlusNormal"/>
        <w:ind w:firstLine="540"/>
        <w:jc w:val="both"/>
      </w:pPr>
      <w:r>
        <w:t xml:space="preserve">4. Для включения объектов в перечень, указанный в </w:t>
      </w:r>
      <w:hyperlink w:anchor="Par3899" w:tooltip="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 w:history="1">
        <w:r>
          <w:rPr>
            <w:color w:val="0000FF"/>
          </w:rPr>
          <w:t>пункте 1</w:t>
        </w:r>
      </w:hyperlink>
      <w:r>
        <w:t xml:space="preserve"> настоящих Правил,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6E709F" w:rsidRDefault="006E709F">
      <w:pPr>
        <w:pStyle w:val="ConsPlusNormal"/>
        <w:ind w:firstLine="540"/>
        <w:jc w:val="both"/>
      </w:pPr>
      <w:r>
        <w:t>а) наименование объекта;</w:t>
      </w:r>
    </w:p>
    <w:p w:rsidR="006E709F" w:rsidRDefault="006E709F">
      <w:pPr>
        <w:pStyle w:val="ConsPlusNormal"/>
        <w:ind w:firstLine="540"/>
        <w:jc w:val="both"/>
      </w:pPr>
      <w:r>
        <w:t>б) данные о мощности объекта, подлежащего вводу в эксплуатацию;</w:t>
      </w:r>
    </w:p>
    <w:p w:rsidR="006E709F" w:rsidRDefault="006E709F">
      <w:pPr>
        <w:pStyle w:val="ConsPlusNormal"/>
        <w:ind w:firstLine="540"/>
        <w:jc w:val="both"/>
      </w:pPr>
      <w:r>
        <w:t>в) срок ввода объекта в эксплуатацию;</w:t>
      </w:r>
    </w:p>
    <w:p w:rsidR="006E709F" w:rsidRDefault="006E709F">
      <w:pPr>
        <w:pStyle w:val="ConsPlusNormal"/>
        <w:ind w:firstLine="540"/>
        <w:jc w:val="both"/>
      </w:pPr>
      <w:r>
        <w:t>г) сведения о размере бюджетных ассигнований федерального бюджета, направляемых на капитальный ремонт и (или) реконструкцию объекта;</w:t>
      </w:r>
    </w:p>
    <w:p w:rsidR="006E709F" w:rsidRDefault="006E709F">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6E709F" w:rsidRDefault="006E709F">
      <w:pPr>
        <w:pStyle w:val="ConsPlusNormal"/>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6E709F" w:rsidRDefault="006E709F">
      <w:pPr>
        <w:pStyle w:val="ConsPlusNormal"/>
        <w:ind w:firstLine="540"/>
        <w:jc w:val="both"/>
      </w:pPr>
      <w:r>
        <w:t>ж) копия положительного заключения о достоверности сметной стоимости объекта;</w:t>
      </w:r>
    </w:p>
    <w:p w:rsidR="006E709F" w:rsidRDefault="006E709F">
      <w:pPr>
        <w:pStyle w:val="ConsPlusNormal"/>
        <w:ind w:firstLine="540"/>
        <w:jc w:val="both"/>
      </w:pPr>
      <w:r>
        <w:t>з) титульные списки вновь начинаемых и переходящих объектов, утвержденные заказчиком;</w:t>
      </w:r>
    </w:p>
    <w:p w:rsidR="006E709F" w:rsidRDefault="006E709F">
      <w:pPr>
        <w:pStyle w:val="ConsPlusNormal"/>
        <w:ind w:firstLine="540"/>
        <w:jc w:val="both"/>
      </w:pPr>
      <w:r>
        <w:t xml:space="preserve">и) копии документов, подтверждающих направление средств бюджета Красноярского края и (или) </w:t>
      </w:r>
      <w:r>
        <w:lastRenderedPageBreak/>
        <w:t>бюджета г. Норильска;</w:t>
      </w:r>
    </w:p>
    <w:p w:rsidR="006E709F" w:rsidRDefault="006E709F">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6E709F" w:rsidRDefault="006E709F">
      <w:pPr>
        <w:pStyle w:val="ConsPlusNormal"/>
        <w:ind w:firstLine="540"/>
        <w:jc w:val="both"/>
      </w:pPr>
      <w:r>
        <w:t>5.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Красноярского края (далее - соглашение), по форме, утверждаемой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6. Соглашение содержит следующие положения:</w:t>
      </w:r>
    </w:p>
    <w:p w:rsidR="006E709F" w:rsidRDefault="006E709F">
      <w:pPr>
        <w:pStyle w:val="ConsPlusNormal"/>
        <w:ind w:firstLine="540"/>
        <w:jc w:val="both"/>
      </w:pPr>
      <w:r>
        <w:t>а) реквизиты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6E709F" w:rsidRDefault="006E709F">
      <w:pPr>
        <w:pStyle w:val="ConsPlusNormal"/>
        <w:ind w:firstLine="540"/>
        <w:jc w:val="both"/>
      </w:pPr>
      <w:r>
        <w:t>б) размер субсидии, сроки, условия и порядок ее перечисления и расходования, а также объем бюджетных ассигнований бюджета Красноярского края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Красноярским краем условий, установленных при предоставлении субсидии;</w:t>
      </w:r>
    </w:p>
    <w:p w:rsidR="006E709F" w:rsidRDefault="006E709F">
      <w:pPr>
        <w:pStyle w:val="ConsPlusNormal"/>
        <w:ind w:firstLine="540"/>
        <w:jc w:val="both"/>
      </w:pPr>
      <w:r>
        <w:t xml:space="preserve">г) сроки и порядок представления отчетности об осуществлении расходов бюджета Красноярского края, источником финансового обеспечения которых является субсидия, а также о достижении значений показателей результативности использования субсидии, в том числе за счет внебюджетных источников, соответствующих значениям, указанным в </w:t>
      </w:r>
      <w:hyperlink w:anchor="Par3936" w:tooltip="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w:history="1">
        <w:r>
          <w:rPr>
            <w:color w:val="0000FF"/>
          </w:rPr>
          <w:t>пункте 8</w:t>
        </w:r>
      </w:hyperlink>
      <w:r>
        <w:t xml:space="preserve"> настоящих Правил;</w:t>
      </w:r>
    </w:p>
    <w:p w:rsidR="006E709F" w:rsidRDefault="006E709F">
      <w:pPr>
        <w:pStyle w:val="ConsPlusNormal"/>
        <w:ind w:firstLine="540"/>
        <w:jc w:val="both"/>
      </w:pPr>
      <w:r>
        <w:t xml:space="preserve">д) значения показателей результативности использования субсидии, соответствующие значениям, указанным в </w:t>
      </w:r>
      <w:hyperlink w:anchor="Par3936" w:tooltip="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w:history="1">
        <w:r>
          <w:rPr>
            <w:color w:val="0000FF"/>
          </w:rPr>
          <w:t>пункте 8</w:t>
        </w:r>
      </w:hyperlink>
      <w:r>
        <w:t xml:space="preserve"> настоящих Правил, а также обязательство Красноярского края по их достижению;</w:t>
      </w:r>
    </w:p>
    <w:p w:rsidR="006E709F" w:rsidRDefault="006E709F">
      <w:pPr>
        <w:pStyle w:val="ConsPlusNormal"/>
        <w:ind w:firstLine="540"/>
        <w:jc w:val="both"/>
      </w:pPr>
      <w:r>
        <w:t>е) последствия недостижения Красноярским краем установленных значений показателей результативности использования субсидии;</w:t>
      </w:r>
    </w:p>
    <w:p w:rsidR="006E709F" w:rsidRDefault="006E709F">
      <w:pPr>
        <w:pStyle w:val="ConsPlusNormal"/>
        <w:ind w:firstLine="540"/>
        <w:jc w:val="both"/>
      </w:pPr>
      <w:r>
        <w:t xml:space="preserve">ж) обязательство Красноярского края согласовывать государственную программу Красноярского края, указанную в </w:t>
      </w:r>
      <w:hyperlink w:anchor="Par3903" w:tooltip="б) наличие утвержденной высшим исполнительным органом государственной власти Красноярского края долгосрочной целевой программы Красноярского края, предусматривающей мероприятия по капитальному ремонту объектов коммунальной инфраструктуры г. Норильска;" w:history="1">
        <w:r>
          <w:rPr>
            <w:color w:val="0000FF"/>
          </w:rPr>
          <w:t>подпункте "б" пункта 3</w:t>
        </w:r>
      </w:hyperlink>
      <w:r>
        <w:t xml:space="preserve"> настоящих Правил, а также внесение в нее изменений, которые влекут изменения объемов финансирования и (или) показателей результативности этой программы и (или) изменение состава ее мероприятий, на которые предоставляется субсидия, с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з) перечень объектов капитального строительства и обязательства Красноярского края по соблюдению графика выполнения мероприятий по проектированию и (или) строительству (реконструкции) указанных объектов;</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jc w:val="both"/>
      </w:pPr>
      <w:r>
        <w:t xml:space="preserve">(пп. "и" введен </w:t>
      </w:r>
      <w:hyperlink r:id="rId352"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к) условие о вступлении в силу соглашения.</w:t>
      </w:r>
    </w:p>
    <w:p w:rsidR="006E709F" w:rsidRDefault="006E709F">
      <w:pPr>
        <w:pStyle w:val="ConsPlusNormal"/>
        <w:jc w:val="both"/>
      </w:pPr>
      <w:r>
        <w:t xml:space="preserve">(пп. "к" введен </w:t>
      </w:r>
      <w:hyperlink r:id="rId353"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7. Размер субсидии установлен </w:t>
      </w:r>
      <w:hyperlink w:anchor="Par2995" w:tooltip="ОБЪЕМЫ ФИНАНСИРОВАНИЯ" w:history="1">
        <w:r>
          <w:rPr>
            <w:color w:val="0000FF"/>
          </w:rPr>
          <w:t>приложением N 2</w:t>
        </w:r>
      </w:hyperlink>
      <w:r>
        <w:t xml:space="preserve"> к подпрограмме.</w:t>
      </w:r>
    </w:p>
    <w:p w:rsidR="006E709F" w:rsidRDefault="006E709F">
      <w:pPr>
        <w:pStyle w:val="ConsPlusNormal"/>
        <w:ind w:firstLine="540"/>
        <w:jc w:val="both"/>
      </w:pPr>
      <w:r>
        <w:t xml:space="preserve">В случае если размер средств, предусмотренных в бюджете Красноярского края на финансирование расходного обязательства, указанного в </w:t>
      </w:r>
      <w:hyperlink w:anchor="Par3899" w:tooltip="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 w:history="1">
        <w:r>
          <w:rPr>
            <w:color w:val="0000FF"/>
          </w:rPr>
          <w:t>пункте 1</w:t>
        </w:r>
      </w:hyperlink>
      <w:r>
        <w:t xml:space="preserve"> настоящих Правил, не обеспечивает установленный для Красноярского края уровень софинансирования из федерального бюджета, то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ind w:firstLine="540"/>
        <w:jc w:val="both"/>
      </w:pPr>
      <w:r>
        <w:t>Уровень софинансирования расходного обязательства Красноярского края за счет субсидии не может превышать 32 процентов общего объема расходных обязательств Красноярского края по финансированию мероприятий по капитальному ремонту объектов коммунальной инфраструктуры, предусмотренных долгосрочной целевой программой Красноярского края по модернизации коммунальной инфраструктуры г. Норильска на текущий финансовый год, включающих в том числе средства внебюджетных источников - открытого акционерного общества "Горно-металлургическая компания "Норильский никель" и (или) иных участников инвестиционных программ.</w:t>
      </w:r>
    </w:p>
    <w:p w:rsidR="006E709F" w:rsidRDefault="006E709F">
      <w:pPr>
        <w:pStyle w:val="ConsPlusNormal"/>
        <w:ind w:firstLine="540"/>
        <w:jc w:val="both"/>
      </w:pPr>
      <w:r>
        <w:t xml:space="preserve">Размер средств консолидированного бюджета Красноярского края на реализацию мероприятий, указанный в </w:t>
      </w:r>
      <w:hyperlink w:anchor="Par2995" w:tooltip="ОБЪЕМЫ ФИНАНСИРОВАНИЯ" w:history="1">
        <w:r>
          <w:rPr>
            <w:color w:val="0000FF"/>
          </w:rPr>
          <w:t>приложении N 2</w:t>
        </w:r>
      </w:hyperlink>
      <w:r>
        <w:t xml:space="preserve"> к подпрограмме, может быть увеличен в одностороннем порядке Красноярским краем, что не влечет обязательств по увеличению размера предоставляемой субсидии.</w:t>
      </w:r>
    </w:p>
    <w:p w:rsidR="006E709F" w:rsidRDefault="006E709F">
      <w:pPr>
        <w:pStyle w:val="ConsPlusNormal"/>
        <w:ind w:firstLine="540"/>
        <w:jc w:val="both"/>
      </w:pPr>
      <w:bookmarkStart w:id="84" w:name="Par3936"/>
      <w:bookmarkEnd w:id="84"/>
      <w:r>
        <w:t>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w:t>
      </w:r>
    </w:p>
    <w:p w:rsidR="006E709F" w:rsidRDefault="006E709F">
      <w:pPr>
        <w:pStyle w:val="ConsPlusNormal"/>
        <w:ind w:firstLine="540"/>
        <w:jc w:val="both"/>
      </w:pPr>
      <w:r>
        <w:t>доля магистральных коллекторов, нуждающихся в замене (плановое значение - 16 процентов);</w:t>
      </w:r>
    </w:p>
    <w:p w:rsidR="006E709F" w:rsidRDefault="006E709F">
      <w:pPr>
        <w:pStyle w:val="ConsPlusNormal"/>
        <w:ind w:firstLine="540"/>
        <w:jc w:val="both"/>
      </w:pPr>
      <w:r>
        <w:t>доля потерь тепловой энергии в инженерных сетях (плановое значение - 5,5 процента).</w:t>
      </w:r>
    </w:p>
    <w:p w:rsidR="006E709F" w:rsidRDefault="006E709F">
      <w:pPr>
        <w:pStyle w:val="ConsPlusNormal"/>
        <w:ind w:firstLine="540"/>
        <w:jc w:val="both"/>
      </w:pPr>
      <w:r>
        <w:t xml:space="preserve">9. Высший исполнительный орган государственной власти Красноярского края ежеквартально, не позднее 10-го числа месяца, следующего за отчетным кварталом, представляет в Министерство </w:t>
      </w:r>
      <w:r>
        <w:lastRenderedPageBreak/>
        <w:t>строительства и жилищно-коммунального хозяйства Российской Федерации отчет об исполнении условий предоставления субсидии, а также об эффективности ее использования по форме, предусмотренной приложением к соглашению.</w:t>
      </w:r>
    </w:p>
    <w:p w:rsidR="006E709F" w:rsidRDefault="006E709F">
      <w:pPr>
        <w:pStyle w:val="ConsPlusNormal"/>
        <w:ind w:firstLine="540"/>
        <w:jc w:val="both"/>
      </w:pPr>
      <w:r>
        <w:t>10. Перечисление субсидии осуществляется в установленном порядке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Красноярского края.</w:t>
      </w:r>
    </w:p>
    <w:p w:rsidR="006E709F" w:rsidRDefault="006E709F">
      <w:pPr>
        <w:pStyle w:val="ConsPlusNormal"/>
        <w:ind w:firstLine="540"/>
        <w:jc w:val="both"/>
      </w:pPr>
      <w:r>
        <w:t>11. В целях определения размера и срока перечисления субсидии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сроки, которые установлены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Красноярского края, на осуществление которого предоставляется субсидия, и срок возникновения денежного обязательства Красноярского края в целях исполнения соответствующего расходного обязательства.</w:t>
      </w:r>
    </w:p>
    <w:p w:rsidR="006E709F" w:rsidRDefault="006E709F">
      <w:pPr>
        <w:pStyle w:val="ConsPlusNormal"/>
        <w:ind w:firstLine="540"/>
        <w:jc w:val="both"/>
      </w:pPr>
      <w:r>
        <w:t>12.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Красноярского края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6E709F" w:rsidRDefault="006E709F">
      <w:pPr>
        <w:pStyle w:val="ConsPlusNormal"/>
        <w:ind w:firstLine="540"/>
        <w:jc w:val="both"/>
      </w:pPr>
      <w:r>
        <w:t>13. При наличии потребности в остатке субсидии, не использованном в истекшем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направлен Красноярскому краю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Красноярского края, источником финансового обеспечения которых является субсидия.</w:t>
      </w:r>
    </w:p>
    <w:p w:rsidR="006E709F" w:rsidRDefault="006E709F">
      <w:pPr>
        <w:pStyle w:val="ConsPlusNormal"/>
        <w:ind w:firstLine="540"/>
        <w:jc w:val="both"/>
      </w:pPr>
      <w:r>
        <w:t xml:space="preserve">14. В случае если по состоянию на 31 декабря года предоставления субсидии Красноярским краем не достигнуты значения показателей результативности использования субсидии, установленные в </w:t>
      </w:r>
      <w:hyperlink w:anchor="Par3936" w:tooltip="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w:history="1">
        <w:r>
          <w:rPr>
            <w:color w:val="0000FF"/>
          </w:rPr>
          <w:t>пункте 8</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54" w:history="1">
        <w:r>
          <w:rPr>
            <w:color w:val="0000FF"/>
          </w:rPr>
          <w:t>пунктами 16</w:t>
        </w:r>
      </w:hyperlink>
      <w:r>
        <w:t xml:space="preserve"> - </w:t>
      </w:r>
      <w:hyperlink r:id="rId355"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Красноярского края в федеральный бюджет в срок до 1 июня года, следующего за отчетным.</w:t>
      </w:r>
    </w:p>
    <w:p w:rsidR="006E709F" w:rsidRDefault="006E709F">
      <w:pPr>
        <w:pStyle w:val="ConsPlusNormal"/>
        <w:ind w:firstLine="540"/>
        <w:jc w:val="both"/>
      </w:pPr>
      <w:r>
        <w:t>15. В случае если по состоянию на 31 декабря года предоставления субсидии Красноярским краем допущены нарушения предусмотренных соглашением о предоставлении субсидии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в срок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Красноярского края (муниципальной собственности), по которым допущено нарушение графика выполнения мероприятий, подлежат возврату из бюджета Красноярского края в федеральный бюджет в срок до 1 мая года, следующего за годом предоставления субсидии.</w:t>
      </w:r>
    </w:p>
    <w:p w:rsidR="006E709F" w:rsidRDefault="006E709F">
      <w:pPr>
        <w:pStyle w:val="ConsPlusNormal"/>
        <w:ind w:firstLine="540"/>
        <w:jc w:val="both"/>
      </w:pPr>
      <w:r>
        <w:t>16. Субсидия в случае ее нецелевого использования и (или) нарушения Красноярским краем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 xml:space="preserve">17. Контроль за соблюдением Красноярским краем условий предоставления субсидии осуществляется Министерством строительства и жилищно-коммунального хозяйства Российской </w:t>
      </w:r>
      <w:r>
        <w:lastRenderedPageBreak/>
        <w:t>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356" w:history="1">
        <w:r>
          <w:rPr>
            <w:color w:val="0000FF"/>
          </w:rPr>
          <w:t>Постановления</w:t>
        </w:r>
      </w:hyperlink>
      <w:r>
        <w:t xml:space="preserve"> Правительства РФ от 25.05.2016 N 464)</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9</w:t>
      </w:r>
    </w:p>
    <w:p w:rsidR="006E709F" w:rsidRDefault="006E709F">
      <w:pPr>
        <w:pStyle w:val="ConsPlusNormal"/>
        <w:jc w:val="right"/>
      </w:pPr>
      <w:r>
        <w:t>к подпрограмме "Обеспечение</w:t>
      </w:r>
    </w:p>
    <w:p w:rsidR="006E709F" w:rsidRDefault="006E709F">
      <w:pPr>
        <w:pStyle w:val="ConsPlusNormal"/>
        <w:jc w:val="right"/>
      </w:pPr>
      <w:r>
        <w:t>жильем отдельных категорий</w:t>
      </w:r>
    </w:p>
    <w:p w:rsidR="006E709F" w:rsidRDefault="006E709F">
      <w:pPr>
        <w:pStyle w:val="ConsPlusNormal"/>
        <w:jc w:val="right"/>
      </w:pPr>
      <w:r>
        <w:t>граждан" федеральной целевой</w:t>
      </w:r>
    </w:p>
    <w:p w:rsidR="006E709F" w:rsidRDefault="006E709F">
      <w:pPr>
        <w:pStyle w:val="ConsPlusNormal"/>
        <w:jc w:val="right"/>
      </w:pPr>
      <w:r>
        <w:t>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85" w:name="Par3963"/>
      <w:bookmarkEnd w:id="85"/>
      <w:r>
        <w:t>ПРАВИЛА</w:t>
      </w:r>
    </w:p>
    <w:p w:rsidR="006E709F" w:rsidRDefault="006E709F">
      <w:pPr>
        <w:pStyle w:val="ConsPlusNormal"/>
        <w:jc w:val="center"/>
      </w:pPr>
      <w:r>
        <w:t>ПРЕДОСТАВЛЕНИЯ СУБСИДИИ ИЗ ФЕДЕРАЛЬНОГО БЮДЖЕТА БЮДЖЕТУ</w:t>
      </w:r>
    </w:p>
    <w:p w:rsidR="006E709F" w:rsidRDefault="006E709F">
      <w:pPr>
        <w:pStyle w:val="ConsPlusNormal"/>
        <w:jc w:val="center"/>
      </w:pPr>
      <w:r>
        <w:t>РЕСПУБЛИКИ ИНГУШЕТИЯ НА СОФИНАНСИРОВАНИЕ МЕРОПРИЯТИЙ</w:t>
      </w:r>
    </w:p>
    <w:p w:rsidR="006E709F" w:rsidRDefault="006E709F">
      <w:pPr>
        <w:pStyle w:val="ConsPlusNormal"/>
        <w:jc w:val="center"/>
      </w:pPr>
      <w:r>
        <w:t>ПО ЗАВЕРШЕНИЮ ПЕРЕСЕЛЕНИЯ ГРАЖДАН, ПРОЖИВАЮЩИХ В ОПОЛЗНЕВОЙ</w:t>
      </w:r>
    </w:p>
    <w:p w:rsidR="006E709F" w:rsidRDefault="006E709F">
      <w:pPr>
        <w:pStyle w:val="ConsPlusNormal"/>
        <w:jc w:val="center"/>
      </w:pPr>
      <w:r>
        <w:t>ЗОНЕ МАЛГОБЕКСКОГО РАЙОНА РЕСПУБЛИКИ ИНГУШЕТИЯ</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(введены </w:t>
      </w:r>
      <w:hyperlink r:id="rId357" w:history="1">
        <w:r>
          <w:rPr>
            <w:color w:val="0000FF"/>
          </w:rPr>
          <w:t>Постановлением</w:t>
        </w:r>
      </w:hyperlink>
      <w:r>
        <w:t xml:space="preserve"> Правительства РФ от 26.05.2016 N 466)</w:t>
      </w:r>
    </w:p>
    <w:p w:rsidR="006E709F" w:rsidRDefault="006E709F">
      <w:pPr>
        <w:pStyle w:val="ConsPlusNormal"/>
        <w:jc w:val="both"/>
      </w:pPr>
    </w:p>
    <w:p w:rsidR="006E709F" w:rsidRDefault="006E709F">
      <w:pPr>
        <w:pStyle w:val="ConsPlusNormal"/>
        <w:ind w:firstLine="540"/>
        <w:jc w:val="both"/>
      </w:pPr>
      <w:bookmarkStart w:id="86" w:name="Par3971"/>
      <w:bookmarkEnd w:id="86"/>
      <w:r>
        <w:t>1. Настоящие Правила устанавливают цели, порядок и условия предоставления субсидии из федерального бюджета бюджету Республики Ингушетия на софинансирование мероприятий по завершению переселения граждан, проживающих в оползневой зоне Малгобекского района Республики Ингушетия (далее - субсидия).</w:t>
      </w:r>
    </w:p>
    <w:p w:rsidR="006E709F" w:rsidRDefault="006E709F">
      <w:pPr>
        <w:pStyle w:val="ConsPlusNormal"/>
        <w:ind w:firstLine="540"/>
        <w:jc w:val="both"/>
      </w:pPr>
      <w:bookmarkStart w:id="87" w:name="Par3972"/>
      <w:bookmarkEnd w:id="87"/>
      <w:r>
        <w:t>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w:t>
      </w:r>
    </w:p>
    <w:p w:rsidR="006E709F" w:rsidRDefault="006E709F">
      <w:pPr>
        <w:pStyle w:val="ConsPlusNormal"/>
        <w:ind w:firstLine="540"/>
        <w:jc w:val="both"/>
      </w:pPr>
      <w:r>
        <w:t xml:space="preserve">3. Субсидия предоставляется в соответствии со сводной бюджетной росписью федерального бюджета на соответствующий финансовый год и на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972" w:tooltip="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 w:history="1">
        <w:r>
          <w:rPr>
            <w:color w:val="0000FF"/>
          </w:rPr>
          <w:t>пункте 2</w:t>
        </w:r>
      </w:hyperlink>
      <w:r>
        <w:t xml:space="preserve"> настоящих Правил.</w:t>
      </w:r>
    </w:p>
    <w:p w:rsidR="006E709F" w:rsidRDefault="006E709F">
      <w:pPr>
        <w:pStyle w:val="ConsPlusNormal"/>
        <w:ind w:firstLine="540"/>
        <w:jc w:val="both"/>
      </w:pPr>
      <w:r>
        <w:t>4. Субсидия предоставляется при соблюдении следующих условий:</w:t>
      </w:r>
    </w:p>
    <w:p w:rsidR="006E709F" w:rsidRDefault="006E709F">
      <w:pPr>
        <w:pStyle w:val="ConsPlusNormal"/>
        <w:ind w:firstLine="540"/>
        <w:jc w:val="both"/>
      </w:pPr>
      <w:r>
        <w:t xml:space="preserve">а) наличие нормативного правового акта Республики Ингушетия, устанавливающего расходное обязательство Республики Ингушетия, на исполнение которого предоставляется субсидия и которое соответствует целям, указанным в </w:t>
      </w:r>
      <w:hyperlink w:anchor="Par3972" w:tooltip="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 w:history="1">
        <w:r>
          <w:rPr>
            <w:color w:val="0000FF"/>
          </w:rPr>
          <w:t>пункте 2</w:t>
        </w:r>
      </w:hyperlink>
      <w:r>
        <w:t xml:space="preserve"> настоящих Правил;</w:t>
      </w:r>
    </w:p>
    <w:p w:rsidR="006E709F" w:rsidRDefault="006E709F">
      <w:pPr>
        <w:pStyle w:val="ConsPlusNormal"/>
        <w:ind w:firstLine="540"/>
        <w:jc w:val="both"/>
      </w:pPr>
      <w:r>
        <w:t xml:space="preserve">б) наличие в бюджете Республики Ингушетия бюджетных ассигнований на исполнение расходного обязательства Республики Ингушетия по финансовому обеспечению мероприятий, указанных в </w:t>
      </w:r>
      <w:hyperlink w:anchor="Par3971" w:tooltip="1. Настоящие Правила устанавливают цели, порядок и условия предоставления субсидии из федерального бюджета бюджету Республики Ингушетия на софинансирование мероприятий по завершению переселения граждан, проживающих в оползневой зоне Малгобекского района Республики Ингушетия (далее - субсидия)." w:history="1">
        <w:r>
          <w:rPr>
            <w:color w:val="0000FF"/>
          </w:rPr>
          <w:t>пункте 1</w:t>
        </w:r>
      </w:hyperlink>
      <w:r>
        <w:t xml:space="preserve"> настоящих Правил;</w:t>
      </w:r>
    </w:p>
    <w:p w:rsidR="006E709F" w:rsidRDefault="006E709F">
      <w:pPr>
        <w:pStyle w:val="ConsPlusNormal"/>
        <w:ind w:firstLine="540"/>
        <w:jc w:val="both"/>
      </w:pPr>
      <w:bookmarkStart w:id="88" w:name="Par3977"/>
      <w:bookmarkEnd w:id="88"/>
      <w:r>
        <w:t>в) наличие утвержденной государственной программы Республики Ингушетия, предусматривающей мероприятия по завершению переселения граждан, проживающих в оползневой зоне Малгобекского района Республики Ингушетия;</w:t>
      </w:r>
    </w:p>
    <w:p w:rsidR="006E709F" w:rsidRDefault="006E709F">
      <w:pPr>
        <w:pStyle w:val="ConsPlusNormal"/>
        <w:ind w:firstLine="540"/>
        <w:jc w:val="both"/>
      </w:pPr>
      <w:r>
        <w:t xml:space="preserve">г) возврат субъектом Российской Федерации средств в федеральный бюджет в соответствии с </w:t>
      </w:r>
      <w:hyperlink r:id="rId358" w:history="1">
        <w:r>
          <w:rPr>
            <w:color w:val="0000FF"/>
          </w:rPr>
          <w:t>пунктами 16</w:t>
        </w:r>
      </w:hyperlink>
      <w:r>
        <w:t xml:space="preserve"> и </w:t>
      </w:r>
      <w:hyperlink r:id="rId359"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6E709F" w:rsidRDefault="006E709F">
      <w:pPr>
        <w:pStyle w:val="ConsPlusNormal"/>
        <w:ind w:firstLine="540"/>
        <w:jc w:val="both"/>
      </w:pPr>
      <w:r>
        <w:t xml:space="preserve">5. Для включения объектов в перечень, указанный в </w:t>
      </w:r>
      <w:hyperlink w:anchor="Par3972" w:tooltip="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 w:history="1">
        <w:r>
          <w:rPr>
            <w:color w:val="0000FF"/>
          </w:rPr>
          <w:t>пункте 2</w:t>
        </w:r>
      </w:hyperlink>
      <w:r>
        <w:t xml:space="preserve"> настоящих Правил, Правительство Республики Ингушетия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6E709F" w:rsidRDefault="006E709F">
      <w:pPr>
        <w:pStyle w:val="ConsPlusNormal"/>
        <w:ind w:firstLine="540"/>
        <w:jc w:val="both"/>
      </w:pPr>
      <w:r>
        <w:t>а) наименование объекта;</w:t>
      </w:r>
    </w:p>
    <w:p w:rsidR="006E709F" w:rsidRDefault="006E709F">
      <w:pPr>
        <w:pStyle w:val="ConsPlusNormal"/>
        <w:ind w:firstLine="540"/>
        <w:jc w:val="both"/>
      </w:pPr>
      <w:r>
        <w:t>б) мощность объекта, подлежащего вводу в эксплуатацию;</w:t>
      </w:r>
    </w:p>
    <w:p w:rsidR="006E709F" w:rsidRDefault="006E709F">
      <w:pPr>
        <w:pStyle w:val="ConsPlusNormal"/>
        <w:ind w:firstLine="540"/>
        <w:jc w:val="both"/>
      </w:pPr>
      <w:r>
        <w:lastRenderedPageBreak/>
        <w:t>в) срок ввода объекта в эксплуатацию;</w:t>
      </w:r>
    </w:p>
    <w:p w:rsidR="006E709F" w:rsidRDefault="006E709F">
      <w:pPr>
        <w:pStyle w:val="ConsPlusNormal"/>
        <w:ind w:firstLine="540"/>
        <w:jc w:val="both"/>
      </w:pPr>
      <w:r>
        <w:t>г) размер бюджетных ассигнований федерального бюджета, направляемых на строительство объекта;</w:t>
      </w:r>
    </w:p>
    <w:p w:rsidR="006E709F" w:rsidRDefault="006E709F">
      <w:pPr>
        <w:pStyle w:val="ConsPlusNormal"/>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6E709F" w:rsidRDefault="006E709F">
      <w:pPr>
        <w:pStyle w:val="ConsPlusNormal"/>
        <w:ind w:firstLine="540"/>
        <w:jc w:val="both"/>
      </w:pPr>
      <w:r>
        <w:t>е) документы об утверждении проектной документации в соответствии с законодательством Российской Федерации;</w:t>
      </w:r>
    </w:p>
    <w:p w:rsidR="006E709F" w:rsidRDefault="006E709F">
      <w:pPr>
        <w:pStyle w:val="ConsPlusNormal"/>
        <w:ind w:firstLine="540"/>
        <w:jc w:val="both"/>
      </w:pPr>
      <w:r>
        <w:t>ж) копия положительного заключения о достоверности сметной стоимости объекта;</w:t>
      </w:r>
    </w:p>
    <w:p w:rsidR="006E709F" w:rsidRDefault="006E709F">
      <w:pPr>
        <w:pStyle w:val="ConsPlusNormal"/>
        <w:ind w:firstLine="540"/>
        <w:jc w:val="both"/>
      </w:pPr>
      <w:r>
        <w:t>з) титульные списки вновь начинаемых и переходящих объектов, утвержденные заказчиком;</w:t>
      </w:r>
    </w:p>
    <w:p w:rsidR="006E709F" w:rsidRDefault="006E709F">
      <w:pPr>
        <w:pStyle w:val="ConsPlusNormal"/>
        <w:ind w:firstLine="540"/>
        <w:jc w:val="both"/>
      </w:pPr>
      <w:r>
        <w:t>и) копии документов, подтверждающих направление средств бюджета Республики Ингушетия, заемных и других средств на финансирование объекта;</w:t>
      </w:r>
    </w:p>
    <w:p w:rsidR="006E709F" w:rsidRDefault="006E709F">
      <w:pPr>
        <w:pStyle w:val="ConsPlusNormal"/>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6E709F" w:rsidRDefault="006E709F">
      <w:pPr>
        <w:pStyle w:val="ConsPlusNormal"/>
        <w:ind w:firstLine="540"/>
        <w:jc w:val="both"/>
      </w:pPr>
      <w:r>
        <w:t>6.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Правительством Республики Ингушетия и соответствующего типовой форме соглашения, утверждаемой Министерством финансов Российской Федерации (далее - соглашение).</w:t>
      </w:r>
    </w:p>
    <w:p w:rsidR="006E709F" w:rsidRDefault="006E709F">
      <w:pPr>
        <w:pStyle w:val="ConsPlusNormal"/>
        <w:ind w:firstLine="540"/>
        <w:jc w:val="both"/>
      </w:pPr>
      <w:r>
        <w:t>7. Соглашение содержит следующие положения:</w:t>
      </w:r>
    </w:p>
    <w:p w:rsidR="006E709F" w:rsidRDefault="006E709F">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а также объем бюджетных ассигнований бюджета Республики Ингушетия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выполнением субъектом Российской Федерации обязательств, предусмотренных соглашением;</w:t>
      </w:r>
    </w:p>
    <w:p w:rsidR="006E709F" w:rsidRDefault="006E709F">
      <w:pPr>
        <w:pStyle w:val="ConsPlusNormal"/>
        <w:ind w:firstLine="540"/>
        <w:jc w:val="both"/>
      </w:pPr>
      <w:r>
        <w:t>г) сроки и порядок представления отчетности об осуществлении расходов бюджета Республики Ингушетия,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объектов капитального строительства;</w:t>
      </w:r>
    </w:p>
    <w:p w:rsidR="006E709F" w:rsidRDefault="006E709F">
      <w:pPr>
        <w:pStyle w:val="ConsPlusNormal"/>
        <w:ind w:firstLine="540"/>
        <w:jc w:val="both"/>
      </w:pPr>
      <w:r>
        <w:t xml:space="preserve">д) значения показателя результативности использования субсидии, соответствующие значению, указанному в </w:t>
      </w:r>
      <w:hyperlink w:anchor="Par4004" w:tooltip="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показателя - количество семей граждан, переселенных из оползневой зоны Малгобекского района Республики Ингушетия, и его планового значения, равного 671 семье." w:history="1">
        <w:r>
          <w:rPr>
            <w:color w:val="0000FF"/>
          </w:rPr>
          <w:t>пункте 9</w:t>
        </w:r>
      </w:hyperlink>
      <w:r>
        <w:t xml:space="preserve"> настоящих Правил, и обязательство Республики Ингушетия по его достижению;</w:t>
      </w:r>
    </w:p>
    <w:p w:rsidR="006E709F" w:rsidRDefault="006E709F">
      <w:pPr>
        <w:pStyle w:val="ConsPlusNormal"/>
        <w:ind w:firstLine="540"/>
        <w:jc w:val="both"/>
      </w:pPr>
      <w:r>
        <w:t>е) последствия недостижения Республикой Ингушетия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объектов капитального строительства;</w:t>
      </w:r>
    </w:p>
    <w:p w:rsidR="006E709F" w:rsidRDefault="006E709F">
      <w:pPr>
        <w:pStyle w:val="ConsPlusNormal"/>
        <w:ind w:firstLine="540"/>
        <w:jc w:val="both"/>
      </w:pPr>
      <w:r>
        <w:t xml:space="preserve">ж) обязательство Республики Ингушетия согласовывать с Министерством строительства и жилищно-коммунального хозяйства Российской Федерации государственную программу, указанную в </w:t>
      </w:r>
      <w:hyperlink w:anchor="Par3977" w:tooltip="в) наличие утвержденной государственной программы Республики Ингушетия, предусматривающей мероприятия по завершению переселения граждан, проживающих в оползневой зоне Малгобекского района Республики Ингушетия;" w:history="1">
        <w:r>
          <w:rPr>
            <w:color w:val="0000FF"/>
          </w:rPr>
          <w:t>подпункте "в" пункта 4</w:t>
        </w:r>
      </w:hyperlink>
      <w:r>
        <w:t xml:space="preserve"> настоящих Правил, а также внесение в нее изменений, которые влекут изменения объемов финансирования и (или) показателей результативности этой программы и (или) изменение состава мероприятий этой программы, на которые предоставляется субсидия;</w:t>
      </w:r>
    </w:p>
    <w:p w:rsidR="006E709F" w:rsidRDefault="006E709F">
      <w:pPr>
        <w:pStyle w:val="ConsPlusNormal"/>
        <w:ind w:firstLine="540"/>
        <w:jc w:val="both"/>
      </w:pPr>
      <w:r>
        <w:t>з) перечень объектов капитального строительства и обязательства Республики Ингушетия по соблюдению графика выполнения мероприятий по проектированию и (или) строительству указанных объектов в пределах установленной стоимости строительства;</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ind w:firstLine="540"/>
        <w:jc w:val="both"/>
      </w:pPr>
      <w:r>
        <w:t>к) условие о вступлении в силу соглашения.</w:t>
      </w:r>
    </w:p>
    <w:p w:rsidR="006E709F" w:rsidRDefault="006E709F">
      <w:pPr>
        <w:pStyle w:val="ConsPlusNormal"/>
        <w:ind w:firstLine="540"/>
        <w:jc w:val="both"/>
      </w:pPr>
      <w:r>
        <w:t xml:space="preserve">8. Размер субсидии предусмотрен </w:t>
      </w:r>
      <w:hyperlink w:anchor="Par2995" w:tooltip="ОБЪЕМЫ ФИНАНСИРОВАНИЯ" w:history="1">
        <w:r>
          <w:rPr>
            <w:color w:val="0000FF"/>
          </w:rPr>
          <w:t>приложением N 2</w:t>
        </w:r>
      </w:hyperlink>
      <w:r>
        <w:t xml:space="preserve"> к подпрограмме "Обеспечение жильем отдельных категорий граждан" федеральной целевой программы "Жилище" на 2015 - 2020 годы.</w:t>
      </w:r>
    </w:p>
    <w:p w:rsidR="006E709F" w:rsidRDefault="006E709F">
      <w:pPr>
        <w:pStyle w:val="ConsPlusNormal"/>
        <w:ind w:firstLine="540"/>
        <w:jc w:val="both"/>
      </w:pPr>
      <w:r>
        <w:t xml:space="preserve">В случае если размер средств, предусмотренных в бюджете Республики Ингушетия на финансирование работ, указанных в </w:t>
      </w:r>
      <w:hyperlink w:anchor="Par3972" w:tooltip="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 w:history="1">
        <w:r>
          <w:rPr>
            <w:color w:val="0000FF"/>
          </w:rPr>
          <w:t>пункте 2</w:t>
        </w:r>
      </w:hyperlink>
      <w:r>
        <w:t xml:space="preserve"> настоящих Правил, не обеспечивает установленный для Республики Ингушетия уровень софинансирования из федерального бюджета, составляющий 95 процентов расходного обязательства, размер субсидии подлежит сокращению до размера, обеспечивающего соответствующий уровень софинансирования.</w:t>
      </w:r>
    </w:p>
    <w:p w:rsidR="006E709F" w:rsidRDefault="006E709F">
      <w:pPr>
        <w:pStyle w:val="ConsPlusNormal"/>
        <w:ind w:firstLine="540"/>
        <w:jc w:val="both"/>
      </w:pPr>
      <w:bookmarkStart w:id="89" w:name="Par4004"/>
      <w:bookmarkEnd w:id="89"/>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показателя - количество семей граждан, переселенных из оползневой зоны Малгобекского района Республики Ингушетия, и его планового значения, равного 671 семье.</w:t>
      </w:r>
    </w:p>
    <w:p w:rsidR="006E709F" w:rsidRDefault="006E709F">
      <w:pPr>
        <w:pStyle w:val="ConsPlusNormal"/>
        <w:ind w:firstLine="540"/>
        <w:jc w:val="both"/>
      </w:pPr>
      <w:r>
        <w:t xml:space="preserve">10. Правительство Республики Ингушетия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а также об </w:t>
      </w:r>
      <w:r>
        <w:lastRenderedPageBreak/>
        <w:t>эффективности ее использования по формам, предусмотренным приложением к соглашению.</w:t>
      </w:r>
    </w:p>
    <w:p w:rsidR="006E709F" w:rsidRDefault="006E709F">
      <w:pPr>
        <w:pStyle w:val="ConsPlusNormal"/>
        <w:ind w:firstLine="540"/>
        <w:jc w:val="both"/>
      </w:pPr>
      <w:r>
        <w:t>11. В целях определения размера и срока перечисления субсидии Правительство Республики Ингушетия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указанным Министерством.</w:t>
      </w:r>
    </w:p>
    <w:p w:rsidR="006E709F" w:rsidRDefault="006E709F">
      <w:pPr>
        <w:pStyle w:val="ConsPlusNormal"/>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Республики Ингушетия, на осуществление которого она предоставляется, и срок возникновения денежного обязательства Республики Ингушетия в целях исполнения соответствующего расходного обязательства.</w:t>
      </w:r>
    </w:p>
    <w:p w:rsidR="006E709F" w:rsidRDefault="006E709F">
      <w:pPr>
        <w:pStyle w:val="ConsPlusNormal"/>
        <w:ind w:firstLine="540"/>
        <w:jc w:val="both"/>
      </w:pPr>
      <w:r>
        <w:t>12. Перечисление субсидии осуществляется в установленном порядке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Республики Ингушетия.</w:t>
      </w:r>
    </w:p>
    <w:p w:rsidR="006E709F" w:rsidRDefault="006E709F">
      <w:pPr>
        <w:pStyle w:val="ConsPlusNormal"/>
        <w:ind w:firstLine="540"/>
        <w:jc w:val="both"/>
      </w:pPr>
      <w:r>
        <w:t xml:space="preserve">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Республики Ингушетия, за которым в соответствии с законодательными и иными нормативными правовыми актами закреплены источники доходов бюджета Республики Ингушетия по возврату остатков целевых средств, в соответствии с требованиями, установленными Бюджетным </w:t>
      </w:r>
      <w:hyperlink r:id="rId360"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14. При наличии потребности в остатке субсидии, не использованном в отчетном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направлен Республике Ингушетия в текущем финансовом году на те же цели в порядке, установленном бюджетным законодательством Российской Федерации, для осуществления расходов бюджета Республики Ингушетия, источником финансового обеспечения которых является субсидия.</w:t>
      </w:r>
    </w:p>
    <w:p w:rsidR="006E709F" w:rsidRDefault="006E709F">
      <w:pPr>
        <w:pStyle w:val="ConsPlusNormal"/>
        <w:ind w:firstLine="540"/>
        <w:jc w:val="both"/>
      </w:pPr>
      <w:bookmarkStart w:id="90" w:name="Par4011"/>
      <w:bookmarkEnd w:id="90"/>
      <w:r>
        <w:t xml:space="preserve">15. В случае если по состоянию на 31 декабря года предоставления субсидии Республикой Ингушетия не достигнуто значение показателя результативности использования субсидии, установленного </w:t>
      </w:r>
      <w:hyperlink w:anchor="Par4004" w:tooltip="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показателя - количество семей граждан, переселенных из оползневой зоны Малгобекского района Республики Ингушетия, и его планового значения, равного 671 семье." w:history="1">
        <w:r>
          <w:rPr>
            <w:color w:val="0000FF"/>
          </w:rPr>
          <w:t>пунктом 9</w:t>
        </w:r>
      </w:hyperlink>
      <w:r>
        <w:t xml:space="preserve"> настоящих Правил,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61" w:history="1">
        <w:r>
          <w:rPr>
            <w:color w:val="0000FF"/>
          </w:rPr>
          <w:t>пунктами 16</w:t>
        </w:r>
      </w:hyperlink>
      <w:r>
        <w:t xml:space="preserve"> - </w:t>
      </w:r>
      <w:hyperlink r:id="rId362"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подлежат возврату из бюджета Республики Ингушетия в федеральный бюджет до 1 июня года, следующего за годом предоставления субсидии.</w:t>
      </w:r>
    </w:p>
    <w:p w:rsidR="006E709F" w:rsidRDefault="006E709F">
      <w:pPr>
        <w:pStyle w:val="ConsPlusNormal"/>
        <w:ind w:firstLine="540"/>
        <w:jc w:val="both"/>
      </w:pPr>
      <w:bookmarkStart w:id="91" w:name="Par4012"/>
      <w:bookmarkEnd w:id="91"/>
      <w:r>
        <w:t xml:space="preserve">16. В случае если по состоянию на 31 декабря года предоставления субсидии Республикой Ингушетия допущены нарушения предусмотренных соглашением обязательств по соблюдению графика выполнения мероприятий по проектированию и (или) строительству в пределах установленной стоимости строительства объектов капитального строительства, софинансирование которых осуществляется за счет субсидии, и в срок до 1 апреля года, следующего за годом предоставления субсидии, указанные нарушения не устранены, средства в размере, соответствующем предусмотренному на год, в котором допущены нарушения указанных обязательств,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подлежат возврату из бюджета Республики Ингушетия в федеральный бюджет до 1 мая года, следующего за годом предоставления субсидии, если Правительством Республики Ингушетия не позднее 15 апреля года, следующего за годом предоставления субсидии, не представлены документы, предусмотренные </w:t>
      </w:r>
      <w:hyperlink r:id="rId363" w:history="1">
        <w:r>
          <w:rPr>
            <w:color w:val="0000FF"/>
          </w:rPr>
          <w:t>абзацем третьим пункта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6E709F" w:rsidRDefault="006E709F">
      <w:pPr>
        <w:pStyle w:val="ConsPlusNormal"/>
        <w:ind w:firstLine="540"/>
        <w:jc w:val="both"/>
      </w:pPr>
      <w:r>
        <w:t xml:space="preserve">17. В случае нецелевого использования субсидии и (или) нарушения Республикой Ингушетия условий ее предоставления, в том числе невозврата Республикой Ингушетия средств в федеральный бюджет в соответствии с </w:t>
      </w:r>
      <w:hyperlink w:anchor="Par4011" w:tooltip="15. В случае если по состоянию на 31 декабря года предоставления субсидии Республикой Ингушетия не достигнуто значение показателя результативности использования субсидии, установленного пунктом 9 настоящих Правил,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пунктами..." w:history="1">
        <w:r>
          <w:rPr>
            <w:color w:val="0000FF"/>
          </w:rPr>
          <w:t>пунктами 15</w:t>
        </w:r>
      </w:hyperlink>
      <w:r>
        <w:t xml:space="preserve"> и </w:t>
      </w:r>
      <w:hyperlink w:anchor="Par4012" w:tooltip="16. В случае если по состоянию на 31 декабря года предоставления субсидии Республикой Ингушетия допущены нарушения предусмотренных соглашением обязательств по соблюдению графика выполнения мероприятий по проектированию и (или) строительству в пределах установленной стоимости строительства объектов капитального строительства, софинансирование которых осуществляется за счет субсидии, и в срок до 1 апреля года, следующего за годом предоставления субсидии, указанные нарушения не устранены, средства в размере..." w:history="1">
        <w:r>
          <w:rPr>
            <w:color w:val="0000FF"/>
          </w:rPr>
          <w:t>16</w:t>
        </w:r>
      </w:hyperlink>
      <w:r>
        <w:t xml:space="preserve"> настоящих Правил, к Республике Ингушетия применяются бюджетные меры принуждения, предусмотренные бюджетным законодательством Российской Федерации.</w:t>
      </w:r>
    </w:p>
    <w:p w:rsidR="006E709F" w:rsidRDefault="006E709F">
      <w:pPr>
        <w:pStyle w:val="ConsPlusNormal"/>
        <w:ind w:firstLine="540"/>
        <w:jc w:val="both"/>
      </w:pPr>
      <w:r>
        <w:t>18. Контроль за соблюдением Республикой Ингушетия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jc w:val="both"/>
      </w:pPr>
    </w:p>
    <w:p w:rsidR="006E709F" w:rsidRDefault="006E709F">
      <w:pPr>
        <w:pStyle w:val="ConsPlusNormal"/>
        <w:jc w:val="both"/>
      </w:pPr>
    </w:p>
    <w:p w:rsidR="006E709F" w:rsidRDefault="006E709F">
      <w:pPr>
        <w:pStyle w:val="ConsPlusTitle"/>
        <w:jc w:val="center"/>
        <w:outlineLvl w:val="0"/>
      </w:pPr>
      <w:bookmarkStart w:id="92" w:name="Par4020"/>
      <w:bookmarkEnd w:id="92"/>
      <w:r>
        <w:t>ПОДПРОГРАММА</w:t>
      </w:r>
    </w:p>
    <w:p w:rsidR="006E709F" w:rsidRDefault="006E709F">
      <w:pPr>
        <w:pStyle w:val="ConsPlusTitle"/>
        <w:jc w:val="center"/>
      </w:pPr>
      <w:r>
        <w:t>"МОДЕРНИЗАЦИЯ ОБЪЕКТОВ КОММУНАЛЬНОЙ ИНФРАСТРУКТУРЫ"</w:t>
      </w:r>
    </w:p>
    <w:p w:rsidR="006E709F" w:rsidRDefault="006E709F">
      <w:pPr>
        <w:pStyle w:val="ConsPlusTitle"/>
        <w:jc w:val="center"/>
      </w:pPr>
      <w:r>
        <w:t>ФЕДЕРАЛЬНОЙ ЦЕЛЕВОЙ ПРОГРАММЫ "ЖИЛИЩЕ"</w:t>
      </w:r>
    </w:p>
    <w:p w:rsidR="006E709F" w:rsidRDefault="006E709F">
      <w:pPr>
        <w:pStyle w:val="ConsPlusTitle"/>
        <w:jc w:val="center"/>
      </w:pPr>
      <w:r>
        <w:t>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26.05.2016 </w:t>
      </w:r>
      <w:hyperlink r:id="rId364" w:history="1">
        <w:r>
          <w:rPr>
            <w:color w:val="0000FF"/>
          </w:rPr>
          <w:t>N 466</w:t>
        </w:r>
      </w:hyperlink>
      <w:r>
        <w:t>,</w:t>
      </w:r>
    </w:p>
    <w:p w:rsidR="006E709F" w:rsidRDefault="006E709F">
      <w:pPr>
        <w:pStyle w:val="ConsPlusNormal"/>
        <w:jc w:val="center"/>
      </w:pPr>
      <w:r>
        <w:t xml:space="preserve">от 30.12.2016 </w:t>
      </w:r>
      <w:hyperlink r:id="rId365" w:history="1">
        <w:r>
          <w:rPr>
            <w:color w:val="0000FF"/>
          </w:rPr>
          <w:t>N 1562</w:t>
        </w:r>
      </w:hyperlink>
      <w:r>
        <w:t>)</w:t>
      </w:r>
    </w:p>
    <w:p w:rsidR="006E709F" w:rsidRDefault="006E709F">
      <w:pPr>
        <w:pStyle w:val="ConsPlusNormal"/>
        <w:jc w:val="center"/>
      </w:pPr>
    </w:p>
    <w:p w:rsidR="006E709F" w:rsidRDefault="006E709F">
      <w:pPr>
        <w:pStyle w:val="ConsPlusNormal"/>
        <w:jc w:val="center"/>
        <w:outlineLvl w:val="1"/>
      </w:pPr>
      <w:r>
        <w:t>ПАСПОРТ</w:t>
      </w:r>
    </w:p>
    <w:p w:rsidR="006E709F" w:rsidRDefault="006E709F">
      <w:pPr>
        <w:pStyle w:val="ConsPlusNormal"/>
        <w:jc w:val="center"/>
      </w:pPr>
      <w:r>
        <w:t>подпрограммы "Модернизация объектов коммунальной</w:t>
      </w:r>
    </w:p>
    <w:p w:rsidR="006E709F" w:rsidRDefault="006E709F">
      <w:pPr>
        <w:pStyle w:val="ConsPlusNormal"/>
        <w:jc w:val="center"/>
      </w:pPr>
      <w:r>
        <w:t>инфраструктуры" 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40"/>
        <w:gridCol w:w="6236"/>
      </w:tblGrid>
      <w:tr w:rsidR="006E709F" w:rsidRPr="007235A2">
        <w:tc>
          <w:tcPr>
            <w:tcW w:w="3061" w:type="dxa"/>
          </w:tcPr>
          <w:p w:rsidR="006E709F" w:rsidRPr="007235A2" w:rsidRDefault="006E709F">
            <w:pPr>
              <w:pStyle w:val="ConsPlusNormal"/>
            </w:pPr>
            <w:r w:rsidRPr="007235A2">
              <w:t>Наименование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подпрограмма "Модернизация объектов коммунальной инфраструктуры" федеральной целевой программы "Жилище" на 2015 - 2020 годы</w:t>
            </w:r>
          </w:p>
        </w:tc>
      </w:tr>
      <w:tr w:rsidR="006E709F" w:rsidRPr="007235A2">
        <w:tc>
          <w:tcPr>
            <w:tcW w:w="3061" w:type="dxa"/>
          </w:tcPr>
          <w:p w:rsidR="006E709F" w:rsidRPr="007235A2" w:rsidRDefault="006E709F">
            <w:pPr>
              <w:pStyle w:val="ConsPlusNormal"/>
            </w:pPr>
            <w:r w:rsidRPr="007235A2">
              <w:t>Дата принятия решения о разработке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поручение Правительства Российской Федерации от 25 сентября 2014 г. N ДМ-П9-7244р</w:t>
            </w:r>
          </w:p>
        </w:tc>
      </w:tr>
      <w:tr w:rsidR="006E709F" w:rsidRPr="007235A2">
        <w:tc>
          <w:tcPr>
            <w:tcW w:w="3061" w:type="dxa"/>
          </w:tcPr>
          <w:p w:rsidR="006E709F" w:rsidRPr="007235A2" w:rsidRDefault="006E709F">
            <w:pPr>
              <w:pStyle w:val="ConsPlusNormal"/>
            </w:pPr>
            <w:r w:rsidRPr="007235A2">
              <w:t>Государственный заказчик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061" w:type="dxa"/>
          </w:tcPr>
          <w:p w:rsidR="006E709F" w:rsidRPr="007235A2" w:rsidRDefault="006E709F">
            <w:pPr>
              <w:pStyle w:val="ConsPlusNormal"/>
            </w:pPr>
            <w:r w:rsidRPr="007235A2">
              <w:t>Основной разработчик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Министерство строительства и жилищно-коммунального хозяйства Российской Федерации</w:t>
            </w:r>
          </w:p>
        </w:tc>
      </w:tr>
      <w:tr w:rsidR="006E709F" w:rsidRPr="007235A2">
        <w:tc>
          <w:tcPr>
            <w:tcW w:w="3061" w:type="dxa"/>
          </w:tcPr>
          <w:p w:rsidR="006E709F" w:rsidRPr="007235A2" w:rsidRDefault="006E709F">
            <w:pPr>
              <w:pStyle w:val="ConsPlusNormal"/>
            </w:pPr>
            <w:r w:rsidRPr="007235A2">
              <w:t>Цель и задача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цель подпрограммы -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6E709F" w:rsidRPr="007235A2" w:rsidRDefault="006E709F">
            <w:pPr>
              <w:pStyle w:val="ConsPlusNormal"/>
            </w:pPr>
            <w:r w:rsidRPr="007235A2">
              <w:t>Задача подпрограммы - завершение строительства и реконструкции объектов коммунальной инфраструктуры,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w:t>
            </w:r>
          </w:p>
        </w:tc>
      </w:tr>
      <w:tr w:rsidR="006E709F" w:rsidRPr="007235A2">
        <w:tc>
          <w:tcPr>
            <w:tcW w:w="3061" w:type="dxa"/>
          </w:tcPr>
          <w:p w:rsidR="006E709F" w:rsidRPr="007235A2" w:rsidRDefault="006E709F">
            <w:pPr>
              <w:pStyle w:val="ConsPlusNormal"/>
            </w:pPr>
            <w:r w:rsidRPr="007235A2">
              <w:t>Важнейшие целевые индикаторы и показатели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количество введенных в эксплуатацию объектов коммунальной инфраструктуры;</w:t>
            </w:r>
          </w:p>
          <w:p w:rsidR="006E709F" w:rsidRPr="007235A2" w:rsidRDefault="006E709F">
            <w:pPr>
              <w:pStyle w:val="ConsPlusNormal"/>
            </w:pPr>
            <w:r w:rsidRPr="007235A2">
              <w:t>увеличение мощности объектов водоснабжения и водоотведения</w:t>
            </w:r>
          </w:p>
        </w:tc>
      </w:tr>
      <w:tr w:rsidR="006E709F" w:rsidRPr="007235A2">
        <w:tc>
          <w:tcPr>
            <w:tcW w:w="3061" w:type="dxa"/>
          </w:tcPr>
          <w:p w:rsidR="006E709F" w:rsidRPr="007235A2" w:rsidRDefault="006E709F">
            <w:pPr>
              <w:pStyle w:val="ConsPlusNormal"/>
            </w:pPr>
            <w:r w:rsidRPr="007235A2">
              <w:t>Срок реализации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2015 - 2016 годы</w:t>
            </w:r>
          </w:p>
        </w:tc>
      </w:tr>
      <w:tr w:rsidR="006E709F" w:rsidRPr="007235A2">
        <w:tc>
          <w:tcPr>
            <w:tcW w:w="3061" w:type="dxa"/>
          </w:tcPr>
          <w:p w:rsidR="006E709F" w:rsidRPr="007235A2" w:rsidRDefault="006E709F">
            <w:pPr>
              <w:pStyle w:val="ConsPlusNormal"/>
            </w:pPr>
            <w:r w:rsidRPr="007235A2">
              <w:t>Объем и источники финансирования подпрограммы</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общий объем финансирования подпрограммы составит 2,06 млрд. рублей, в том числе:</w:t>
            </w:r>
          </w:p>
          <w:p w:rsidR="006E709F" w:rsidRPr="007235A2" w:rsidRDefault="006E709F">
            <w:pPr>
              <w:pStyle w:val="ConsPlusNormal"/>
            </w:pPr>
            <w:r w:rsidRPr="007235A2">
              <w:t>за счет средств федерального бюджета - 1,03 млрд. рублей;</w:t>
            </w:r>
          </w:p>
          <w:p w:rsidR="006E709F" w:rsidRPr="007235A2" w:rsidRDefault="006E709F">
            <w:pPr>
              <w:pStyle w:val="ConsPlusNormal"/>
            </w:pPr>
            <w:r w:rsidRPr="007235A2">
              <w:t>за счет средств бюджетов субъектов Российской Федерации - 1,01 млрд. рублей;</w:t>
            </w:r>
          </w:p>
          <w:p w:rsidR="006E709F" w:rsidRPr="007235A2" w:rsidRDefault="006E709F">
            <w:pPr>
              <w:pStyle w:val="ConsPlusNormal"/>
            </w:pPr>
            <w:r w:rsidRPr="007235A2">
              <w:t>из внебюджетных источников - 0,02 млрд. рублей</w:t>
            </w:r>
          </w:p>
        </w:tc>
      </w:tr>
      <w:tr w:rsidR="006E709F" w:rsidRPr="007235A2">
        <w:tc>
          <w:tcPr>
            <w:tcW w:w="9637" w:type="dxa"/>
            <w:gridSpan w:val="3"/>
          </w:tcPr>
          <w:p w:rsidR="006E709F" w:rsidRPr="007235A2" w:rsidRDefault="006E709F">
            <w:pPr>
              <w:pStyle w:val="ConsPlusNormal"/>
              <w:jc w:val="both"/>
            </w:pPr>
            <w:r w:rsidRPr="007235A2">
              <w:t xml:space="preserve">(в ред. </w:t>
            </w:r>
            <w:hyperlink r:id="rId366" w:history="1">
              <w:r w:rsidRPr="007235A2">
                <w:rPr>
                  <w:color w:val="0000FF"/>
                </w:rPr>
                <w:t>Постановления</w:t>
              </w:r>
            </w:hyperlink>
            <w:r w:rsidRPr="007235A2">
              <w:t xml:space="preserve"> Правительства РФ от 26.05.2016 N 466)</w:t>
            </w:r>
          </w:p>
        </w:tc>
      </w:tr>
      <w:tr w:rsidR="006E709F" w:rsidRPr="007235A2">
        <w:tc>
          <w:tcPr>
            <w:tcW w:w="3061" w:type="dxa"/>
          </w:tcPr>
          <w:p w:rsidR="006E709F" w:rsidRPr="007235A2" w:rsidRDefault="006E709F">
            <w:pPr>
              <w:pStyle w:val="ConsPlusNormal"/>
            </w:pPr>
            <w:r w:rsidRPr="007235A2">
              <w:lastRenderedPageBreak/>
              <w:t>Ожидаемые конечные результаты реализации подпрограммы и показатели ее социально-экономической эффективности</w:t>
            </w:r>
          </w:p>
        </w:tc>
        <w:tc>
          <w:tcPr>
            <w:tcW w:w="340" w:type="dxa"/>
          </w:tcPr>
          <w:p w:rsidR="006E709F" w:rsidRPr="007235A2" w:rsidRDefault="006E709F">
            <w:pPr>
              <w:pStyle w:val="ConsPlusNormal"/>
              <w:jc w:val="center"/>
            </w:pPr>
            <w:r w:rsidRPr="007235A2">
              <w:t>-</w:t>
            </w:r>
          </w:p>
        </w:tc>
        <w:tc>
          <w:tcPr>
            <w:tcW w:w="6236" w:type="dxa"/>
          </w:tcPr>
          <w:p w:rsidR="006E709F" w:rsidRPr="007235A2" w:rsidRDefault="006E709F">
            <w:pPr>
              <w:pStyle w:val="ConsPlusNormal"/>
            </w:pPr>
            <w:r w:rsidRPr="007235A2">
              <w:t>снижение уровня износа объектов коммунальной инфраструктуры;</w:t>
            </w:r>
          </w:p>
          <w:p w:rsidR="006E709F" w:rsidRPr="007235A2" w:rsidRDefault="006E709F">
            <w:pPr>
              <w:pStyle w:val="ConsPlusNormal"/>
            </w:pPr>
            <w:r w:rsidRPr="007235A2">
              <w:t>повышение качества предоставляемых коммунальных услуг</w:t>
            </w:r>
          </w:p>
        </w:tc>
      </w:tr>
    </w:tbl>
    <w:p w:rsidR="006E709F" w:rsidRDefault="006E709F">
      <w:pPr>
        <w:pStyle w:val="ConsPlusNormal"/>
        <w:jc w:val="both"/>
      </w:pPr>
    </w:p>
    <w:p w:rsidR="006E709F" w:rsidRDefault="006E709F">
      <w:pPr>
        <w:pStyle w:val="ConsPlusNormal"/>
        <w:jc w:val="center"/>
        <w:outlineLvl w:val="1"/>
      </w:pPr>
      <w:r>
        <w:t>I. Характеристика проблемы, на решение которой</w:t>
      </w:r>
    </w:p>
    <w:p w:rsidR="006E709F" w:rsidRDefault="006E709F">
      <w:pPr>
        <w:pStyle w:val="ConsPlusNormal"/>
        <w:jc w:val="center"/>
      </w:pPr>
      <w:r>
        <w:t>направлена подпрограмма</w:t>
      </w:r>
    </w:p>
    <w:p w:rsidR="006E709F" w:rsidRDefault="006E709F">
      <w:pPr>
        <w:pStyle w:val="ConsPlusNormal"/>
        <w:jc w:val="center"/>
      </w:pPr>
    </w:p>
    <w:p w:rsidR="006E709F" w:rsidRDefault="006E709F">
      <w:pPr>
        <w:pStyle w:val="ConsPlusNormal"/>
        <w:ind w:firstLine="540"/>
        <w:jc w:val="both"/>
      </w:pPr>
      <w:r>
        <w:t>Подпрограмма "Модернизация объектов коммунальной инфраструктуры" федеральной целевой программы "Жилище" на 2015 - 2020 годы (далее соответственно - подпрограмма, Программа) направлена на завершение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w:t>
      </w:r>
    </w:p>
    <w:p w:rsidR="006E709F" w:rsidRDefault="006E709F">
      <w:pPr>
        <w:pStyle w:val="ConsPlusNormal"/>
        <w:ind w:firstLine="540"/>
        <w:jc w:val="both"/>
      </w:pPr>
      <w:r>
        <w:t>Подпрограмма направлена на обеспечение надежного и устойчивого обслуживания потребителей коммунальных услуг, снижение износа объектов коммунальной инфраструктуры и улучшение экологической ситуации в регионах.</w:t>
      </w:r>
    </w:p>
    <w:p w:rsidR="006E709F" w:rsidRDefault="006E709F">
      <w:pPr>
        <w:pStyle w:val="ConsPlusNormal"/>
        <w:ind w:firstLine="540"/>
        <w:jc w:val="both"/>
      </w:pPr>
      <w: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6E709F" w:rsidRDefault="006E709F">
      <w:pPr>
        <w:pStyle w:val="ConsPlusNormal"/>
        <w:ind w:firstLine="540"/>
        <w:jc w:val="both"/>
      </w:pPr>
      <w:r>
        <w:t>В рамках подпрограммы "Модернизация объектов коммунальной инфраструктуры" федеральной целевой программы "Жилище" на 2011 - 2015 годы осуществлялись в 2011 - 2014 годах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Планируется в 2015 году завершить работы по 2 объектам за счет подтвержденных к использованию в 2015 году неиспользованных остатков субсидий из федерального бюджета, предоставленных в 2014 году, и достроить 3 объекта за счет внебюджетных источников.</w:t>
      </w:r>
    </w:p>
    <w:p w:rsidR="006E709F" w:rsidRDefault="006E709F">
      <w:pPr>
        <w:pStyle w:val="ConsPlusNormal"/>
        <w:ind w:firstLine="540"/>
        <w:jc w:val="both"/>
      </w:pPr>
      <w:r>
        <w:t>В 2015 - 2016 годах предусмотрено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6E709F" w:rsidRDefault="006E709F">
      <w:pPr>
        <w:pStyle w:val="ConsPlusNormal"/>
        <w:ind w:firstLine="540"/>
        <w:jc w:val="both"/>
      </w:pPr>
      <w:r>
        <w:t>Завершение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на 2011 - 2015 годы, позволит:</w:t>
      </w:r>
    </w:p>
    <w:p w:rsidR="006E709F" w:rsidRDefault="006E709F">
      <w:pPr>
        <w:pStyle w:val="ConsPlusNormal"/>
        <w:ind w:firstLine="540"/>
        <w:jc w:val="both"/>
      </w:pPr>
      <w:r>
        <w:t>обеспечить более комфортные условия проживания населения путем повышения качества предоставляемых коммунальных услуг;</w:t>
      </w:r>
    </w:p>
    <w:p w:rsidR="006E709F" w:rsidRDefault="006E709F">
      <w:pPr>
        <w:pStyle w:val="ConsPlusNormal"/>
        <w:ind w:firstLine="540"/>
        <w:jc w:val="both"/>
      </w:pPr>
      <w:r>
        <w:t>обеспечить более рациональное использование водных ресурсов;</w:t>
      </w:r>
    </w:p>
    <w:p w:rsidR="006E709F" w:rsidRDefault="006E709F">
      <w:pPr>
        <w:pStyle w:val="ConsPlusNormal"/>
        <w:ind w:firstLine="540"/>
        <w:jc w:val="both"/>
      </w:pPr>
      <w:r>
        <w:t>улучшить экологическое состояние окружающей среды.</w:t>
      </w:r>
    </w:p>
    <w:p w:rsidR="006E709F" w:rsidRDefault="006E709F">
      <w:pPr>
        <w:pStyle w:val="ConsPlusNormal"/>
        <w:ind w:firstLine="540"/>
        <w:jc w:val="both"/>
      </w:pPr>
      <w:r>
        <w:t>Использование программно-целевого метода для решения проблемы модернизации коммунальной инфраструктуры субъектов Российской Федерации целесообразно, поскольку эта проблема имеет существенное значение для социального благополучия граждан и не может быть решена в приемлемые сроки за счет использования действующего рыночного механизма, в связи с чем ее решение требует государственной поддержки.</w:t>
      </w:r>
    </w:p>
    <w:p w:rsidR="006E709F" w:rsidRDefault="006E709F">
      <w:pPr>
        <w:pStyle w:val="ConsPlusNormal"/>
        <w:ind w:firstLine="540"/>
        <w:jc w:val="both"/>
      </w:pPr>
      <w:r>
        <w:t>Применение программно-целевого метода к решению поставленной подпрограммой задачи сопряжено с определенными рисками, поскольку в процессе реализации подпрограммы возможны отклонения в достижении результатов из-за финансово-экономических изменений в строительном секторе.</w:t>
      </w:r>
    </w:p>
    <w:p w:rsidR="006E709F" w:rsidRDefault="006E709F">
      <w:pPr>
        <w:pStyle w:val="ConsPlusNormal"/>
        <w:ind w:firstLine="540"/>
        <w:jc w:val="both"/>
      </w:pPr>
      <w:r>
        <w:t>Реализация подпрограммы простимулирует проведение институциональных преобразований, направленных на снижение рисков инвестирования средств внебюджетных источников в проекты модернизации объектов коммунальной инфраструктуры, которые позволят повысить доступность привлечения органами местного самоуправления и организациями коммунального комплекса средств внебюджетных источников для модернизации объектов коммунальной инфраструктуры.</w:t>
      </w:r>
    </w:p>
    <w:p w:rsidR="006E709F" w:rsidRDefault="006E709F">
      <w:pPr>
        <w:pStyle w:val="ConsPlusNormal"/>
        <w:ind w:firstLine="540"/>
        <w:jc w:val="both"/>
      </w:pPr>
      <w:r>
        <w:t>Для выбора оптимального сценария реализации подпрограммы рассмотрены 2 сценария реализации подпрограммы.</w:t>
      </w:r>
    </w:p>
    <w:p w:rsidR="006E709F" w:rsidRDefault="006E709F">
      <w:pPr>
        <w:pStyle w:val="ConsPlusNormal"/>
        <w:ind w:firstLine="540"/>
        <w:jc w:val="both"/>
      </w:pPr>
      <w:r>
        <w:t xml:space="preserve">Первый сценарий (базовый) предполагает сохранение подхода, использовавшегося в 2011 - 2014 годах в рамках подпрограммы "Модернизация объектов коммунальной инфраструктуры" федеральной целевой программы "Жилище" на 2011 - 2015 годы, и направлен на достижение целевых индикаторов и показателей, приведенных в </w:t>
      </w:r>
      <w:hyperlink w:anchor="Par4161" w:tooltip="ЦЕЛЕВЫЕ ИНДИКАТОРЫ И ПОКАЗАТЕЛИ" w:history="1">
        <w:r>
          <w:rPr>
            <w:color w:val="0000FF"/>
          </w:rPr>
          <w:t>приложении N 1</w:t>
        </w:r>
      </w:hyperlink>
      <w:r>
        <w:t>.</w:t>
      </w:r>
    </w:p>
    <w:p w:rsidR="006E709F" w:rsidRDefault="006E709F">
      <w:pPr>
        <w:pStyle w:val="ConsPlusNormal"/>
        <w:ind w:firstLine="540"/>
        <w:jc w:val="both"/>
      </w:pPr>
      <w:r>
        <w:t xml:space="preserve">Второй сценарий (сокращенный) предусматривает финансирование завершения строительства </w:t>
      </w:r>
      <w:r>
        <w:lastRenderedPageBreak/>
        <w:t>объектов, включенных в подпрограмму, исключительно за счет средств бюджетов субъектов Российской Федерации с направлением высвобожденных средств федерального бюджета на реализацию иных мероприятий Программы.</w:t>
      </w:r>
    </w:p>
    <w:p w:rsidR="006E709F" w:rsidRDefault="006E709F">
      <w:pPr>
        <w:pStyle w:val="ConsPlusNormal"/>
        <w:ind w:firstLine="540"/>
        <w:jc w:val="both"/>
      </w:pPr>
      <w:r>
        <w:t>Реализация подпрограммы по сокращенному сценарию позволит увеличить показатели результативности других мероприятий Программы, однако приведет к недопустимо высоким рискам недостижения целевых показателей и срыва графиков производства работ в связи с ограниченностью средств бюджетов субъектов Российской Федерации.</w:t>
      </w:r>
    </w:p>
    <w:p w:rsidR="006E709F" w:rsidRDefault="006E709F">
      <w:pPr>
        <w:pStyle w:val="ConsPlusNormal"/>
        <w:ind w:firstLine="540"/>
        <w:jc w:val="both"/>
      </w:pPr>
      <w:r>
        <w:t>В качестве оптимального выбран базовый сценарий реализации подпрограммы.</w:t>
      </w:r>
    </w:p>
    <w:p w:rsidR="006E709F" w:rsidRDefault="006E709F">
      <w:pPr>
        <w:pStyle w:val="ConsPlusNormal"/>
        <w:ind w:firstLine="540"/>
        <w:jc w:val="both"/>
      </w:pPr>
    </w:p>
    <w:p w:rsidR="006E709F" w:rsidRDefault="006E709F">
      <w:pPr>
        <w:pStyle w:val="ConsPlusNormal"/>
        <w:jc w:val="center"/>
        <w:outlineLvl w:val="1"/>
      </w:pPr>
      <w:r>
        <w:t>II. Цель и задача, сроки реализации и целевые индикаторы</w:t>
      </w:r>
    </w:p>
    <w:p w:rsidR="006E709F" w:rsidRDefault="006E709F">
      <w:pPr>
        <w:pStyle w:val="ConsPlusNormal"/>
        <w:jc w:val="center"/>
      </w:pPr>
      <w:r>
        <w:t>и показатели подпрограммы</w:t>
      </w:r>
    </w:p>
    <w:p w:rsidR="006E709F" w:rsidRDefault="006E709F">
      <w:pPr>
        <w:pStyle w:val="ConsPlusNormal"/>
        <w:jc w:val="center"/>
      </w:pPr>
    </w:p>
    <w:p w:rsidR="006E709F" w:rsidRDefault="006E709F">
      <w:pPr>
        <w:pStyle w:val="ConsPlusNormal"/>
        <w:ind w:firstLine="540"/>
        <w:jc w:val="both"/>
      </w:pPr>
      <w:r>
        <w:t>Целью подпрограммы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6E709F" w:rsidRDefault="006E709F">
      <w:pPr>
        <w:pStyle w:val="ConsPlusNormal"/>
        <w:ind w:firstLine="540"/>
        <w:jc w:val="both"/>
      </w:pPr>
      <w:r>
        <w:t>Задача подпрограммы - завершение строительства и реконструкции объектов коммунальной инфраструктуры, финансирование которых в 2011 - 2015 годах осуществлялось в рамках подпрограммы "Модернизация объектов коммунальной инфраструктуры" федеральной целевой программы "Жилище" на 2011 - 2015 годы.</w:t>
      </w:r>
    </w:p>
    <w:p w:rsidR="006E709F" w:rsidRDefault="006E709F">
      <w:pPr>
        <w:pStyle w:val="ConsPlusNormal"/>
        <w:ind w:firstLine="540"/>
        <w:jc w:val="both"/>
      </w:pPr>
      <w:r>
        <w:t>Подпрограмма реализуется в 2015 - 2016 годах. Условиями досрочного прекращения реализации подпрограммы являются досрочное достижение цели, выполнение задачи подпрограммы и изменение направлений государственной жилищной политики.</w:t>
      </w:r>
    </w:p>
    <w:p w:rsidR="006E709F" w:rsidRDefault="006E709F">
      <w:pPr>
        <w:pStyle w:val="ConsPlusNormal"/>
        <w:ind w:firstLine="540"/>
        <w:jc w:val="both"/>
      </w:pPr>
      <w:r>
        <w:t xml:space="preserve">Целевые индикаторы и показатели подпрограммы приведены в </w:t>
      </w:r>
      <w:hyperlink w:anchor="Par4161" w:tooltip="ЦЕЛЕВЫЕ ИНДИКАТОРЫ И ПОКАЗАТЕЛИ" w:history="1">
        <w:r>
          <w:rPr>
            <w:color w:val="0000FF"/>
          </w:rPr>
          <w:t>приложении N 1</w:t>
        </w:r>
      </w:hyperlink>
      <w:r>
        <w:t xml:space="preserve"> к подпрограмме.</w:t>
      </w:r>
    </w:p>
    <w:p w:rsidR="006E709F" w:rsidRDefault="006E709F">
      <w:pPr>
        <w:pStyle w:val="ConsPlusNormal"/>
        <w:ind w:firstLine="540"/>
        <w:jc w:val="both"/>
      </w:pPr>
    </w:p>
    <w:p w:rsidR="006E709F" w:rsidRDefault="006E709F">
      <w:pPr>
        <w:pStyle w:val="ConsPlusNormal"/>
        <w:jc w:val="center"/>
        <w:outlineLvl w:val="1"/>
      </w:pPr>
      <w:r>
        <w:t>III. Мероприятия подпрограммы</w:t>
      </w:r>
    </w:p>
    <w:p w:rsidR="006E709F" w:rsidRDefault="006E709F">
      <w:pPr>
        <w:pStyle w:val="ConsPlusNormal"/>
        <w:ind w:firstLine="540"/>
        <w:jc w:val="both"/>
      </w:pPr>
    </w:p>
    <w:p w:rsidR="006E709F" w:rsidRDefault="006E709F">
      <w:pPr>
        <w:pStyle w:val="ConsPlusNormal"/>
        <w:ind w:firstLine="540"/>
        <w:jc w:val="both"/>
      </w:pPr>
      <w:r>
        <w:t>Мероприятия подпрограммы предусматривают софинансирование за счет средств федерального бюджета завершения строительства и реконструкции объектов коммунальной инфраструктуры, софинансирование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 входящих в состав региональных (муниципальных) программ модернизации объектов коммунальной инфраструктуры.</w:t>
      </w:r>
    </w:p>
    <w:p w:rsidR="006E709F" w:rsidRDefault="006E709F">
      <w:pPr>
        <w:pStyle w:val="ConsPlusNormal"/>
        <w:ind w:firstLine="540"/>
        <w:jc w:val="both"/>
      </w:pPr>
      <w:r>
        <w:t xml:space="preserve">Перечень основных мероприятий по реализации подпрограммы приведен в </w:t>
      </w:r>
      <w:hyperlink w:anchor="Par4198" w:tooltip="ПЕРЕЧЕНЬ" w:history="1">
        <w:r>
          <w:rPr>
            <w:color w:val="0000FF"/>
          </w:rPr>
          <w:t>приложении N 2</w:t>
        </w:r>
      </w:hyperlink>
      <w:r>
        <w:t>.</w:t>
      </w:r>
    </w:p>
    <w:p w:rsidR="006E709F" w:rsidRDefault="006E709F">
      <w:pPr>
        <w:pStyle w:val="ConsPlusNormal"/>
        <w:ind w:firstLine="540"/>
        <w:jc w:val="both"/>
      </w:pPr>
      <w:r>
        <w:t>Государственная поддержка в рамках реализации подпрограммы будет оказана путем предоставления бюджетных ассигнований из федерального бюджета бюджетам субъектов Российской Федерации в форме субсидий на софинансирование мероприятий по строительству и реконструкции объектов коммунальной инфраструктуры.</w:t>
      </w:r>
    </w:p>
    <w:p w:rsidR="006E709F" w:rsidRDefault="006E709F">
      <w:pPr>
        <w:pStyle w:val="ConsPlusNormal"/>
        <w:ind w:firstLine="540"/>
        <w:jc w:val="both"/>
      </w:pPr>
      <w:r>
        <w:t xml:space="preserve">Реализация 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Программы, будут соблюдаться требования, установленные </w:t>
      </w:r>
      <w:hyperlink r:id="rId367"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требования к экологической безопасности.</w:t>
      </w:r>
    </w:p>
    <w:p w:rsidR="006E709F" w:rsidRDefault="006E709F">
      <w:pPr>
        <w:pStyle w:val="ConsPlusNormal"/>
        <w:ind w:firstLine="540"/>
        <w:jc w:val="both"/>
      </w:pPr>
    </w:p>
    <w:p w:rsidR="006E709F" w:rsidRDefault="006E709F">
      <w:pPr>
        <w:pStyle w:val="ConsPlusNormal"/>
        <w:jc w:val="center"/>
        <w:outlineLvl w:val="1"/>
      </w:pPr>
      <w:r>
        <w:t>IV. Ресурсное обеспечение подпрограммы</w:t>
      </w:r>
    </w:p>
    <w:p w:rsidR="006E709F" w:rsidRDefault="006E709F">
      <w:pPr>
        <w:pStyle w:val="ConsPlusNormal"/>
        <w:ind w:firstLine="540"/>
        <w:jc w:val="both"/>
      </w:pPr>
    </w:p>
    <w:p w:rsidR="006E709F" w:rsidRDefault="006E709F">
      <w:pPr>
        <w:pStyle w:val="ConsPlusNormal"/>
        <w:ind w:firstLine="540"/>
        <w:jc w:val="both"/>
      </w:pPr>
      <w:r>
        <w:t>В рамках реализации подпрограммы предусматривается финансирование мероприятий, направленных на завершение строительства и реконструкции объектов коммунальной инфраструктуры, являющихся собственностью субъектов Российской Федерации и муниципальной собственностью,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 за счет субсидий из федерального бюджета, а также за счет средств бюджетов субъектов Российской Федерации и местных бюджетов.</w:t>
      </w:r>
    </w:p>
    <w:p w:rsidR="006E709F" w:rsidRDefault="006E709F">
      <w:pPr>
        <w:pStyle w:val="ConsPlusNormal"/>
        <w:ind w:firstLine="540"/>
        <w:jc w:val="both"/>
      </w:pPr>
      <w:r>
        <w:t>Объем финансирования подпрограммы составляет 2057,38 млн. рублей по направлению "прочие нужды", в том числе:</w:t>
      </w:r>
    </w:p>
    <w:p w:rsidR="006E709F" w:rsidRDefault="006E709F">
      <w:pPr>
        <w:pStyle w:val="ConsPlusNormal"/>
        <w:jc w:val="both"/>
      </w:pPr>
      <w:r>
        <w:t xml:space="preserve">(в ред. </w:t>
      </w:r>
      <w:hyperlink r:id="rId368"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федерального бюджета - 1028,62 млн. рублей;</w:t>
      </w:r>
    </w:p>
    <w:p w:rsidR="006E709F" w:rsidRDefault="006E709F">
      <w:pPr>
        <w:pStyle w:val="ConsPlusNormal"/>
        <w:jc w:val="both"/>
      </w:pPr>
      <w:r>
        <w:t xml:space="preserve">(в ред. </w:t>
      </w:r>
      <w:hyperlink r:id="rId369"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lastRenderedPageBreak/>
        <w:t>средства бюджетов субъектов Российской Федерации и местных бюджетов - 1005,92 млн. рублей;</w:t>
      </w:r>
    </w:p>
    <w:p w:rsidR="006E709F" w:rsidRDefault="006E709F">
      <w:pPr>
        <w:pStyle w:val="ConsPlusNormal"/>
        <w:jc w:val="both"/>
      </w:pPr>
      <w:r>
        <w:t xml:space="preserve">(в ред. </w:t>
      </w:r>
      <w:hyperlink r:id="rId370"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средства внебюджетных источников - 22,84 млн. рублей.</w:t>
      </w:r>
    </w:p>
    <w:p w:rsidR="006E709F" w:rsidRDefault="006E709F">
      <w:pPr>
        <w:pStyle w:val="ConsPlusNormal"/>
        <w:jc w:val="both"/>
      </w:pPr>
      <w:r>
        <w:t xml:space="preserve">(абзац введен </w:t>
      </w:r>
      <w:hyperlink r:id="rId371"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Сведения об объемах финансирования подпрограммы приведены в </w:t>
      </w:r>
      <w:hyperlink w:anchor="Par4232" w:tooltip="ОБЪЕМЫ ФИНАНСИРОВАНИЯ" w:history="1">
        <w:r>
          <w:rPr>
            <w:color w:val="0000FF"/>
          </w:rPr>
          <w:t>приложении N 3</w:t>
        </w:r>
      </w:hyperlink>
      <w:r>
        <w:t>.</w:t>
      </w:r>
    </w:p>
    <w:p w:rsidR="006E709F" w:rsidRDefault="006E709F">
      <w:pPr>
        <w:pStyle w:val="ConsPlusNormal"/>
        <w:ind w:firstLine="540"/>
        <w:jc w:val="both"/>
      </w:pPr>
      <w:r>
        <w:t>Органами исполнительной власти субъектов Российской Федерации и органами местного самоуправления могут привлекаться средства внебюджетных источников для реализации проектов модернизации объектов коммунальной инфраструктуры. При этом доля средств бюджетов субъектов Российской Федерации и местных бюджетов в общем объеме финансирования может быть снижена за счет внебюджетных средств.</w:t>
      </w:r>
    </w:p>
    <w:p w:rsidR="006E709F" w:rsidRDefault="006E709F">
      <w:pPr>
        <w:pStyle w:val="ConsPlusNormal"/>
        <w:ind w:firstLine="540"/>
        <w:jc w:val="both"/>
      </w:pPr>
      <w:r>
        <w:t>Объемы затрат на реализацию подпрограммы рассчитаны с учетом расходов, необходимых для завершения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w:t>
      </w:r>
    </w:p>
    <w:p w:rsidR="006E709F" w:rsidRDefault="006E709F">
      <w:pPr>
        <w:pStyle w:val="ConsPlusNormal"/>
        <w:ind w:firstLine="540"/>
        <w:jc w:val="both"/>
      </w:pPr>
    </w:p>
    <w:p w:rsidR="006E709F" w:rsidRDefault="006E709F">
      <w:pPr>
        <w:pStyle w:val="ConsPlusNormal"/>
        <w:jc w:val="center"/>
        <w:outlineLvl w:val="1"/>
      </w:pPr>
      <w:r>
        <w:t>V. Механизм реализации подпрограммы</w:t>
      </w:r>
    </w:p>
    <w:p w:rsidR="006E709F" w:rsidRDefault="006E709F">
      <w:pPr>
        <w:pStyle w:val="ConsPlusNormal"/>
        <w:jc w:val="center"/>
      </w:pPr>
      <w:r>
        <w:t>и управления подпрограммой</w:t>
      </w:r>
    </w:p>
    <w:p w:rsidR="006E709F" w:rsidRDefault="006E709F">
      <w:pPr>
        <w:pStyle w:val="ConsPlusNormal"/>
        <w:ind w:firstLine="540"/>
        <w:jc w:val="both"/>
      </w:pPr>
    </w:p>
    <w:p w:rsidR="006E709F" w:rsidRDefault="006E709F">
      <w:pPr>
        <w:pStyle w:val="ConsPlusNormal"/>
        <w:ind w:firstLine="540"/>
        <w:jc w:val="both"/>
      </w:pPr>
      <w:r>
        <w:t>В рамках реализации подпрограммы осуществляется предоставление субсидий из федерального бюджета бюджетам субъектов Российской Федерации на завершение строительства и реконструкции объектов коммунальной инфраструктуры,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 в целях их ввода в эксплуатацию.</w:t>
      </w:r>
    </w:p>
    <w:p w:rsidR="006E709F" w:rsidRDefault="006E709F">
      <w:pPr>
        <w:pStyle w:val="ConsPlusNormal"/>
        <w:jc w:val="both"/>
      </w:pPr>
      <w:r>
        <w:t xml:space="preserve">(в ред. </w:t>
      </w:r>
      <w:hyperlink r:id="rId372"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 xml:space="preserve">Предоставление субсидий бюджетам субъектов Российской Федерации в рамках реализации подпрограммы предусматривается осуществлять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мероприятий по завершению строительства и реконструкции объектов коммунальной инфраструктуры в рамках подпрограммы, приведенными в </w:t>
      </w:r>
      <w:hyperlink w:anchor="Par4293" w:tooltip="ПРАВИЛА" w:history="1">
        <w:r>
          <w:rPr>
            <w:color w:val="0000FF"/>
          </w:rPr>
          <w:t>приложении 4</w:t>
        </w:r>
      </w:hyperlink>
      <w:r>
        <w:t>.</w:t>
      </w:r>
    </w:p>
    <w:p w:rsidR="006E709F" w:rsidRDefault="006E709F">
      <w:pPr>
        <w:pStyle w:val="ConsPlusNormal"/>
        <w:ind w:firstLine="540"/>
        <w:jc w:val="both"/>
      </w:pPr>
      <w:r>
        <w:t xml:space="preserve">Перечень строек и объектов, софинансируемых за счет средств федерального бюджета в рамках подпрограммы, приведен в </w:t>
      </w:r>
      <w:hyperlink w:anchor="Par4370" w:tooltip="ПЕРЕЧЕНЬ" w:history="1">
        <w:r>
          <w:rPr>
            <w:color w:val="0000FF"/>
          </w:rPr>
          <w:t>приложении N 5</w:t>
        </w:r>
      </w:hyperlink>
      <w:r>
        <w:t>.</w:t>
      </w:r>
    </w:p>
    <w:p w:rsidR="006E709F" w:rsidRDefault="006E709F">
      <w:pPr>
        <w:pStyle w:val="ConsPlusNormal"/>
        <w:ind w:firstLine="540"/>
        <w:jc w:val="both"/>
      </w:pPr>
      <w:r>
        <w:t>Государственный заказчик подпрограммы осуществляет:</w:t>
      </w:r>
    </w:p>
    <w:p w:rsidR="006E709F" w:rsidRDefault="006E709F">
      <w:pPr>
        <w:pStyle w:val="ConsPlusNormal"/>
        <w:ind w:firstLine="540"/>
        <w:jc w:val="both"/>
      </w:pPr>
      <w:r>
        <w:t>общее управление подпрограммой;</w:t>
      </w:r>
    </w:p>
    <w:p w:rsidR="006E709F" w:rsidRDefault="006E709F">
      <w:pPr>
        <w:pStyle w:val="ConsPlusNormal"/>
        <w:ind w:firstLine="540"/>
        <w:jc w:val="both"/>
      </w:pPr>
      <w:r>
        <w:t>прием от субъектов Российской Федерации заявок об участии в подпрограмме;</w:t>
      </w:r>
    </w:p>
    <w:p w:rsidR="006E709F" w:rsidRDefault="006E709F">
      <w:pPr>
        <w:pStyle w:val="ConsPlusNormal"/>
        <w:ind w:firstLine="540"/>
        <w:jc w:val="both"/>
      </w:pPr>
      <w:r>
        <w:t>контроль за деятельностью органов исполнительной власти субъектов Российской Федерации по реализации подпрограммы;</w:t>
      </w:r>
    </w:p>
    <w:p w:rsidR="006E709F" w:rsidRDefault="006E709F">
      <w:pPr>
        <w:pStyle w:val="ConsPlusNormal"/>
        <w:ind w:firstLine="540"/>
        <w:jc w:val="both"/>
      </w:pPr>
      <w:r>
        <w:t>перечисление в бюджеты субъектов Российской Федерации, участвующих в подпрограмме, субсидий из федерального бюджета на реализацию ее мероприятий;</w:t>
      </w:r>
    </w:p>
    <w:p w:rsidR="006E709F" w:rsidRDefault="006E709F">
      <w:pPr>
        <w:pStyle w:val="ConsPlusNormal"/>
        <w:ind w:firstLine="540"/>
        <w:jc w:val="both"/>
      </w:pPr>
      <w:r>
        <w:t>контроль за целевым использованием средств из федерального бюджета, предоставленных в виде субсидии бюджетам субъектов Российской Федерации;</w:t>
      </w:r>
    </w:p>
    <w:p w:rsidR="006E709F" w:rsidRDefault="006E709F">
      <w:pPr>
        <w:pStyle w:val="ConsPlusNormal"/>
        <w:ind w:firstLine="540"/>
        <w:jc w:val="both"/>
      </w:pPr>
      <w:r>
        <w:t>организацию мониторинга и оценки эффективности результатов реализации мероприятий подпрограммы и соответствия результатов целевым индикаторам.</w:t>
      </w:r>
    </w:p>
    <w:p w:rsidR="006E709F" w:rsidRDefault="006E709F">
      <w:pPr>
        <w:pStyle w:val="ConsPlusNormal"/>
        <w:ind w:firstLine="540"/>
        <w:jc w:val="both"/>
      </w:pPr>
      <w:r>
        <w:t>Субъектами Российской Федерации, участвующими в реализации подпрограммы, осуществляются:</w:t>
      </w:r>
    </w:p>
    <w:p w:rsidR="006E709F" w:rsidRDefault="006E709F">
      <w:pPr>
        <w:pStyle w:val="ConsPlusNormal"/>
        <w:ind w:firstLine="540"/>
        <w:jc w:val="both"/>
      </w:pPr>
      <w:r>
        <w:t>разработка региональных программ, включающих мероприятия, на софинансирование которых предоставляется субсидия из федерального бюджета;</w:t>
      </w:r>
    </w:p>
    <w:p w:rsidR="006E709F" w:rsidRDefault="006E709F">
      <w:pPr>
        <w:pStyle w:val="ConsPlusNormal"/>
        <w:ind w:firstLine="540"/>
        <w:jc w:val="both"/>
      </w:pPr>
      <w:r>
        <w:t>подготовка и представление заявок об участии в подпрограмме;</w:t>
      </w:r>
    </w:p>
    <w:p w:rsidR="006E709F" w:rsidRDefault="006E709F">
      <w:pPr>
        <w:pStyle w:val="ConsPlusNormal"/>
        <w:ind w:firstLine="540"/>
        <w:jc w:val="both"/>
      </w:pPr>
      <w:r>
        <w:t>разработка нормативно-правовой базы субъекта Российской Федерации, необходимой для реализации мероприятий подпрограммы;</w:t>
      </w:r>
    </w:p>
    <w:p w:rsidR="006E709F" w:rsidRDefault="006E709F">
      <w:pPr>
        <w:pStyle w:val="ConsPlusNormal"/>
        <w:ind w:firstLine="540"/>
        <w:jc w:val="both"/>
      </w:pPr>
      <w:r>
        <w:t>представление государственному заказчику подпрограммы ежеквартальных отчетов о ходе ее реализации.</w:t>
      </w:r>
    </w:p>
    <w:p w:rsidR="006E709F" w:rsidRDefault="006E709F">
      <w:pPr>
        <w:pStyle w:val="ConsPlusNormal"/>
        <w:ind w:firstLine="540"/>
        <w:jc w:val="both"/>
      </w:pPr>
    </w:p>
    <w:p w:rsidR="006E709F" w:rsidRDefault="006E709F">
      <w:pPr>
        <w:pStyle w:val="ConsPlusNormal"/>
        <w:jc w:val="center"/>
        <w:outlineLvl w:val="1"/>
      </w:pPr>
      <w:r>
        <w:t>VI. Оценка социально-экономической</w:t>
      </w:r>
    </w:p>
    <w:p w:rsidR="006E709F" w:rsidRDefault="006E709F">
      <w:pPr>
        <w:pStyle w:val="ConsPlusNormal"/>
        <w:jc w:val="center"/>
      </w:pPr>
      <w:r>
        <w:t>эффективности подпрограммы</w:t>
      </w:r>
    </w:p>
    <w:p w:rsidR="006E709F" w:rsidRDefault="006E709F">
      <w:pPr>
        <w:pStyle w:val="ConsPlusNormal"/>
        <w:ind w:firstLine="540"/>
        <w:jc w:val="both"/>
      </w:pPr>
    </w:p>
    <w:p w:rsidR="006E709F" w:rsidRDefault="006E709F">
      <w:pPr>
        <w:pStyle w:val="ConsPlusNormal"/>
        <w:ind w:firstLine="540"/>
        <w:jc w:val="both"/>
      </w:pPr>
      <w:r>
        <w:t>Оценку эффективности подпрограммы предусматривается осуществлять на основе достижения показателя по вводу в эксплуатацию 2 объектов коммунальной инфраструктуры до конца 2016 года.</w:t>
      </w:r>
    </w:p>
    <w:p w:rsidR="006E709F" w:rsidRDefault="006E709F">
      <w:pPr>
        <w:pStyle w:val="ConsPlusNormal"/>
        <w:jc w:val="both"/>
      </w:pPr>
      <w:r>
        <w:t xml:space="preserve">(в ред. </w:t>
      </w:r>
      <w:hyperlink r:id="rId373"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lastRenderedPageBreak/>
        <w:t>Успешное выполнение мероприятий подпрограммы позволит обеспечить к концу 2016 года введение в эксплуатацию 2 объектов коммунальной инфраструктуры и достижение следующих показателей:</w:t>
      </w:r>
    </w:p>
    <w:p w:rsidR="006E709F" w:rsidRDefault="006E709F">
      <w:pPr>
        <w:pStyle w:val="ConsPlusNormal"/>
        <w:jc w:val="both"/>
      </w:pPr>
      <w:r>
        <w:t xml:space="preserve">(в ред. </w:t>
      </w:r>
      <w:hyperlink r:id="rId374"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увеличение мощности объектов водоснабжения на 105 тыс. куб. метров в сутки;</w:t>
      </w:r>
    </w:p>
    <w:p w:rsidR="006E709F" w:rsidRDefault="006E709F">
      <w:pPr>
        <w:pStyle w:val="ConsPlusNormal"/>
        <w:jc w:val="both"/>
      </w:pPr>
      <w:r>
        <w:t xml:space="preserve">(в ред. </w:t>
      </w:r>
      <w:hyperlink r:id="rId375"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увеличение мощности объектов водоотведения на 350 тыс. куб. метров в сутки.</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1</w:t>
      </w:r>
    </w:p>
    <w:p w:rsidR="006E709F" w:rsidRDefault="006E709F">
      <w:pPr>
        <w:pStyle w:val="ConsPlusNormal"/>
        <w:jc w:val="right"/>
      </w:pPr>
      <w:r>
        <w:t>к подпрограмме "Модернизация</w:t>
      </w:r>
    </w:p>
    <w:p w:rsidR="006E709F" w:rsidRDefault="006E709F">
      <w:pPr>
        <w:pStyle w:val="ConsPlusNormal"/>
        <w:jc w:val="right"/>
      </w:pPr>
      <w:r>
        <w:t>объектов коммунальной</w:t>
      </w:r>
    </w:p>
    <w:p w:rsidR="006E709F" w:rsidRDefault="006E709F">
      <w:pPr>
        <w:pStyle w:val="ConsPlusNormal"/>
        <w:jc w:val="right"/>
      </w:pPr>
      <w:r>
        <w:t>инфраструктуры" федеральной</w:t>
      </w:r>
    </w:p>
    <w:p w:rsidR="006E709F" w:rsidRDefault="006E709F">
      <w:pPr>
        <w:pStyle w:val="ConsPlusNormal"/>
        <w:jc w:val="right"/>
      </w:pPr>
      <w:r>
        <w:t>целевой 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93" w:name="Par4161"/>
      <w:bookmarkEnd w:id="93"/>
      <w:r>
        <w:t>ЦЕЛЕВЫЕ ИНДИКАТОРЫ И ПОКАЗАТЕЛИ</w:t>
      </w:r>
    </w:p>
    <w:p w:rsidR="006E709F" w:rsidRDefault="006E709F">
      <w:pPr>
        <w:pStyle w:val="ConsPlusNormal"/>
        <w:jc w:val="center"/>
      </w:pPr>
      <w:r>
        <w:t>ПОДПРОГРАММЫ "МОДЕРНИЗАЦИЯ ОБЪЕКТОВ КОММУНАЛЬНОЙ</w:t>
      </w:r>
    </w:p>
    <w:p w:rsidR="006E709F" w:rsidRDefault="006E709F">
      <w:pPr>
        <w:pStyle w:val="ConsPlusNormal"/>
        <w:jc w:val="center"/>
      </w:pPr>
      <w:r>
        <w:t>ИНФРАСТРУКТУРЫ" ФЕДЕРАЛЬНОЙ ЦЕЛЕВОЙ ПРОГРАММЫ "ЖИЛИЩЕ"</w:t>
      </w:r>
    </w:p>
    <w:p w:rsidR="006E709F" w:rsidRDefault="006E709F">
      <w:pPr>
        <w:pStyle w:val="ConsPlusNormal"/>
        <w:jc w:val="center"/>
      </w:pPr>
      <w:r>
        <w:t>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376" w:history="1">
        <w:r>
          <w:rPr>
            <w:color w:val="0000FF"/>
          </w:rPr>
          <w:t>Постановления</w:t>
        </w:r>
      </w:hyperlink>
      <w:r>
        <w:t xml:space="preserve"> Правительства РФ от 30.12.2016 N 1562)</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
        <w:gridCol w:w="4158"/>
        <w:gridCol w:w="1512"/>
        <w:gridCol w:w="1080"/>
        <w:gridCol w:w="1075"/>
        <w:gridCol w:w="998"/>
      </w:tblGrid>
      <w:tr w:rsidR="006E709F" w:rsidRPr="007235A2">
        <w:tc>
          <w:tcPr>
            <w:tcW w:w="4518" w:type="dxa"/>
            <w:gridSpan w:val="2"/>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w:t>
            </w:r>
          </w:p>
        </w:tc>
        <w:tc>
          <w:tcPr>
            <w:tcW w:w="1512"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2014 год (базовые значения)</w:t>
            </w:r>
          </w:p>
        </w:tc>
        <w:tc>
          <w:tcPr>
            <w:tcW w:w="108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Всего</w:t>
            </w:r>
          </w:p>
        </w:tc>
        <w:tc>
          <w:tcPr>
            <w:tcW w:w="2073" w:type="dxa"/>
            <w:gridSpan w:val="2"/>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4518" w:type="dxa"/>
            <w:gridSpan w:val="2"/>
            <w:vMerge/>
            <w:tcBorders>
              <w:top w:val="single" w:sz="4" w:space="0" w:color="auto"/>
              <w:bottom w:val="single" w:sz="4" w:space="0" w:color="auto"/>
              <w:right w:val="single" w:sz="4" w:space="0" w:color="auto"/>
            </w:tcBorders>
          </w:tcPr>
          <w:p w:rsidR="006E709F" w:rsidRPr="007235A2" w:rsidRDefault="006E709F">
            <w:pPr>
              <w:pStyle w:val="ConsPlusNormal"/>
              <w:jc w:val="both"/>
            </w:pPr>
          </w:p>
        </w:tc>
        <w:tc>
          <w:tcPr>
            <w:tcW w:w="1512"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08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both"/>
            </w:pPr>
          </w:p>
        </w:tc>
        <w:tc>
          <w:tcPr>
            <w:tcW w:w="1075"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998"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2016 год</w:t>
            </w:r>
          </w:p>
        </w:tc>
      </w:tr>
      <w:tr w:rsidR="006E709F" w:rsidRPr="007235A2">
        <w:tc>
          <w:tcPr>
            <w:tcW w:w="360" w:type="dxa"/>
            <w:tcBorders>
              <w:top w:val="single" w:sz="4" w:space="0" w:color="auto"/>
            </w:tcBorders>
          </w:tcPr>
          <w:p w:rsidR="006E709F" w:rsidRPr="007235A2" w:rsidRDefault="006E709F">
            <w:pPr>
              <w:pStyle w:val="ConsPlusNormal"/>
            </w:pPr>
            <w:r w:rsidRPr="007235A2">
              <w:t>1.</w:t>
            </w:r>
          </w:p>
        </w:tc>
        <w:tc>
          <w:tcPr>
            <w:tcW w:w="4158" w:type="dxa"/>
            <w:tcBorders>
              <w:top w:val="single" w:sz="4" w:space="0" w:color="auto"/>
            </w:tcBorders>
          </w:tcPr>
          <w:p w:rsidR="006E709F" w:rsidRPr="007235A2" w:rsidRDefault="006E709F">
            <w:pPr>
              <w:pStyle w:val="ConsPlusNormal"/>
            </w:pPr>
            <w:r w:rsidRPr="007235A2">
              <w:t>Количество введенных в строй объектов коммунальной инфраструктуры, штук</w:t>
            </w:r>
          </w:p>
        </w:tc>
        <w:tc>
          <w:tcPr>
            <w:tcW w:w="1512" w:type="dxa"/>
            <w:tcBorders>
              <w:top w:val="single" w:sz="4" w:space="0" w:color="auto"/>
            </w:tcBorders>
          </w:tcPr>
          <w:p w:rsidR="006E709F" w:rsidRPr="007235A2" w:rsidRDefault="006E709F">
            <w:pPr>
              <w:pStyle w:val="ConsPlusNormal"/>
              <w:jc w:val="center"/>
            </w:pPr>
            <w:r w:rsidRPr="007235A2">
              <w:t>-</w:t>
            </w:r>
          </w:p>
        </w:tc>
        <w:tc>
          <w:tcPr>
            <w:tcW w:w="1080" w:type="dxa"/>
            <w:tcBorders>
              <w:top w:val="single" w:sz="4" w:space="0" w:color="auto"/>
            </w:tcBorders>
          </w:tcPr>
          <w:p w:rsidR="006E709F" w:rsidRPr="007235A2" w:rsidRDefault="006E709F">
            <w:pPr>
              <w:pStyle w:val="ConsPlusNormal"/>
              <w:jc w:val="center"/>
            </w:pPr>
            <w:r w:rsidRPr="007235A2">
              <w:t>2</w:t>
            </w:r>
          </w:p>
        </w:tc>
        <w:tc>
          <w:tcPr>
            <w:tcW w:w="1075" w:type="dxa"/>
            <w:tcBorders>
              <w:top w:val="single" w:sz="4" w:space="0" w:color="auto"/>
            </w:tcBorders>
          </w:tcPr>
          <w:p w:rsidR="006E709F" w:rsidRPr="007235A2" w:rsidRDefault="006E709F">
            <w:pPr>
              <w:pStyle w:val="ConsPlusNormal"/>
              <w:jc w:val="center"/>
            </w:pPr>
            <w:r w:rsidRPr="007235A2">
              <w:t>2</w:t>
            </w:r>
          </w:p>
        </w:tc>
        <w:tc>
          <w:tcPr>
            <w:tcW w:w="998" w:type="dxa"/>
            <w:tcBorders>
              <w:top w:val="single" w:sz="4" w:space="0" w:color="auto"/>
            </w:tcBorders>
          </w:tcPr>
          <w:p w:rsidR="006E709F" w:rsidRPr="007235A2" w:rsidRDefault="006E709F">
            <w:pPr>
              <w:pStyle w:val="ConsPlusNormal"/>
              <w:jc w:val="center"/>
            </w:pPr>
            <w:r w:rsidRPr="007235A2">
              <w:t>-</w:t>
            </w:r>
          </w:p>
        </w:tc>
      </w:tr>
      <w:tr w:rsidR="006E709F" w:rsidRPr="007235A2">
        <w:tc>
          <w:tcPr>
            <w:tcW w:w="360" w:type="dxa"/>
            <w:tcBorders>
              <w:bottom w:val="single" w:sz="4" w:space="0" w:color="auto"/>
            </w:tcBorders>
          </w:tcPr>
          <w:p w:rsidR="006E709F" w:rsidRPr="007235A2" w:rsidRDefault="006E709F">
            <w:pPr>
              <w:pStyle w:val="ConsPlusNormal"/>
            </w:pPr>
            <w:r w:rsidRPr="007235A2">
              <w:t>2.</w:t>
            </w:r>
          </w:p>
        </w:tc>
        <w:tc>
          <w:tcPr>
            <w:tcW w:w="4158" w:type="dxa"/>
            <w:tcBorders>
              <w:bottom w:val="single" w:sz="4" w:space="0" w:color="auto"/>
            </w:tcBorders>
          </w:tcPr>
          <w:p w:rsidR="006E709F" w:rsidRPr="007235A2" w:rsidRDefault="006E709F">
            <w:pPr>
              <w:pStyle w:val="ConsPlusNormal"/>
            </w:pPr>
            <w:r w:rsidRPr="007235A2">
              <w:t>Увеличение мощности объектов водоснабжения и водоотведения, тыс. куб. метров в сутки</w:t>
            </w:r>
          </w:p>
        </w:tc>
        <w:tc>
          <w:tcPr>
            <w:tcW w:w="1512" w:type="dxa"/>
            <w:tcBorders>
              <w:bottom w:val="single" w:sz="4" w:space="0" w:color="auto"/>
            </w:tcBorders>
          </w:tcPr>
          <w:p w:rsidR="006E709F" w:rsidRPr="007235A2" w:rsidRDefault="006E709F">
            <w:pPr>
              <w:pStyle w:val="ConsPlusNormal"/>
              <w:jc w:val="center"/>
            </w:pPr>
            <w:r w:rsidRPr="007235A2">
              <w:t>-</w:t>
            </w:r>
          </w:p>
        </w:tc>
        <w:tc>
          <w:tcPr>
            <w:tcW w:w="1080" w:type="dxa"/>
            <w:tcBorders>
              <w:bottom w:val="single" w:sz="4" w:space="0" w:color="auto"/>
            </w:tcBorders>
          </w:tcPr>
          <w:p w:rsidR="006E709F" w:rsidRPr="007235A2" w:rsidRDefault="006E709F">
            <w:pPr>
              <w:pStyle w:val="ConsPlusNormal"/>
              <w:jc w:val="center"/>
            </w:pPr>
            <w:r w:rsidRPr="007235A2">
              <w:t>455</w:t>
            </w:r>
          </w:p>
        </w:tc>
        <w:tc>
          <w:tcPr>
            <w:tcW w:w="1075" w:type="dxa"/>
            <w:tcBorders>
              <w:bottom w:val="single" w:sz="4" w:space="0" w:color="auto"/>
            </w:tcBorders>
          </w:tcPr>
          <w:p w:rsidR="006E709F" w:rsidRPr="007235A2" w:rsidRDefault="006E709F">
            <w:pPr>
              <w:pStyle w:val="ConsPlusNormal"/>
              <w:jc w:val="center"/>
            </w:pPr>
            <w:r w:rsidRPr="007235A2">
              <w:t>455</w:t>
            </w:r>
          </w:p>
        </w:tc>
        <w:tc>
          <w:tcPr>
            <w:tcW w:w="998" w:type="dxa"/>
            <w:tcBorders>
              <w:bottom w:val="single" w:sz="4" w:space="0" w:color="auto"/>
            </w:tcBorders>
          </w:tcPr>
          <w:p w:rsidR="006E709F" w:rsidRPr="007235A2" w:rsidRDefault="006E709F">
            <w:pPr>
              <w:pStyle w:val="ConsPlusNormal"/>
              <w:jc w:val="center"/>
            </w:pPr>
            <w:r w:rsidRPr="007235A2">
              <w:t>-";</w:t>
            </w:r>
          </w:p>
        </w:tc>
      </w:tr>
    </w:tbl>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2</w:t>
      </w:r>
    </w:p>
    <w:p w:rsidR="006E709F" w:rsidRDefault="006E709F">
      <w:pPr>
        <w:pStyle w:val="ConsPlusNormal"/>
        <w:jc w:val="right"/>
      </w:pPr>
      <w:r>
        <w:t>к подпрограмме "Модернизация</w:t>
      </w:r>
    </w:p>
    <w:p w:rsidR="006E709F" w:rsidRDefault="006E709F">
      <w:pPr>
        <w:pStyle w:val="ConsPlusNormal"/>
        <w:jc w:val="right"/>
      </w:pPr>
      <w:r>
        <w:t>объектов коммунальной</w:t>
      </w:r>
    </w:p>
    <w:p w:rsidR="006E709F" w:rsidRDefault="006E709F">
      <w:pPr>
        <w:pStyle w:val="ConsPlusNormal"/>
        <w:jc w:val="right"/>
      </w:pPr>
      <w:r>
        <w:t>инфраструктуры" федеральной</w:t>
      </w:r>
    </w:p>
    <w:p w:rsidR="006E709F" w:rsidRDefault="006E709F">
      <w:pPr>
        <w:pStyle w:val="ConsPlusNormal"/>
        <w:jc w:val="right"/>
      </w:pPr>
      <w:r>
        <w:t>целевой 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94" w:name="Par4198"/>
      <w:bookmarkEnd w:id="94"/>
      <w:r>
        <w:t>ПЕРЕЧЕНЬ</w:t>
      </w:r>
    </w:p>
    <w:p w:rsidR="006E709F" w:rsidRDefault="006E709F">
      <w:pPr>
        <w:pStyle w:val="ConsPlusNormal"/>
        <w:jc w:val="center"/>
      </w:pPr>
      <w:r>
        <w:t>ОСНОВНЫХ МЕРОПРИЯТИЙ ПО РЕАЛИЗАЦИИ ПОДПРОГРАММЫ</w:t>
      </w:r>
    </w:p>
    <w:p w:rsidR="006E709F" w:rsidRDefault="006E709F">
      <w:pPr>
        <w:pStyle w:val="ConsPlusNormal"/>
        <w:jc w:val="center"/>
      </w:pPr>
      <w:r>
        <w:t>"МОДЕРНИЗАЦИЯ ОБЪЕКТОВ КОММУНАЛЬНОЙ ИНФРАСТРУКТУРЫ"</w:t>
      </w:r>
    </w:p>
    <w:p w:rsidR="006E709F" w:rsidRDefault="006E709F">
      <w:pPr>
        <w:pStyle w:val="ConsPlusNormal"/>
        <w:jc w:val="center"/>
      </w:pPr>
      <w:r>
        <w:t>ФЕДЕРАЛЬНОЙ 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377" w:history="1">
        <w:r>
          <w:rPr>
            <w:color w:val="0000FF"/>
          </w:rPr>
          <w:t>Постановления</w:t>
        </w:r>
      </w:hyperlink>
      <w:r>
        <w:t xml:space="preserve"> Правительства РФ от 26.05.2016 N 466)</w:t>
      </w:r>
    </w:p>
    <w:p w:rsidR="006E709F" w:rsidRDefault="006E709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
        <w:gridCol w:w="5953"/>
        <w:gridCol w:w="1417"/>
        <w:gridCol w:w="1928"/>
      </w:tblGrid>
      <w:tr w:rsidR="006E709F" w:rsidRPr="007235A2">
        <w:tc>
          <w:tcPr>
            <w:tcW w:w="6332" w:type="dxa"/>
            <w:gridSpan w:val="2"/>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 xml:space="preserve">Срок </w:t>
            </w:r>
            <w:r w:rsidRPr="007235A2">
              <w:lastRenderedPageBreak/>
              <w:t>исполнения</w:t>
            </w:r>
          </w:p>
        </w:tc>
        <w:tc>
          <w:tcPr>
            <w:tcW w:w="1928"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lastRenderedPageBreak/>
              <w:t xml:space="preserve">Ответственные </w:t>
            </w:r>
            <w:r w:rsidRPr="007235A2">
              <w:lastRenderedPageBreak/>
              <w:t>исполнители</w:t>
            </w:r>
          </w:p>
        </w:tc>
      </w:tr>
      <w:tr w:rsidR="006E709F" w:rsidRPr="007235A2">
        <w:tc>
          <w:tcPr>
            <w:tcW w:w="379" w:type="dxa"/>
            <w:tcBorders>
              <w:top w:val="single" w:sz="4" w:space="0" w:color="auto"/>
            </w:tcBorders>
          </w:tcPr>
          <w:p w:rsidR="006E709F" w:rsidRPr="007235A2" w:rsidRDefault="006E709F">
            <w:pPr>
              <w:pStyle w:val="ConsPlusNormal"/>
            </w:pPr>
            <w:r w:rsidRPr="007235A2">
              <w:lastRenderedPageBreak/>
              <w:t>1.</w:t>
            </w:r>
          </w:p>
        </w:tc>
        <w:tc>
          <w:tcPr>
            <w:tcW w:w="5953" w:type="dxa"/>
            <w:tcBorders>
              <w:top w:val="single" w:sz="4" w:space="0" w:color="auto"/>
            </w:tcBorders>
          </w:tcPr>
          <w:p w:rsidR="006E709F" w:rsidRPr="007235A2" w:rsidRDefault="006E709F">
            <w:pPr>
              <w:pStyle w:val="ConsPlusNormal"/>
            </w:pPr>
            <w:r w:rsidRPr="007235A2">
              <w:t>Заключение соглашений о предоставлении субсидий бюджетам субъектов Российской Федерации на завершение строительства и реконструкции объектов коммунальной инфраструктуры, финансирование которых осуществлялось в 2011 - 2015 годах в рамках подпрограммы "Модернизация объектов коммунальной инфраструктуры" федеральной целевой программы "Жилище" на 2011 - 2015 годы</w:t>
            </w:r>
          </w:p>
        </w:tc>
        <w:tc>
          <w:tcPr>
            <w:tcW w:w="1417" w:type="dxa"/>
            <w:tcBorders>
              <w:top w:val="single" w:sz="4" w:space="0" w:color="auto"/>
            </w:tcBorders>
          </w:tcPr>
          <w:p w:rsidR="006E709F" w:rsidRPr="007235A2" w:rsidRDefault="006E709F">
            <w:pPr>
              <w:pStyle w:val="ConsPlusNormal"/>
              <w:jc w:val="center"/>
            </w:pPr>
            <w:r w:rsidRPr="007235A2">
              <w:t>2015 - 2016 годы</w:t>
            </w:r>
          </w:p>
        </w:tc>
        <w:tc>
          <w:tcPr>
            <w:tcW w:w="1928" w:type="dxa"/>
            <w:tcBorders>
              <w:top w:val="single" w:sz="4" w:space="0" w:color="auto"/>
            </w:tcBorders>
          </w:tcPr>
          <w:p w:rsidR="006E709F" w:rsidRPr="007235A2" w:rsidRDefault="006E709F">
            <w:pPr>
              <w:pStyle w:val="ConsPlusNormal"/>
            </w:pPr>
            <w:r w:rsidRPr="007235A2">
              <w:t>Минстрой России, высшие исполнительные органы государственной власти субъектов Российской Федерации</w:t>
            </w:r>
          </w:p>
        </w:tc>
      </w:tr>
      <w:tr w:rsidR="006E709F" w:rsidRPr="007235A2">
        <w:tc>
          <w:tcPr>
            <w:tcW w:w="379" w:type="dxa"/>
          </w:tcPr>
          <w:p w:rsidR="006E709F" w:rsidRPr="007235A2" w:rsidRDefault="006E709F">
            <w:pPr>
              <w:pStyle w:val="ConsPlusNormal"/>
            </w:pPr>
            <w:r w:rsidRPr="007235A2">
              <w:t>2.</w:t>
            </w:r>
          </w:p>
        </w:tc>
        <w:tc>
          <w:tcPr>
            <w:tcW w:w="5953" w:type="dxa"/>
          </w:tcPr>
          <w:p w:rsidR="006E709F" w:rsidRPr="007235A2" w:rsidRDefault="006E709F">
            <w:pPr>
              <w:pStyle w:val="ConsPlusNormal"/>
            </w:pPr>
            <w:r w:rsidRPr="007235A2">
              <w:t>Обеспечение софинансирования за счет средств федерального бюджета мероприятий по завершению строительства и реконструкции объектов коммунальной инфраструктуры, финансирование которых осуществлялось в 2011 - 2015 годах в рамках подпрограммы "Модернизация объектов коммунальной инфраструктуры" федеральной целевой программы "Жилище" на 2011 - 2015 годы</w:t>
            </w:r>
          </w:p>
        </w:tc>
        <w:tc>
          <w:tcPr>
            <w:tcW w:w="1417" w:type="dxa"/>
          </w:tcPr>
          <w:p w:rsidR="006E709F" w:rsidRPr="007235A2" w:rsidRDefault="006E709F">
            <w:pPr>
              <w:pStyle w:val="ConsPlusNormal"/>
              <w:jc w:val="center"/>
            </w:pPr>
            <w:r w:rsidRPr="007235A2">
              <w:t>2015 - 2016 годы</w:t>
            </w:r>
          </w:p>
        </w:tc>
        <w:tc>
          <w:tcPr>
            <w:tcW w:w="1928" w:type="dxa"/>
          </w:tcPr>
          <w:p w:rsidR="006E709F" w:rsidRPr="007235A2" w:rsidRDefault="006E709F">
            <w:pPr>
              <w:pStyle w:val="ConsPlusNormal"/>
            </w:pPr>
            <w:r w:rsidRPr="007235A2">
              <w:t>Минстрой России</w:t>
            </w:r>
          </w:p>
        </w:tc>
      </w:tr>
      <w:tr w:rsidR="006E709F" w:rsidRPr="007235A2">
        <w:tc>
          <w:tcPr>
            <w:tcW w:w="379" w:type="dxa"/>
            <w:tcBorders>
              <w:bottom w:val="single" w:sz="4" w:space="0" w:color="auto"/>
            </w:tcBorders>
          </w:tcPr>
          <w:p w:rsidR="006E709F" w:rsidRPr="007235A2" w:rsidRDefault="006E709F">
            <w:pPr>
              <w:pStyle w:val="ConsPlusNormal"/>
            </w:pPr>
            <w:r w:rsidRPr="007235A2">
              <w:t>3.</w:t>
            </w:r>
          </w:p>
        </w:tc>
        <w:tc>
          <w:tcPr>
            <w:tcW w:w="5953" w:type="dxa"/>
            <w:tcBorders>
              <w:bottom w:val="single" w:sz="4" w:space="0" w:color="auto"/>
            </w:tcBorders>
          </w:tcPr>
          <w:p w:rsidR="006E709F" w:rsidRPr="007235A2" w:rsidRDefault="006E709F">
            <w:pPr>
              <w:pStyle w:val="ConsPlusNormal"/>
            </w:pPr>
            <w:r w:rsidRPr="007235A2">
              <w:t>Оценка эффективности использования субъектами Российской Федерации в отчетном финансовом году субсидий, предоставляемых в рамках подпрограммы</w:t>
            </w:r>
          </w:p>
        </w:tc>
        <w:tc>
          <w:tcPr>
            <w:tcW w:w="1417" w:type="dxa"/>
            <w:tcBorders>
              <w:bottom w:val="single" w:sz="4" w:space="0" w:color="auto"/>
            </w:tcBorders>
          </w:tcPr>
          <w:p w:rsidR="006E709F" w:rsidRPr="007235A2" w:rsidRDefault="006E709F">
            <w:pPr>
              <w:pStyle w:val="ConsPlusNormal"/>
              <w:jc w:val="center"/>
            </w:pPr>
            <w:r w:rsidRPr="007235A2">
              <w:t>2015 - 2017 годы</w:t>
            </w:r>
          </w:p>
        </w:tc>
        <w:tc>
          <w:tcPr>
            <w:tcW w:w="1928" w:type="dxa"/>
            <w:tcBorders>
              <w:bottom w:val="single" w:sz="4" w:space="0" w:color="auto"/>
            </w:tcBorders>
          </w:tcPr>
          <w:p w:rsidR="006E709F" w:rsidRPr="007235A2" w:rsidRDefault="006E709F">
            <w:pPr>
              <w:pStyle w:val="ConsPlusNormal"/>
            </w:pPr>
            <w:r w:rsidRPr="007235A2">
              <w:t>Минстрой России</w:t>
            </w:r>
          </w:p>
        </w:tc>
      </w:tr>
    </w:tbl>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3</w:t>
      </w:r>
    </w:p>
    <w:p w:rsidR="006E709F" w:rsidRDefault="006E709F">
      <w:pPr>
        <w:pStyle w:val="ConsPlusNormal"/>
        <w:jc w:val="right"/>
      </w:pPr>
      <w:r>
        <w:t>к подпрограмме "Модернизация</w:t>
      </w:r>
    </w:p>
    <w:p w:rsidR="006E709F" w:rsidRDefault="006E709F">
      <w:pPr>
        <w:pStyle w:val="ConsPlusNormal"/>
        <w:jc w:val="right"/>
      </w:pPr>
      <w:r>
        <w:t>объектов коммунальной</w:t>
      </w:r>
    </w:p>
    <w:p w:rsidR="006E709F" w:rsidRDefault="006E709F">
      <w:pPr>
        <w:pStyle w:val="ConsPlusNormal"/>
        <w:jc w:val="right"/>
      </w:pPr>
      <w:r>
        <w:t>инфраструктуры" федеральной</w:t>
      </w:r>
    </w:p>
    <w:p w:rsidR="006E709F" w:rsidRDefault="006E709F">
      <w:pPr>
        <w:pStyle w:val="ConsPlusNormal"/>
        <w:jc w:val="right"/>
      </w:pPr>
      <w:r>
        <w:t>целевой программы "Жилище"</w:t>
      </w:r>
    </w:p>
    <w:p w:rsidR="006E709F" w:rsidRDefault="006E709F">
      <w:pPr>
        <w:pStyle w:val="ConsPlusNormal"/>
        <w:jc w:val="right"/>
      </w:pPr>
      <w:r>
        <w:t>на 2015 - 2020 годы</w:t>
      </w:r>
    </w:p>
    <w:p w:rsidR="006E709F" w:rsidRDefault="006E709F">
      <w:pPr>
        <w:pStyle w:val="ConsPlusNormal"/>
        <w:jc w:val="both"/>
      </w:pPr>
    </w:p>
    <w:p w:rsidR="006E709F" w:rsidRDefault="006E709F">
      <w:pPr>
        <w:pStyle w:val="ConsPlusNormal"/>
        <w:jc w:val="center"/>
      </w:pPr>
      <w:bookmarkStart w:id="95" w:name="Par4232"/>
      <w:bookmarkEnd w:id="95"/>
      <w:r>
        <w:t>ОБЪЕМЫ ФИНАНСИРОВАНИЯ</w:t>
      </w:r>
    </w:p>
    <w:p w:rsidR="006E709F" w:rsidRDefault="006E709F">
      <w:pPr>
        <w:pStyle w:val="ConsPlusNormal"/>
        <w:jc w:val="center"/>
      </w:pPr>
      <w:r>
        <w:t>ПОДПРОГРАММЫ "МОДЕРНИЗАЦИЯ ОБЪЕКТОВ КОММУНАЛЬНОЙ</w:t>
      </w:r>
    </w:p>
    <w:p w:rsidR="006E709F" w:rsidRDefault="006E709F">
      <w:pPr>
        <w:pStyle w:val="ConsPlusNormal"/>
        <w:jc w:val="center"/>
      </w:pPr>
      <w:r>
        <w:t>ИНФРАСТРУКТУРЫ" ФЕДЕРАЛЬНОЙ ЦЕЛЕВОЙ ПРОГРАММЫ</w:t>
      </w:r>
    </w:p>
    <w:p w:rsidR="006E709F" w:rsidRDefault="006E709F">
      <w:pPr>
        <w:pStyle w:val="ConsPlusNormal"/>
        <w:jc w:val="center"/>
      </w:pPr>
      <w:r>
        <w:t>"ЖИЛИЩЕ"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w:t>
      </w:r>
      <w:hyperlink r:id="rId378" w:history="1">
        <w:r>
          <w:rPr>
            <w:color w:val="0000FF"/>
          </w:rPr>
          <w:t>Постановления</w:t>
        </w:r>
      </w:hyperlink>
      <w:r>
        <w:t xml:space="preserve"> Правительства РФ от 26.05.2016 N 466)</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15"/>
        <w:gridCol w:w="1417"/>
        <w:gridCol w:w="949"/>
        <w:gridCol w:w="949"/>
        <w:gridCol w:w="949"/>
        <w:gridCol w:w="949"/>
        <w:gridCol w:w="949"/>
        <w:gridCol w:w="954"/>
      </w:tblGrid>
      <w:tr w:rsidR="006E709F" w:rsidRPr="007235A2">
        <w:tc>
          <w:tcPr>
            <w:tcW w:w="2515"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2015 - 2020 годы - всего</w:t>
            </w:r>
          </w:p>
        </w:tc>
        <w:tc>
          <w:tcPr>
            <w:tcW w:w="5699" w:type="dxa"/>
            <w:gridSpan w:val="6"/>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515"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417"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94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94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2016 год</w:t>
            </w:r>
          </w:p>
        </w:tc>
        <w:tc>
          <w:tcPr>
            <w:tcW w:w="94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2017 год</w:t>
            </w:r>
          </w:p>
        </w:tc>
        <w:tc>
          <w:tcPr>
            <w:tcW w:w="94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2018 год</w:t>
            </w:r>
          </w:p>
        </w:tc>
        <w:tc>
          <w:tcPr>
            <w:tcW w:w="949"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2019 год</w:t>
            </w:r>
          </w:p>
        </w:tc>
        <w:tc>
          <w:tcPr>
            <w:tcW w:w="954"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2020 год</w:t>
            </w:r>
          </w:p>
        </w:tc>
      </w:tr>
      <w:tr w:rsidR="006E709F" w:rsidRPr="007235A2">
        <w:tc>
          <w:tcPr>
            <w:tcW w:w="2515" w:type="dxa"/>
            <w:tcBorders>
              <w:top w:val="single" w:sz="4" w:space="0" w:color="auto"/>
            </w:tcBorders>
          </w:tcPr>
          <w:p w:rsidR="006E709F" w:rsidRPr="007235A2" w:rsidRDefault="006E709F">
            <w:pPr>
              <w:pStyle w:val="ConsPlusNormal"/>
            </w:pPr>
            <w:r w:rsidRPr="007235A2">
              <w:t>Федеральный бюджет - прочие нужды</w:t>
            </w:r>
          </w:p>
        </w:tc>
        <w:tc>
          <w:tcPr>
            <w:tcW w:w="1417" w:type="dxa"/>
            <w:tcBorders>
              <w:top w:val="single" w:sz="4" w:space="0" w:color="auto"/>
            </w:tcBorders>
          </w:tcPr>
          <w:p w:rsidR="006E709F" w:rsidRPr="007235A2" w:rsidRDefault="006E709F">
            <w:pPr>
              <w:pStyle w:val="ConsPlusNormal"/>
              <w:jc w:val="center"/>
            </w:pPr>
            <w:r w:rsidRPr="007235A2">
              <w:t>1028,62</w:t>
            </w:r>
          </w:p>
        </w:tc>
        <w:tc>
          <w:tcPr>
            <w:tcW w:w="949" w:type="dxa"/>
            <w:tcBorders>
              <w:top w:val="single" w:sz="4" w:space="0" w:color="auto"/>
            </w:tcBorders>
          </w:tcPr>
          <w:p w:rsidR="006E709F" w:rsidRPr="007235A2" w:rsidRDefault="006E709F">
            <w:pPr>
              <w:pStyle w:val="ConsPlusNormal"/>
              <w:jc w:val="center"/>
            </w:pPr>
            <w:r w:rsidRPr="007235A2">
              <w:t>700</w:t>
            </w:r>
          </w:p>
        </w:tc>
        <w:tc>
          <w:tcPr>
            <w:tcW w:w="949" w:type="dxa"/>
            <w:tcBorders>
              <w:top w:val="single" w:sz="4" w:space="0" w:color="auto"/>
            </w:tcBorders>
          </w:tcPr>
          <w:p w:rsidR="006E709F" w:rsidRPr="007235A2" w:rsidRDefault="006E709F">
            <w:pPr>
              <w:pStyle w:val="ConsPlusNormal"/>
              <w:jc w:val="center"/>
            </w:pPr>
            <w:r w:rsidRPr="007235A2">
              <w:t>328,62</w:t>
            </w:r>
          </w:p>
        </w:tc>
        <w:tc>
          <w:tcPr>
            <w:tcW w:w="949" w:type="dxa"/>
            <w:tcBorders>
              <w:top w:val="single" w:sz="4" w:space="0" w:color="auto"/>
            </w:tcBorders>
          </w:tcPr>
          <w:p w:rsidR="006E709F" w:rsidRPr="007235A2" w:rsidRDefault="006E709F">
            <w:pPr>
              <w:pStyle w:val="ConsPlusNormal"/>
              <w:jc w:val="center"/>
            </w:pPr>
            <w:r w:rsidRPr="007235A2">
              <w:t>-</w:t>
            </w:r>
          </w:p>
        </w:tc>
        <w:tc>
          <w:tcPr>
            <w:tcW w:w="949" w:type="dxa"/>
            <w:tcBorders>
              <w:top w:val="single" w:sz="4" w:space="0" w:color="auto"/>
            </w:tcBorders>
          </w:tcPr>
          <w:p w:rsidR="006E709F" w:rsidRPr="007235A2" w:rsidRDefault="006E709F">
            <w:pPr>
              <w:pStyle w:val="ConsPlusNormal"/>
              <w:jc w:val="center"/>
            </w:pPr>
            <w:r w:rsidRPr="007235A2">
              <w:t>-</w:t>
            </w:r>
          </w:p>
        </w:tc>
        <w:tc>
          <w:tcPr>
            <w:tcW w:w="949" w:type="dxa"/>
            <w:tcBorders>
              <w:top w:val="single" w:sz="4" w:space="0" w:color="auto"/>
            </w:tcBorders>
          </w:tcPr>
          <w:p w:rsidR="006E709F" w:rsidRPr="007235A2" w:rsidRDefault="006E709F">
            <w:pPr>
              <w:pStyle w:val="ConsPlusNormal"/>
              <w:jc w:val="center"/>
            </w:pPr>
            <w:r w:rsidRPr="007235A2">
              <w:t>-</w:t>
            </w:r>
          </w:p>
        </w:tc>
        <w:tc>
          <w:tcPr>
            <w:tcW w:w="954" w:type="dxa"/>
            <w:tcBorders>
              <w:top w:val="single" w:sz="4" w:space="0" w:color="auto"/>
            </w:tcBorders>
          </w:tcPr>
          <w:p w:rsidR="006E709F" w:rsidRPr="007235A2" w:rsidRDefault="006E709F">
            <w:pPr>
              <w:pStyle w:val="ConsPlusNormal"/>
              <w:jc w:val="center"/>
            </w:pPr>
            <w:r w:rsidRPr="007235A2">
              <w:t>-</w:t>
            </w:r>
          </w:p>
        </w:tc>
      </w:tr>
      <w:tr w:rsidR="006E709F" w:rsidRPr="007235A2">
        <w:tc>
          <w:tcPr>
            <w:tcW w:w="2515" w:type="dxa"/>
          </w:tcPr>
          <w:p w:rsidR="006E709F" w:rsidRPr="007235A2" w:rsidRDefault="006E709F">
            <w:pPr>
              <w:pStyle w:val="ConsPlusNormal"/>
            </w:pPr>
            <w:r w:rsidRPr="007235A2">
              <w:t>Средства бюджетов субъектов Российской Федерации и местных бюджетов - прочие нужды</w:t>
            </w:r>
          </w:p>
        </w:tc>
        <w:tc>
          <w:tcPr>
            <w:tcW w:w="1417" w:type="dxa"/>
          </w:tcPr>
          <w:p w:rsidR="006E709F" w:rsidRPr="007235A2" w:rsidRDefault="006E709F">
            <w:pPr>
              <w:pStyle w:val="ConsPlusNormal"/>
              <w:jc w:val="center"/>
            </w:pPr>
            <w:r w:rsidRPr="007235A2">
              <w:t>1005,92</w:t>
            </w:r>
          </w:p>
        </w:tc>
        <w:tc>
          <w:tcPr>
            <w:tcW w:w="949" w:type="dxa"/>
          </w:tcPr>
          <w:p w:rsidR="006E709F" w:rsidRPr="007235A2" w:rsidRDefault="006E709F">
            <w:pPr>
              <w:pStyle w:val="ConsPlusNormal"/>
              <w:jc w:val="center"/>
            </w:pPr>
            <w:r w:rsidRPr="007235A2">
              <w:t>677,3</w:t>
            </w:r>
          </w:p>
        </w:tc>
        <w:tc>
          <w:tcPr>
            <w:tcW w:w="949" w:type="dxa"/>
          </w:tcPr>
          <w:p w:rsidR="006E709F" w:rsidRPr="007235A2" w:rsidRDefault="006E709F">
            <w:pPr>
              <w:pStyle w:val="ConsPlusNormal"/>
              <w:jc w:val="center"/>
            </w:pPr>
            <w:r w:rsidRPr="007235A2">
              <w:t>328,62</w:t>
            </w:r>
          </w:p>
        </w:tc>
        <w:tc>
          <w:tcPr>
            <w:tcW w:w="949" w:type="dxa"/>
          </w:tcPr>
          <w:p w:rsidR="006E709F" w:rsidRPr="007235A2" w:rsidRDefault="006E709F">
            <w:pPr>
              <w:pStyle w:val="ConsPlusNormal"/>
              <w:jc w:val="center"/>
            </w:pPr>
            <w:r w:rsidRPr="007235A2">
              <w:t>-</w:t>
            </w:r>
          </w:p>
        </w:tc>
        <w:tc>
          <w:tcPr>
            <w:tcW w:w="949" w:type="dxa"/>
          </w:tcPr>
          <w:p w:rsidR="006E709F" w:rsidRPr="007235A2" w:rsidRDefault="006E709F">
            <w:pPr>
              <w:pStyle w:val="ConsPlusNormal"/>
              <w:jc w:val="center"/>
            </w:pPr>
            <w:r w:rsidRPr="007235A2">
              <w:t>-</w:t>
            </w:r>
          </w:p>
        </w:tc>
        <w:tc>
          <w:tcPr>
            <w:tcW w:w="949" w:type="dxa"/>
          </w:tcPr>
          <w:p w:rsidR="006E709F" w:rsidRPr="007235A2" w:rsidRDefault="006E709F">
            <w:pPr>
              <w:pStyle w:val="ConsPlusNormal"/>
              <w:jc w:val="center"/>
            </w:pPr>
            <w:r w:rsidRPr="007235A2">
              <w:t>-</w:t>
            </w:r>
          </w:p>
        </w:tc>
        <w:tc>
          <w:tcPr>
            <w:tcW w:w="954" w:type="dxa"/>
          </w:tcPr>
          <w:p w:rsidR="006E709F" w:rsidRPr="007235A2" w:rsidRDefault="006E709F">
            <w:pPr>
              <w:pStyle w:val="ConsPlusNormal"/>
              <w:jc w:val="center"/>
            </w:pPr>
            <w:r w:rsidRPr="007235A2">
              <w:t>-</w:t>
            </w:r>
          </w:p>
        </w:tc>
      </w:tr>
      <w:tr w:rsidR="006E709F" w:rsidRPr="007235A2">
        <w:tc>
          <w:tcPr>
            <w:tcW w:w="2515" w:type="dxa"/>
          </w:tcPr>
          <w:p w:rsidR="006E709F" w:rsidRPr="007235A2" w:rsidRDefault="006E709F">
            <w:pPr>
              <w:pStyle w:val="ConsPlusNormal"/>
            </w:pPr>
            <w:r w:rsidRPr="007235A2">
              <w:lastRenderedPageBreak/>
              <w:t>Внебюджетные источники - прочие нужды</w:t>
            </w:r>
          </w:p>
        </w:tc>
        <w:tc>
          <w:tcPr>
            <w:tcW w:w="1417" w:type="dxa"/>
          </w:tcPr>
          <w:p w:rsidR="006E709F" w:rsidRPr="007235A2" w:rsidRDefault="006E709F">
            <w:pPr>
              <w:pStyle w:val="ConsPlusNormal"/>
              <w:jc w:val="center"/>
            </w:pPr>
            <w:r w:rsidRPr="007235A2">
              <w:t>22,84</w:t>
            </w:r>
          </w:p>
        </w:tc>
        <w:tc>
          <w:tcPr>
            <w:tcW w:w="949" w:type="dxa"/>
          </w:tcPr>
          <w:p w:rsidR="006E709F" w:rsidRPr="007235A2" w:rsidRDefault="006E709F">
            <w:pPr>
              <w:pStyle w:val="ConsPlusNormal"/>
              <w:jc w:val="center"/>
            </w:pPr>
            <w:r w:rsidRPr="007235A2">
              <w:t>22,84</w:t>
            </w:r>
          </w:p>
        </w:tc>
        <w:tc>
          <w:tcPr>
            <w:tcW w:w="949" w:type="dxa"/>
          </w:tcPr>
          <w:p w:rsidR="006E709F" w:rsidRPr="007235A2" w:rsidRDefault="006E709F">
            <w:pPr>
              <w:pStyle w:val="ConsPlusNormal"/>
              <w:jc w:val="center"/>
            </w:pPr>
            <w:r w:rsidRPr="007235A2">
              <w:t>-</w:t>
            </w:r>
          </w:p>
        </w:tc>
        <w:tc>
          <w:tcPr>
            <w:tcW w:w="949" w:type="dxa"/>
          </w:tcPr>
          <w:p w:rsidR="006E709F" w:rsidRPr="007235A2" w:rsidRDefault="006E709F">
            <w:pPr>
              <w:pStyle w:val="ConsPlusNormal"/>
              <w:jc w:val="center"/>
            </w:pPr>
            <w:r w:rsidRPr="007235A2">
              <w:t>-</w:t>
            </w:r>
          </w:p>
        </w:tc>
        <w:tc>
          <w:tcPr>
            <w:tcW w:w="949" w:type="dxa"/>
          </w:tcPr>
          <w:p w:rsidR="006E709F" w:rsidRPr="007235A2" w:rsidRDefault="006E709F">
            <w:pPr>
              <w:pStyle w:val="ConsPlusNormal"/>
              <w:jc w:val="center"/>
            </w:pPr>
            <w:r w:rsidRPr="007235A2">
              <w:t>-</w:t>
            </w:r>
          </w:p>
        </w:tc>
        <w:tc>
          <w:tcPr>
            <w:tcW w:w="949" w:type="dxa"/>
          </w:tcPr>
          <w:p w:rsidR="006E709F" w:rsidRPr="007235A2" w:rsidRDefault="006E709F">
            <w:pPr>
              <w:pStyle w:val="ConsPlusNormal"/>
              <w:jc w:val="center"/>
            </w:pPr>
            <w:r w:rsidRPr="007235A2">
              <w:t>-</w:t>
            </w:r>
          </w:p>
        </w:tc>
        <w:tc>
          <w:tcPr>
            <w:tcW w:w="954" w:type="dxa"/>
          </w:tcPr>
          <w:p w:rsidR="006E709F" w:rsidRPr="007235A2" w:rsidRDefault="006E709F">
            <w:pPr>
              <w:pStyle w:val="ConsPlusNormal"/>
              <w:jc w:val="center"/>
            </w:pPr>
            <w:r w:rsidRPr="007235A2">
              <w:t>-</w:t>
            </w:r>
          </w:p>
        </w:tc>
      </w:tr>
      <w:tr w:rsidR="006E709F" w:rsidRPr="007235A2">
        <w:tc>
          <w:tcPr>
            <w:tcW w:w="2515" w:type="dxa"/>
            <w:tcBorders>
              <w:bottom w:val="single" w:sz="4" w:space="0" w:color="auto"/>
            </w:tcBorders>
          </w:tcPr>
          <w:p w:rsidR="006E709F" w:rsidRPr="007235A2" w:rsidRDefault="006E709F">
            <w:pPr>
              <w:pStyle w:val="ConsPlusNormal"/>
            </w:pPr>
            <w:r w:rsidRPr="007235A2">
              <w:t>Итого</w:t>
            </w:r>
          </w:p>
        </w:tc>
        <w:tc>
          <w:tcPr>
            <w:tcW w:w="1417" w:type="dxa"/>
            <w:tcBorders>
              <w:bottom w:val="single" w:sz="4" w:space="0" w:color="auto"/>
            </w:tcBorders>
          </w:tcPr>
          <w:p w:rsidR="006E709F" w:rsidRPr="007235A2" w:rsidRDefault="006E709F">
            <w:pPr>
              <w:pStyle w:val="ConsPlusNormal"/>
              <w:jc w:val="center"/>
            </w:pPr>
            <w:r w:rsidRPr="007235A2">
              <w:t>2057,38</w:t>
            </w:r>
          </w:p>
        </w:tc>
        <w:tc>
          <w:tcPr>
            <w:tcW w:w="949" w:type="dxa"/>
            <w:tcBorders>
              <w:bottom w:val="single" w:sz="4" w:space="0" w:color="auto"/>
            </w:tcBorders>
          </w:tcPr>
          <w:p w:rsidR="006E709F" w:rsidRPr="007235A2" w:rsidRDefault="006E709F">
            <w:pPr>
              <w:pStyle w:val="ConsPlusNormal"/>
              <w:jc w:val="center"/>
            </w:pPr>
            <w:r w:rsidRPr="007235A2">
              <w:t>1400,14</w:t>
            </w:r>
          </w:p>
        </w:tc>
        <w:tc>
          <w:tcPr>
            <w:tcW w:w="949" w:type="dxa"/>
            <w:tcBorders>
              <w:bottom w:val="single" w:sz="4" w:space="0" w:color="auto"/>
            </w:tcBorders>
          </w:tcPr>
          <w:p w:rsidR="006E709F" w:rsidRPr="007235A2" w:rsidRDefault="006E709F">
            <w:pPr>
              <w:pStyle w:val="ConsPlusNormal"/>
              <w:jc w:val="center"/>
            </w:pPr>
            <w:r w:rsidRPr="007235A2">
              <w:t>657,24</w:t>
            </w:r>
          </w:p>
        </w:tc>
        <w:tc>
          <w:tcPr>
            <w:tcW w:w="949" w:type="dxa"/>
            <w:tcBorders>
              <w:bottom w:val="single" w:sz="4" w:space="0" w:color="auto"/>
            </w:tcBorders>
          </w:tcPr>
          <w:p w:rsidR="006E709F" w:rsidRPr="007235A2" w:rsidRDefault="006E709F">
            <w:pPr>
              <w:pStyle w:val="ConsPlusNormal"/>
              <w:jc w:val="center"/>
            </w:pPr>
            <w:r w:rsidRPr="007235A2">
              <w:t>-</w:t>
            </w:r>
          </w:p>
        </w:tc>
        <w:tc>
          <w:tcPr>
            <w:tcW w:w="949" w:type="dxa"/>
            <w:tcBorders>
              <w:bottom w:val="single" w:sz="4" w:space="0" w:color="auto"/>
            </w:tcBorders>
          </w:tcPr>
          <w:p w:rsidR="006E709F" w:rsidRPr="007235A2" w:rsidRDefault="006E709F">
            <w:pPr>
              <w:pStyle w:val="ConsPlusNormal"/>
              <w:jc w:val="center"/>
            </w:pPr>
            <w:r w:rsidRPr="007235A2">
              <w:t>-</w:t>
            </w:r>
          </w:p>
        </w:tc>
        <w:tc>
          <w:tcPr>
            <w:tcW w:w="949" w:type="dxa"/>
            <w:tcBorders>
              <w:bottom w:val="single" w:sz="4" w:space="0" w:color="auto"/>
            </w:tcBorders>
          </w:tcPr>
          <w:p w:rsidR="006E709F" w:rsidRPr="007235A2" w:rsidRDefault="006E709F">
            <w:pPr>
              <w:pStyle w:val="ConsPlusNormal"/>
              <w:jc w:val="center"/>
            </w:pPr>
            <w:r w:rsidRPr="007235A2">
              <w:t>-</w:t>
            </w:r>
          </w:p>
        </w:tc>
        <w:tc>
          <w:tcPr>
            <w:tcW w:w="954" w:type="dxa"/>
            <w:tcBorders>
              <w:bottom w:val="single" w:sz="4" w:space="0" w:color="auto"/>
            </w:tcBorders>
          </w:tcPr>
          <w:p w:rsidR="006E709F" w:rsidRPr="007235A2" w:rsidRDefault="006E709F">
            <w:pPr>
              <w:pStyle w:val="ConsPlusNormal"/>
              <w:jc w:val="center"/>
            </w:pPr>
            <w:r w:rsidRPr="007235A2">
              <w:t>-</w:t>
            </w:r>
          </w:p>
        </w:tc>
      </w:tr>
    </w:tbl>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4</w:t>
      </w:r>
    </w:p>
    <w:p w:rsidR="006E709F" w:rsidRDefault="006E709F">
      <w:pPr>
        <w:pStyle w:val="ConsPlusNormal"/>
        <w:jc w:val="right"/>
      </w:pPr>
      <w:r>
        <w:t>к подпрограмме "Модернизация</w:t>
      </w:r>
    </w:p>
    <w:p w:rsidR="006E709F" w:rsidRDefault="006E709F">
      <w:pPr>
        <w:pStyle w:val="ConsPlusNormal"/>
        <w:jc w:val="right"/>
      </w:pPr>
      <w:r>
        <w:t>объектов коммунальной</w:t>
      </w:r>
    </w:p>
    <w:p w:rsidR="006E709F" w:rsidRDefault="006E709F">
      <w:pPr>
        <w:pStyle w:val="ConsPlusNormal"/>
        <w:jc w:val="right"/>
      </w:pPr>
      <w:r>
        <w:t>инфраструктуры" федеральной</w:t>
      </w:r>
    </w:p>
    <w:p w:rsidR="006E709F" w:rsidRDefault="006E709F">
      <w:pPr>
        <w:pStyle w:val="ConsPlusNormal"/>
        <w:jc w:val="right"/>
      </w:pPr>
      <w:r>
        <w:t>целевой программы "Жилище"</w:t>
      </w:r>
    </w:p>
    <w:p w:rsidR="006E709F" w:rsidRDefault="006E709F">
      <w:pPr>
        <w:pStyle w:val="ConsPlusNormal"/>
        <w:jc w:val="right"/>
      </w:pPr>
      <w:r>
        <w:t>на 2015 - 2020 годы</w:t>
      </w:r>
    </w:p>
    <w:p w:rsidR="006E709F" w:rsidRDefault="006E709F">
      <w:pPr>
        <w:pStyle w:val="ConsPlusNormal"/>
        <w:jc w:val="center"/>
      </w:pPr>
    </w:p>
    <w:p w:rsidR="006E709F" w:rsidRDefault="006E709F">
      <w:pPr>
        <w:pStyle w:val="ConsPlusNormal"/>
        <w:jc w:val="center"/>
      </w:pPr>
      <w:bookmarkStart w:id="96" w:name="Par4293"/>
      <w:bookmarkEnd w:id="96"/>
      <w:r>
        <w:t>ПРАВИЛА</w:t>
      </w:r>
    </w:p>
    <w:p w:rsidR="006E709F" w:rsidRDefault="006E709F">
      <w:pPr>
        <w:pStyle w:val="ConsPlusNormal"/>
        <w:jc w:val="center"/>
      </w:pPr>
      <w:r>
        <w:t>ПРЕДОСТАВЛЕНИЯ И РАСПРЕДЕЛЕНИЯ СУБСИДИЙ</w:t>
      </w:r>
    </w:p>
    <w:p w:rsidR="006E709F" w:rsidRDefault="006E709F">
      <w:pPr>
        <w:pStyle w:val="ConsPlusNormal"/>
        <w:jc w:val="center"/>
      </w:pPr>
      <w:r>
        <w:t>ИЗ ФЕДЕРАЛЬНОГО БЮДЖЕТА БЮДЖЕТАМ СУБЪЕКТОВ РОССИЙСКОЙ</w:t>
      </w:r>
    </w:p>
    <w:p w:rsidR="006E709F" w:rsidRDefault="006E709F">
      <w:pPr>
        <w:pStyle w:val="ConsPlusNormal"/>
        <w:jc w:val="center"/>
      </w:pPr>
      <w:r>
        <w:t>ФЕДЕРАЦИИ НА СОФИНАНСИРОВАНИЕ МЕРОПРИЯТИЙ ПО ЗАВЕРШЕНИЮ</w:t>
      </w:r>
    </w:p>
    <w:p w:rsidR="006E709F" w:rsidRDefault="006E709F">
      <w:pPr>
        <w:pStyle w:val="ConsPlusNormal"/>
        <w:jc w:val="center"/>
      </w:pPr>
      <w:r>
        <w:t>СТРОИТЕЛЬСТВА И РЕКОНСТРУКЦИИ ОБЪЕКТОВ КОММУНАЛЬНОЙ</w:t>
      </w:r>
    </w:p>
    <w:p w:rsidR="006E709F" w:rsidRDefault="006E709F">
      <w:pPr>
        <w:pStyle w:val="ConsPlusNormal"/>
        <w:jc w:val="center"/>
      </w:pPr>
      <w:r>
        <w:t>ИНФРАСТРУКТУРЫ В РАМКАХ ПОДПРОГРАММЫ "МОДЕРНИЗАЦИЯ</w:t>
      </w:r>
    </w:p>
    <w:p w:rsidR="006E709F" w:rsidRDefault="006E709F">
      <w:pPr>
        <w:pStyle w:val="ConsPlusNormal"/>
        <w:jc w:val="center"/>
      </w:pPr>
      <w:r>
        <w:t>ОБЪЕКТОВ КОММУНАЛЬНОЙ ИНФРАСТРУКТУРЫ" ФЕДЕРАЛЬНОЙ</w:t>
      </w:r>
    </w:p>
    <w:p w:rsidR="006E709F" w:rsidRDefault="006E709F">
      <w:pPr>
        <w:pStyle w:val="ConsPlusNormal"/>
        <w:jc w:val="center"/>
      </w:pPr>
      <w:r>
        <w:t>ЦЕЛЕВОЙ 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25.05.2016 </w:t>
      </w:r>
      <w:hyperlink r:id="rId379" w:history="1">
        <w:r>
          <w:rPr>
            <w:color w:val="0000FF"/>
          </w:rPr>
          <w:t>N 464</w:t>
        </w:r>
      </w:hyperlink>
      <w:r>
        <w:t>,</w:t>
      </w:r>
    </w:p>
    <w:p w:rsidR="006E709F" w:rsidRDefault="006E709F">
      <w:pPr>
        <w:pStyle w:val="ConsPlusNormal"/>
        <w:jc w:val="center"/>
      </w:pPr>
      <w:r>
        <w:t xml:space="preserve">от 26.05.2016 </w:t>
      </w:r>
      <w:hyperlink r:id="rId380" w:history="1">
        <w:r>
          <w:rPr>
            <w:color w:val="0000FF"/>
          </w:rPr>
          <w:t>N 466</w:t>
        </w:r>
      </w:hyperlink>
      <w:r>
        <w:t>)</w:t>
      </w:r>
    </w:p>
    <w:p w:rsidR="006E709F" w:rsidRDefault="006E709F">
      <w:pPr>
        <w:pStyle w:val="ConsPlusNormal"/>
        <w:jc w:val="center"/>
      </w:pPr>
    </w:p>
    <w:p w:rsidR="006E709F" w:rsidRDefault="006E709F">
      <w:pPr>
        <w:pStyle w:val="ConsPlusNormal"/>
        <w:ind w:firstLine="540"/>
        <w:jc w:val="both"/>
      </w:pPr>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мероприятий по завершению строительства и реконструкции объектов коммунальной инфраструктуры в рамках подпрограммы "Модернизация объектов коммунальной инфраструктуры" федеральной целевой программы "Жилище" на 2015 - 2020 годы (далее соответственно - подпрограмма, субсидии).</w:t>
      </w:r>
    </w:p>
    <w:p w:rsidR="006E709F" w:rsidRDefault="006E709F">
      <w:pPr>
        <w:pStyle w:val="ConsPlusNormal"/>
        <w:ind w:firstLine="540"/>
        <w:jc w:val="both"/>
      </w:pPr>
      <w:bookmarkStart w:id="97" w:name="Par4306"/>
      <w:bookmarkEnd w:id="97"/>
      <w:r>
        <w:t xml:space="preserve">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w:t>
      </w:r>
      <w:hyperlink w:anchor="Par4370" w:tooltip="ПЕРЕЧЕНЬ" w:history="1">
        <w:r>
          <w:rPr>
            <w:color w:val="0000FF"/>
          </w:rPr>
          <w:t>приложением N 5</w:t>
        </w:r>
      </w:hyperlink>
      <w:r>
        <w:t xml:space="preserve"> к подпрограмме (далее - объекты).</w:t>
      </w:r>
    </w:p>
    <w:p w:rsidR="006E709F" w:rsidRDefault="006E709F">
      <w:pPr>
        <w:pStyle w:val="ConsPlusNormal"/>
        <w:ind w:firstLine="540"/>
        <w:jc w:val="both"/>
      </w:pPr>
      <w:r>
        <w:t>Субсидии не могут быть использованы на оплату проектно-изыскательских работ.</w:t>
      </w:r>
    </w:p>
    <w:p w:rsidR="006E709F" w:rsidRDefault="006E709F">
      <w:pPr>
        <w:pStyle w:val="ConsPlusNormal"/>
        <w:ind w:firstLine="540"/>
        <w:jc w:val="both"/>
      </w:pPr>
      <w:r>
        <w:t xml:space="preserve">3.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4306" w:tooltip="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приложением N 5 к подпрограмме (далее - объекты)." w:history="1">
        <w:r>
          <w:rPr>
            <w:color w:val="0000FF"/>
          </w:rPr>
          <w:t>пункте 2</w:t>
        </w:r>
      </w:hyperlink>
      <w:r>
        <w:t xml:space="preserve"> настоящих Правил.</w:t>
      </w:r>
    </w:p>
    <w:p w:rsidR="006E709F" w:rsidRDefault="006E709F">
      <w:pPr>
        <w:pStyle w:val="ConsPlusNormal"/>
        <w:ind w:firstLine="540"/>
        <w:jc w:val="both"/>
      </w:pPr>
      <w:r>
        <w:t>4. Субсидии предоставляются при соблюдении следующих условий:</w:t>
      </w:r>
    </w:p>
    <w:p w:rsidR="006E709F" w:rsidRDefault="006E709F">
      <w:pPr>
        <w:pStyle w:val="ConsPlusNormal"/>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ar4306" w:tooltip="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приложением N 5 к подпрограмме (далее - объекты)." w:history="1">
        <w:r>
          <w:rPr>
            <w:color w:val="0000FF"/>
          </w:rPr>
          <w:t>пункте 2</w:t>
        </w:r>
      </w:hyperlink>
      <w:r>
        <w:t xml:space="preserve"> настоящих Правил;</w:t>
      </w:r>
    </w:p>
    <w:p w:rsidR="006E709F" w:rsidRDefault="006E709F">
      <w:pPr>
        <w:pStyle w:val="ConsPlusNormal"/>
        <w:ind w:firstLine="540"/>
        <w:jc w:val="both"/>
      </w:pPr>
      <w:bookmarkStart w:id="98" w:name="Par4312"/>
      <w:bookmarkEnd w:id="98"/>
      <w:r>
        <w:t xml:space="preserve">в) наличие утвержденной государственной программы субъекта Российской Федерации и (или) муниципальной целевой программы, предусматривающей мероприятия, указанные в </w:t>
      </w:r>
      <w:hyperlink w:anchor="Par4306" w:tooltip="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приложением N 5 к подпрограмме (далее - объекты)." w:history="1">
        <w:r>
          <w:rPr>
            <w:color w:val="0000FF"/>
          </w:rPr>
          <w:t>пункте 2</w:t>
        </w:r>
      </w:hyperlink>
      <w:r>
        <w:t xml:space="preserve"> настоящих Правил;</w:t>
      </w:r>
    </w:p>
    <w:p w:rsidR="006E709F" w:rsidRDefault="006E709F">
      <w:pPr>
        <w:pStyle w:val="ConsPlusNormal"/>
        <w:ind w:firstLine="540"/>
        <w:jc w:val="both"/>
      </w:pPr>
      <w:r>
        <w:t xml:space="preserve">г) утратил силу. - </w:t>
      </w:r>
      <w:hyperlink r:id="rId381" w:history="1">
        <w:r>
          <w:rPr>
            <w:color w:val="0000FF"/>
          </w:rPr>
          <w:t>Постановление</w:t>
        </w:r>
      </w:hyperlink>
      <w:r>
        <w:t xml:space="preserve"> Правительства РФ от 26.05.2016 N 466.</w:t>
      </w:r>
    </w:p>
    <w:p w:rsidR="006E709F" w:rsidRDefault="006E709F">
      <w:pPr>
        <w:pStyle w:val="ConsPlusNormal"/>
        <w:ind w:firstLine="540"/>
        <w:jc w:val="both"/>
      </w:pPr>
      <w:r>
        <w:t xml:space="preserve">5.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форму которого </w:t>
      </w:r>
      <w:r>
        <w:lastRenderedPageBreak/>
        <w:t>утверждает Министерство строительства и жилищно-коммунального хозяйства Российской Федерации.</w:t>
      </w:r>
    </w:p>
    <w:p w:rsidR="006E709F" w:rsidRDefault="006E709F">
      <w:pPr>
        <w:pStyle w:val="ConsPlusNormal"/>
        <w:ind w:firstLine="540"/>
        <w:jc w:val="both"/>
      </w:pPr>
      <w:r>
        <w:t>6. Соглашение содержит следующие положения:</w:t>
      </w:r>
    </w:p>
    <w:p w:rsidR="006E709F" w:rsidRDefault="006E709F">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6E709F" w:rsidRDefault="006E709F">
      <w:pPr>
        <w:pStyle w:val="ConsPlusNormal"/>
        <w:ind w:firstLine="540"/>
        <w:jc w:val="both"/>
      </w:pPr>
      <w: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6E709F" w:rsidRDefault="006E709F">
      <w:pPr>
        <w:pStyle w:val="ConsPlusNormal"/>
        <w:ind w:firstLine="540"/>
        <w:jc w:val="both"/>
      </w:pPr>
      <w:r>
        <w:t>в) порядок осуществления контроля за соблюдением субъектом Российской Федерации условий, установленных при предоставлении субсидии;</w:t>
      </w:r>
    </w:p>
    <w:p w:rsidR="006E709F" w:rsidRDefault="006E709F">
      <w:pPr>
        <w:pStyle w:val="ConsPlusNormal"/>
        <w:ind w:firstLine="540"/>
        <w:jc w:val="both"/>
      </w:pPr>
      <w: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6E709F" w:rsidRDefault="006E709F">
      <w:pPr>
        <w:pStyle w:val="ConsPlusNormal"/>
        <w:ind w:firstLine="540"/>
        <w:jc w:val="both"/>
      </w:pPr>
      <w:r>
        <w:t xml:space="preserve">д) значения показателей результативности использования субсидии, соответствующие значениям целевых индикаторов, указанных в </w:t>
      </w:r>
      <w:hyperlink w:anchor="Par4198" w:tooltip="ПЕРЕЧЕНЬ" w:history="1">
        <w:r>
          <w:rPr>
            <w:color w:val="0000FF"/>
          </w:rPr>
          <w:t>приложении N 1</w:t>
        </w:r>
      </w:hyperlink>
      <w:r>
        <w:t xml:space="preserve"> к подпрограмме;</w:t>
      </w:r>
    </w:p>
    <w:p w:rsidR="006E709F" w:rsidRDefault="006E709F">
      <w:pPr>
        <w:pStyle w:val="ConsPlusNormal"/>
        <w:ind w:firstLine="540"/>
        <w:jc w:val="both"/>
      </w:pPr>
      <w:r>
        <w:t>е) последствия недостижения субъектом Российской Федерации установленных значений показателей результативности предоставления субсидии и несоблюдения графика выполнения мероприятий по проектированию и (или) строительству объектов капитального строительства;</w:t>
      </w:r>
    </w:p>
    <w:p w:rsidR="006E709F" w:rsidRDefault="006E709F">
      <w:pPr>
        <w:pStyle w:val="ConsPlusNormal"/>
        <w:jc w:val="both"/>
      </w:pPr>
      <w:r>
        <w:t xml:space="preserve">(в ред. </w:t>
      </w:r>
      <w:hyperlink r:id="rId382" w:history="1">
        <w:r>
          <w:rPr>
            <w:color w:val="0000FF"/>
          </w:rPr>
          <w:t>Постановления</w:t>
        </w:r>
      </w:hyperlink>
      <w:r>
        <w:t xml:space="preserve"> Правительства РФ от 26.05.2016 N 466)</w:t>
      </w:r>
    </w:p>
    <w:p w:rsidR="006E709F" w:rsidRDefault="006E709F">
      <w:pPr>
        <w:pStyle w:val="ConsPlusNormal"/>
        <w:ind w:firstLine="540"/>
        <w:jc w:val="both"/>
      </w:pPr>
      <w:r>
        <w:t>ж) перечень объектов капитального строительства с указанием сведений об объектах капитального строительства (мощность, сроки строительства и сметная стоимость), на софинансирование мероприятий по завершению строительства и реконструкции которых предоставляется субсидия, и обязательства субъекта Российской Федерации по соблюдению графика выполнения мероприятий по проектированию и (или) строительству (реконструкции) указанных объектов;</w:t>
      </w:r>
    </w:p>
    <w:p w:rsidR="006E709F" w:rsidRDefault="006E709F">
      <w:pPr>
        <w:pStyle w:val="ConsPlusNormal"/>
        <w:ind w:firstLine="540"/>
        <w:jc w:val="both"/>
      </w:pPr>
      <w:r>
        <w:t xml:space="preserve">з) обязательство субъекта Российской Федерации согласовывать государственную программу субъекта Российской Федерации, указанную в </w:t>
      </w:r>
      <w:hyperlink w:anchor="Par4312" w:tooltip="в) наличие утвержденной государственной программы субъекта Российской Федерации и (или) муниципальной целевой программы, предусматривающей мероприятия, указанные в пункте 2 настоящих Правил;" w:history="1">
        <w:r>
          <w:rPr>
            <w:color w:val="0000FF"/>
          </w:rPr>
          <w:t>подпункте "в" пункта 4</w:t>
        </w:r>
      </w:hyperlink>
      <w:r>
        <w:t xml:space="preserve"> настоящих Правил, а также внесение в нее изменений, которые влекут изменения объемов финансирования, и (или) показателей результативности, и (или)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и) ответственность сторон за нарушение условий соглашения;</w:t>
      </w:r>
    </w:p>
    <w:p w:rsidR="006E709F" w:rsidRDefault="006E709F">
      <w:pPr>
        <w:pStyle w:val="ConsPlusNormal"/>
        <w:jc w:val="both"/>
      </w:pPr>
      <w:r>
        <w:t xml:space="preserve">(пп. "и" введен </w:t>
      </w:r>
      <w:hyperlink r:id="rId383"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к) условие о вступлении в силу соглашения.</w:t>
      </w:r>
    </w:p>
    <w:p w:rsidR="006E709F" w:rsidRDefault="006E709F">
      <w:pPr>
        <w:pStyle w:val="ConsPlusNormal"/>
        <w:jc w:val="both"/>
      </w:pPr>
      <w:r>
        <w:t xml:space="preserve">(пп. "к" введен </w:t>
      </w:r>
      <w:hyperlink r:id="rId384" w:history="1">
        <w:r>
          <w:rPr>
            <w:color w:val="0000FF"/>
          </w:rPr>
          <w:t>Постановлением</w:t>
        </w:r>
      </w:hyperlink>
      <w:r>
        <w:t xml:space="preserve"> Правительства РФ от 26.05.2016 N 466)</w:t>
      </w:r>
    </w:p>
    <w:p w:rsidR="006E709F" w:rsidRDefault="006E709F">
      <w:pPr>
        <w:pStyle w:val="ConsPlusNormal"/>
        <w:ind w:firstLine="540"/>
        <w:jc w:val="both"/>
      </w:pPr>
      <w:r>
        <w:t xml:space="preserve">7. Субсидии предоставляются в соответствии с перечнем строек и объектов, софинансируемых за счет средств федерального бюджета в рамках подпрограммы, предусмотренным </w:t>
      </w:r>
      <w:hyperlink w:anchor="Par4370" w:tooltip="ПЕРЕЧЕНЬ" w:history="1">
        <w:r>
          <w:rPr>
            <w:color w:val="0000FF"/>
          </w:rPr>
          <w:t>приложением N 5</w:t>
        </w:r>
      </w:hyperlink>
      <w:r>
        <w:t xml:space="preserve"> к подпрограмме.</w:t>
      </w:r>
    </w:p>
    <w:p w:rsidR="006E709F" w:rsidRDefault="006E709F">
      <w:pPr>
        <w:pStyle w:val="ConsPlusNormal"/>
        <w:ind w:firstLine="540"/>
        <w:jc w:val="both"/>
      </w:pPr>
      <w:bookmarkStart w:id="99" w:name="Par4330"/>
      <w:bookmarkEnd w:id="99"/>
      <w:r>
        <w:t xml:space="preserve">8. Размеры субсидий и их распределение между субъектами Российской Федерации определены в </w:t>
      </w:r>
      <w:hyperlink w:anchor="Par4370" w:tooltip="ПЕРЕЧЕНЬ" w:history="1">
        <w:r>
          <w:rPr>
            <w:color w:val="0000FF"/>
          </w:rPr>
          <w:t>приложении N 5</w:t>
        </w:r>
      </w:hyperlink>
      <w:r>
        <w:t xml:space="preserve"> к подпрограмме.</w:t>
      </w:r>
    </w:p>
    <w:p w:rsidR="006E709F" w:rsidRDefault="006E709F">
      <w:pPr>
        <w:pStyle w:val="ConsPlusNormal"/>
        <w:ind w:firstLine="540"/>
        <w:jc w:val="both"/>
      </w:pPr>
      <w:r>
        <w:t xml:space="preserve">Если размер средств, предусмотренных в бюджете субъекта Российской Федерации на финансирование мероприятий, указанных в </w:t>
      </w:r>
      <w:hyperlink w:anchor="Par4306" w:tooltip="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приложением N 5 к подпрограмме (далее - объекты)." w:history="1">
        <w:r>
          <w:rPr>
            <w:color w:val="0000FF"/>
          </w:rPr>
          <w:t>пункте 2</w:t>
        </w:r>
      </w:hyperlink>
      <w:r>
        <w:t xml:space="preserve"> настоящих Правил, не обеспечивает уровень софинансирования из федерального бюджета, установленный в соответствии с </w:t>
      </w:r>
      <w:hyperlink w:anchor="Par4332" w:tooltip="9. Уровень софинансирования расходного обязательства субъекта Российской Федерации за счет субсидии определяется по формуле:" w:history="1">
        <w:r>
          <w:rPr>
            <w:color w:val="0000FF"/>
          </w:rPr>
          <w:t>пунктами 9</w:t>
        </w:r>
      </w:hyperlink>
      <w:r>
        <w:t xml:space="preserve"> и </w:t>
      </w:r>
      <w:hyperlink w:anchor="Par4340" w:tooltip="10. Уровень софинансирования расходного обязательства субъекта Российской Федерации не может быть ниже 10 процентов и выше 50 процентов расходного обязательства." w:history="1">
        <w:r>
          <w:rPr>
            <w:color w:val="0000FF"/>
          </w:rPr>
          <w:t>10</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6E709F" w:rsidRDefault="006E709F">
      <w:pPr>
        <w:pStyle w:val="ConsPlusNormal"/>
        <w:ind w:firstLine="540"/>
        <w:jc w:val="both"/>
      </w:pPr>
      <w:bookmarkStart w:id="100" w:name="Par4332"/>
      <w:bookmarkEnd w:id="100"/>
      <w:r>
        <w:t>9. Уровень софинансирования расходного обязательства субъекта Российской Федерации за счет субсидии определяется по формуле:</w:t>
      </w:r>
    </w:p>
    <w:p w:rsidR="006E709F" w:rsidRDefault="006E709F">
      <w:pPr>
        <w:pStyle w:val="ConsPlusNormal"/>
        <w:jc w:val="both"/>
      </w:pPr>
    </w:p>
    <w:p w:rsidR="006E709F" w:rsidRDefault="001B5A55">
      <w:pPr>
        <w:pStyle w:val="ConsPlusNormal"/>
        <w:jc w:val="center"/>
      </w:pPr>
      <w:r>
        <w:rPr>
          <w:noProof/>
          <w:position w:val="-30"/>
        </w:rPr>
        <w:drawing>
          <wp:inline distT="0" distB="0" distL="0" distR="0">
            <wp:extent cx="712470" cy="446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712470" cy="446405"/>
                    </a:xfrm>
                    <a:prstGeom prst="rect">
                      <a:avLst/>
                    </a:prstGeom>
                    <a:noFill/>
                    <a:ln>
                      <a:noFill/>
                    </a:ln>
                  </pic:spPr>
                </pic:pic>
              </a:graphicData>
            </a:graphic>
          </wp:inline>
        </w:drawing>
      </w:r>
      <w:r w:rsidR="006E709F">
        <w:t>,</w:t>
      </w:r>
    </w:p>
    <w:p w:rsidR="006E709F" w:rsidRDefault="006E709F">
      <w:pPr>
        <w:pStyle w:val="ConsPlusNormal"/>
        <w:jc w:val="both"/>
      </w:pPr>
    </w:p>
    <w:p w:rsidR="006E709F" w:rsidRDefault="006E709F">
      <w:pPr>
        <w:pStyle w:val="ConsPlusNormal"/>
        <w:ind w:firstLine="540"/>
        <w:jc w:val="both"/>
      </w:pPr>
      <w:r>
        <w:t>где:</w:t>
      </w:r>
    </w:p>
    <w:p w:rsidR="006E709F" w:rsidRDefault="001B5A55">
      <w:pPr>
        <w:pStyle w:val="ConsPlusNormal"/>
        <w:ind w:firstLine="540"/>
        <w:jc w:val="both"/>
      </w:pPr>
      <w:r>
        <w:rPr>
          <w:noProof/>
          <w:position w:val="-12"/>
        </w:rPr>
        <w:drawing>
          <wp:inline distT="0" distB="0" distL="0" distR="0">
            <wp:extent cx="170180" cy="23368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006E709F">
        <w:t xml:space="preserve"> - уровень софинансирования расходного обязательства i-го субъекта Российской Федерации;</w:t>
      </w:r>
    </w:p>
    <w:p w:rsidR="006E709F" w:rsidRDefault="006E709F">
      <w:pPr>
        <w:pStyle w:val="ConsPlusNormal"/>
        <w:ind w:firstLine="540"/>
        <w:jc w:val="both"/>
      </w:pPr>
      <w:r>
        <w:t>0,64 - средний уровень софинансирования расходного обязательства субъектов Российской Федерации за счет субсидии;</w:t>
      </w:r>
    </w:p>
    <w:p w:rsidR="006E709F" w:rsidRDefault="001B5A55">
      <w:pPr>
        <w:pStyle w:val="ConsPlusNormal"/>
        <w:ind w:firstLine="540"/>
        <w:jc w:val="both"/>
      </w:pPr>
      <w:r>
        <w:rPr>
          <w:noProof/>
          <w:position w:val="-12"/>
        </w:rPr>
        <w:drawing>
          <wp:inline distT="0" distB="0" distL="0" distR="0">
            <wp:extent cx="361315" cy="23368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61315" cy="233680"/>
                    </a:xfrm>
                    <a:prstGeom prst="rect">
                      <a:avLst/>
                    </a:prstGeom>
                    <a:noFill/>
                    <a:ln>
                      <a:noFill/>
                    </a:ln>
                  </pic:spPr>
                </pic:pic>
              </a:graphicData>
            </a:graphic>
          </wp:inline>
        </w:drawing>
      </w:r>
      <w:r w:rsidR="006E709F">
        <w:t xml:space="preserve"> - уровень расчетной бюджетной обеспеченности i-го субъекта Российской Федерации на </w:t>
      </w:r>
      <w:r w:rsidR="006E709F">
        <w:lastRenderedPageBreak/>
        <w:t xml:space="preserve">очередной финансовый год, рассчитанный в соответствии с </w:t>
      </w:r>
      <w:hyperlink r:id="rId388" w:history="1">
        <w:r w:rsidR="006E709F">
          <w:rPr>
            <w:color w:val="0000FF"/>
          </w:rPr>
          <w:t>методикой</w:t>
        </w:r>
      </w:hyperlink>
      <w:r w:rsidR="006E709F">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6E709F" w:rsidRDefault="006E709F">
      <w:pPr>
        <w:pStyle w:val="ConsPlusNormal"/>
        <w:ind w:firstLine="540"/>
        <w:jc w:val="both"/>
      </w:pPr>
      <w:bookmarkStart w:id="101" w:name="Par4340"/>
      <w:bookmarkEnd w:id="101"/>
      <w:r>
        <w:t>10. Уровень софинансирования расходного обязательства субъекта Российской Федерации не может быть ниже 10 процентов и выше 50 процентов расходного обязательства.</w:t>
      </w:r>
    </w:p>
    <w:p w:rsidR="006E709F" w:rsidRDefault="006E709F">
      <w:pPr>
        <w:pStyle w:val="ConsPlusNormal"/>
        <w:ind w:firstLine="540"/>
        <w:jc w:val="both"/>
      </w:pPr>
      <w:r>
        <w:t>11. Размер средств бюджетов субъектов Российской Федерации и местных бюджетов на реализацию подпрограммы может быть увеличен в одностороннем порядке субъектом Российской Федерации, что не влечет обязательств по увеличению размера субсидии.</w:t>
      </w:r>
    </w:p>
    <w:p w:rsidR="006E709F" w:rsidRDefault="006E709F">
      <w:pPr>
        <w:pStyle w:val="ConsPlusNormal"/>
        <w:ind w:firstLine="540"/>
        <w:jc w:val="both"/>
      </w:pPr>
      <w:bookmarkStart w:id="102" w:name="Par4342"/>
      <w:bookmarkEnd w:id="102"/>
      <w:r>
        <w:t xml:space="preserve">12.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целевых индикаторов, указанных в </w:t>
      </w:r>
      <w:hyperlink w:anchor="Par4161" w:tooltip="ЦЕЛЕВЫЕ ИНДИКАТОРЫ И ПОКАЗАТЕЛИ" w:history="1">
        <w:r>
          <w:rPr>
            <w:color w:val="0000FF"/>
          </w:rPr>
          <w:t>приложении N 1</w:t>
        </w:r>
      </w:hyperlink>
      <w:r>
        <w:t xml:space="preserve"> к подпрограмме, а также исходя из обеспечения ввода в эксплуатацию объектов коммунальной инфраструктуры в сроки, указанные в </w:t>
      </w:r>
      <w:hyperlink w:anchor="Par4370" w:tooltip="ПЕРЕЧЕНЬ" w:history="1">
        <w:r>
          <w:rPr>
            <w:color w:val="0000FF"/>
          </w:rPr>
          <w:t>приложении N 5</w:t>
        </w:r>
      </w:hyperlink>
      <w:r>
        <w:t xml:space="preserve"> к подпрограмме.</w:t>
      </w:r>
    </w:p>
    <w:p w:rsidR="006E709F" w:rsidRDefault="006E709F">
      <w:pPr>
        <w:pStyle w:val="ConsPlusNormal"/>
        <w:ind w:firstLine="540"/>
        <w:jc w:val="both"/>
      </w:pPr>
      <w:r>
        <w:t>13. Субъект Российской Федерации ежеквартально представляет в Министерство строительства и жилищно-коммунального хозяйства Российской Федерации не позднее 20-го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предусмотренным приложением к соглашению.</w:t>
      </w:r>
    </w:p>
    <w:p w:rsidR="006E709F" w:rsidRDefault="006E709F">
      <w:pPr>
        <w:pStyle w:val="ConsPlusNormal"/>
        <w:ind w:firstLine="540"/>
        <w:jc w:val="both"/>
      </w:pPr>
      <w: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6E709F" w:rsidRDefault="006E709F">
      <w:pPr>
        <w:pStyle w:val="ConsPlusNormal"/>
        <w:jc w:val="both"/>
      </w:pPr>
      <w:r>
        <w:t xml:space="preserve">(п. 14 в ред. </w:t>
      </w:r>
      <w:hyperlink r:id="rId389" w:history="1">
        <w:r>
          <w:rPr>
            <w:color w:val="0000FF"/>
          </w:rPr>
          <w:t>Постановления</w:t>
        </w:r>
      </w:hyperlink>
      <w:r>
        <w:t xml:space="preserve"> Правительства РФ от 30.12.2016 N 1562)</w:t>
      </w:r>
    </w:p>
    <w:p w:rsidR="006E709F" w:rsidRDefault="006E709F">
      <w:pPr>
        <w:pStyle w:val="ConsPlusNormal"/>
        <w:ind w:firstLine="540"/>
        <w:jc w:val="both"/>
      </w:pPr>
      <w:r>
        <w:t>15. В целях определения объема и срока перечисления субсидии высший исполнительной орган государственной власти субъекта Российской Федерации ежегодно, до 1 марта, представляет в Министерство строительства и жилищно-коммунального хозяйства Российской Федерации заявку о перечислении субсидии по форме, установленной Министерством строительства и жилищно-коммунального хозяйства Российской Федерации.</w:t>
      </w:r>
    </w:p>
    <w:p w:rsidR="006E709F" w:rsidRDefault="006E709F">
      <w:pPr>
        <w:pStyle w:val="ConsPlusNormal"/>
        <w:ind w:firstLine="540"/>
        <w:jc w:val="both"/>
      </w:pPr>
      <w:r>
        <w:t>В заявке о перечислении субсидии указываются необходимый размер субсидии, расходное обязательство,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6E709F" w:rsidRDefault="006E709F">
      <w:pPr>
        <w:pStyle w:val="ConsPlusNormal"/>
        <w:ind w:firstLine="540"/>
        <w:jc w:val="both"/>
      </w:pPr>
      <w:r>
        <w:t>16.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6E709F" w:rsidRDefault="006E709F">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6E709F" w:rsidRDefault="006E709F">
      <w:pPr>
        <w:pStyle w:val="ConsPlusNormal"/>
        <w:ind w:firstLine="540"/>
        <w:jc w:val="both"/>
      </w:pPr>
      <w:r>
        <w:t>17. При наличии потребности в не использованном в текущем финансовом 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направлен субъекту Российской Федерации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является субсидия.</w:t>
      </w:r>
    </w:p>
    <w:p w:rsidR="006E709F" w:rsidRDefault="006E709F">
      <w:pPr>
        <w:pStyle w:val="ConsPlusNormal"/>
        <w:ind w:firstLine="540"/>
        <w:jc w:val="both"/>
      </w:pPr>
      <w:r>
        <w:t xml:space="preserve">18. В случае если по состоянию на 31 декабря года предоставления субсидии субъектом Российской Федерации не достигнуты значения показателей результативности использования субсидии, определенные в порядке, предусмотренном </w:t>
      </w:r>
      <w:hyperlink w:anchor="Par4342" w:tooltip="12.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ых индикаторов, указанных в приложении N 1 к подпрограмме, а также исходя из обеспечения ввода в эксплуатацию объектов коммунальной инфраструктуры в сроки, указанные в приложении N 5 к подпрограмме." w:history="1">
        <w:r>
          <w:rPr>
            <w:color w:val="0000FF"/>
          </w:rPr>
          <w:t>пунктом 12</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90" w:history="1">
        <w:r>
          <w:rPr>
            <w:color w:val="0000FF"/>
          </w:rPr>
          <w:t>пунктами 16</w:t>
        </w:r>
      </w:hyperlink>
      <w:r>
        <w:t xml:space="preserve"> - </w:t>
      </w:r>
      <w:hyperlink r:id="rId391"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субъекта Российской Федерации в федеральный бюджет до 1 июня года, следующего за годом предоставления субсидии.</w:t>
      </w:r>
    </w:p>
    <w:p w:rsidR="006E709F" w:rsidRDefault="006E709F">
      <w:pPr>
        <w:pStyle w:val="ConsPlusNormal"/>
        <w:ind w:firstLine="540"/>
        <w:jc w:val="both"/>
      </w:pPr>
      <w:r>
        <w:t xml:space="preserve">19. В случае если по состоянию на 31 декабря года предоставления субсидии субъектом Российской </w:t>
      </w:r>
      <w:r>
        <w:lastRenderedPageBreak/>
        <w:t>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подлежат возврату из бюджета субъекта Российской Федерации в федеральный бюджет до 1 мая года, следующего за годом предоставления субсидии.</w:t>
      </w:r>
    </w:p>
    <w:p w:rsidR="006E709F" w:rsidRDefault="006E709F">
      <w:pPr>
        <w:pStyle w:val="ConsPlusNormal"/>
        <w:ind w:firstLine="540"/>
        <w:jc w:val="both"/>
      </w:pPr>
      <w:r>
        <w:t xml:space="preserve">20. При отсутствии потребности в субсидии в утвержденном на текущий финансовый год размере, а также в случае, указанном в </w:t>
      </w:r>
      <w:hyperlink w:anchor="Par4330" w:tooltip="8. Размеры субсидий и их распределение между субъектами Российской Федерации определены в приложении N 5 к подпрограмме." w:history="1">
        <w:r>
          <w:rPr>
            <w:color w:val="0000FF"/>
          </w:rPr>
          <w:t>пункте 8</w:t>
        </w:r>
      </w:hyperlink>
      <w:r>
        <w:t xml:space="preserve"> настоящих Правил, высвобождающиеся средства перераспределяются (при наличии потребности и пропорционально ей) между бюджетами других субъектов Российской Федерации, имеющих право на получение субсидии.</w:t>
      </w:r>
    </w:p>
    <w:p w:rsidR="006E709F" w:rsidRDefault="006E709F">
      <w:pPr>
        <w:pStyle w:val="ConsPlusNormal"/>
        <w:ind w:firstLine="540"/>
        <w:jc w:val="both"/>
      </w:pPr>
      <w:r>
        <w:t>Указанное перераспределение утверждается Правительством Российской Федерации.</w:t>
      </w:r>
    </w:p>
    <w:p w:rsidR="006E709F" w:rsidRDefault="006E709F">
      <w:pPr>
        <w:pStyle w:val="ConsPlusNormal"/>
        <w:ind w:firstLine="540"/>
        <w:jc w:val="both"/>
      </w:pPr>
      <w:r>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6E709F" w:rsidRDefault="006E709F">
      <w:pPr>
        <w:pStyle w:val="ConsPlusNormal"/>
        <w:ind w:firstLine="540"/>
        <w:jc w:val="both"/>
      </w:pPr>
      <w:r>
        <w:t>22.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709F" w:rsidRDefault="006E709F">
      <w:pPr>
        <w:pStyle w:val="ConsPlusNormal"/>
        <w:jc w:val="both"/>
      </w:pPr>
      <w:r>
        <w:t xml:space="preserve">(в ред. </w:t>
      </w:r>
      <w:hyperlink r:id="rId392" w:history="1">
        <w:r>
          <w:rPr>
            <w:color w:val="0000FF"/>
          </w:rPr>
          <w:t>Постановления</w:t>
        </w:r>
      </w:hyperlink>
      <w:r>
        <w:t xml:space="preserve"> Правительства РФ от 25.05.2016 N 464)</w:t>
      </w: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both"/>
      </w:pPr>
    </w:p>
    <w:p w:rsidR="006E709F" w:rsidRDefault="006E709F">
      <w:pPr>
        <w:pStyle w:val="ConsPlusNormal"/>
        <w:jc w:val="right"/>
        <w:outlineLvl w:val="1"/>
      </w:pPr>
      <w:r>
        <w:t>Приложение N 5</w:t>
      </w:r>
    </w:p>
    <w:p w:rsidR="006E709F" w:rsidRDefault="006E709F">
      <w:pPr>
        <w:pStyle w:val="ConsPlusNormal"/>
        <w:jc w:val="right"/>
      </w:pPr>
      <w:r>
        <w:t>к подпрограмме "Модернизация</w:t>
      </w:r>
    </w:p>
    <w:p w:rsidR="006E709F" w:rsidRDefault="006E709F">
      <w:pPr>
        <w:pStyle w:val="ConsPlusNormal"/>
        <w:jc w:val="right"/>
      </w:pPr>
      <w:r>
        <w:t>объектов коммунальной</w:t>
      </w:r>
    </w:p>
    <w:p w:rsidR="006E709F" w:rsidRDefault="006E709F">
      <w:pPr>
        <w:pStyle w:val="ConsPlusNormal"/>
        <w:jc w:val="right"/>
      </w:pPr>
      <w:r>
        <w:t>инфраструктуры" федеральной</w:t>
      </w:r>
    </w:p>
    <w:p w:rsidR="006E709F" w:rsidRDefault="006E709F">
      <w:pPr>
        <w:pStyle w:val="ConsPlusNormal"/>
        <w:jc w:val="right"/>
      </w:pPr>
      <w:r>
        <w:t>целевой программы "Жилище"</w:t>
      </w:r>
    </w:p>
    <w:p w:rsidR="006E709F" w:rsidRDefault="006E709F">
      <w:pPr>
        <w:pStyle w:val="ConsPlusNormal"/>
        <w:jc w:val="right"/>
      </w:pPr>
      <w:r>
        <w:t>на 2015 - 2020 годы</w:t>
      </w:r>
    </w:p>
    <w:p w:rsidR="006E709F" w:rsidRDefault="006E709F">
      <w:pPr>
        <w:pStyle w:val="ConsPlusNormal"/>
        <w:jc w:val="right"/>
      </w:pPr>
    </w:p>
    <w:p w:rsidR="006E709F" w:rsidRDefault="006E709F">
      <w:pPr>
        <w:pStyle w:val="ConsPlusNormal"/>
        <w:jc w:val="center"/>
      </w:pPr>
      <w:bookmarkStart w:id="103" w:name="Par4370"/>
      <w:bookmarkEnd w:id="103"/>
      <w:r>
        <w:t>ПЕРЕЧЕНЬ</w:t>
      </w:r>
    </w:p>
    <w:p w:rsidR="006E709F" w:rsidRDefault="006E709F">
      <w:pPr>
        <w:pStyle w:val="ConsPlusNormal"/>
        <w:jc w:val="center"/>
      </w:pPr>
      <w:r>
        <w:t>СТРОЕК И ОБЪЕКТОВ, СОФИНАНСИРУЕМЫХ ЗА СЧЕТ СРЕДСТВ</w:t>
      </w:r>
    </w:p>
    <w:p w:rsidR="006E709F" w:rsidRDefault="006E709F">
      <w:pPr>
        <w:pStyle w:val="ConsPlusNormal"/>
        <w:jc w:val="center"/>
      </w:pPr>
      <w:r>
        <w:t>ФЕДЕРАЛЬНОГО БЮДЖЕТА В РАМКАХ ПОДПРОГРАММЫ "МОДЕРНИЗАЦИЯ</w:t>
      </w:r>
    </w:p>
    <w:p w:rsidR="006E709F" w:rsidRDefault="006E709F">
      <w:pPr>
        <w:pStyle w:val="ConsPlusNormal"/>
        <w:jc w:val="center"/>
      </w:pPr>
      <w:r>
        <w:t>ОБЪЕКТОВ КОММУНАЛЬНОЙ ИНФРАСТРУКТУРЫ" ФЕДЕРАЛЬНОЙ ЦЕЛЕВОЙ</w:t>
      </w:r>
    </w:p>
    <w:p w:rsidR="006E709F" w:rsidRDefault="006E709F">
      <w:pPr>
        <w:pStyle w:val="ConsPlusNormal"/>
        <w:jc w:val="center"/>
      </w:pPr>
      <w:r>
        <w:t>ПРОГРАММЫ "ЖИЛИЩЕ" НА 2015 - 2020 ГОДЫ</w:t>
      </w:r>
    </w:p>
    <w:p w:rsidR="006E709F" w:rsidRDefault="006E709F">
      <w:pPr>
        <w:pStyle w:val="ConsPlusNormal"/>
        <w:jc w:val="center"/>
      </w:pPr>
      <w:r>
        <w:t>Список изменяющих документов</w:t>
      </w:r>
    </w:p>
    <w:p w:rsidR="006E709F" w:rsidRDefault="006E709F">
      <w:pPr>
        <w:pStyle w:val="ConsPlusNormal"/>
        <w:jc w:val="center"/>
      </w:pPr>
      <w:r>
        <w:t xml:space="preserve">(в ред. Постановлений Правительства РФ от 26.05.2016 </w:t>
      </w:r>
      <w:hyperlink r:id="rId393" w:history="1">
        <w:r>
          <w:rPr>
            <w:color w:val="0000FF"/>
          </w:rPr>
          <w:t>N 466</w:t>
        </w:r>
      </w:hyperlink>
      <w:r>
        <w:t>,</w:t>
      </w:r>
    </w:p>
    <w:p w:rsidR="006E709F" w:rsidRDefault="006E709F">
      <w:pPr>
        <w:pStyle w:val="ConsPlusNormal"/>
        <w:jc w:val="center"/>
      </w:pPr>
      <w:r>
        <w:t xml:space="preserve">от 30.12.2016 </w:t>
      </w:r>
      <w:hyperlink r:id="rId394" w:history="1">
        <w:r>
          <w:rPr>
            <w:color w:val="0000FF"/>
          </w:rPr>
          <w:t>N 1562</w:t>
        </w:r>
      </w:hyperlink>
      <w:r>
        <w:t>)</w:t>
      </w:r>
    </w:p>
    <w:p w:rsidR="006E709F" w:rsidRDefault="006E709F">
      <w:pPr>
        <w:pStyle w:val="ConsPlusNormal"/>
        <w:jc w:val="both"/>
      </w:pPr>
    </w:p>
    <w:p w:rsidR="006E709F" w:rsidRDefault="006E709F">
      <w:pPr>
        <w:pStyle w:val="ConsPlusNormal"/>
        <w:jc w:val="right"/>
      </w:pPr>
      <w: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1134"/>
        <w:gridCol w:w="1134"/>
        <w:gridCol w:w="1020"/>
        <w:gridCol w:w="1474"/>
        <w:gridCol w:w="1020"/>
        <w:gridCol w:w="1020"/>
      </w:tblGrid>
      <w:tr w:rsidR="006E709F" w:rsidRPr="007235A2">
        <w:tc>
          <w:tcPr>
            <w:tcW w:w="2778" w:type="dxa"/>
            <w:vMerge w:val="restart"/>
            <w:tcBorders>
              <w:top w:val="single" w:sz="4" w:space="0" w:color="auto"/>
              <w:bottom w:val="single" w:sz="4" w:space="0" w:color="auto"/>
              <w:right w:val="single" w:sz="4" w:space="0" w:color="auto"/>
            </w:tcBorders>
          </w:tcPr>
          <w:p w:rsidR="006E709F" w:rsidRPr="007235A2" w:rsidRDefault="006E709F">
            <w:pPr>
              <w:pStyle w:val="ConsPlusNormal"/>
              <w:jc w:val="center"/>
            </w:pPr>
            <w:r w:rsidRPr="007235A2">
              <w:t>Наименование объекта и 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Мощность объекта</w:t>
            </w:r>
          </w:p>
        </w:tc>
        <w:tc>
          <w:tcPr>
            <w:tcW w:w="113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Срок начала строительства</w:t>
            </w:r>
          </w:p>
        </w:tc>
        <w:tc>
          <w:tcPr>
            <w:tcW w:w="1020"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Срок окончания строительства</w:t>
            </w:r>
          </w:p>
        </w:tc>
        <w:tc>
          <w:tcPr>
            <w:tcW w:w="1474" w:type="dxa"/>
            <w:vMerge w:val="restart"/>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2015 - 2016 годы - всего</w:t>
            </w:r>
          </w:p>
        </w:tc>
        <w:tc>
          <w:tcPr>
            <w:tcW w:w="2040" w:type="dxa"/>
            <w:gridSpan w:val="2"/>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В том числе</w:t>
            </w:r>
          </w:p>
        </w:tc>
      </w:tr>
      <w:tr w:rsidR="006E709F" w:rsidRPr="007235A2">
        <w:tc>
          <w:tcPr>
            <w:tcW w:w="2778" w:type="dxa"/>
            <w:vMerge/>
            <w:tcBorders>
              <w:top w:val="single" w:sz="4" w:space="0" w:color="auto"/>
              <w:bottom w:val="single" w:sz="4" w:space="0" w:color="auto"/>
              <w:right w:val="single" w:sz="4" w:space="0" w:color="auto"/>
            </w:tcBorders>
          </w:tcPr>
          <w:p w:rsidR="006E709F" w:rsidRPr="007235A2" w:rsidRDefault="006E709F">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020"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right"/>
            </w:pPr>
          </w:p>
        </w:tc>
        <w:tc>
          <w:tcPr>
            <w:tcW w:w="1020" w:type="dxa"/>
            <w:tcBorders>
              <w:top w:val="single" w:sz="4" w:space="0" w:color="auto"/>
              <w:left w:val="single" w:sz="4" w:space="0" w:color="auto"/>
              <w:bottom w:val="single" w:sz="4" w:space="0" w:color="auto"/>
              <w:right w:val="single" w:sz="4" w:space="0" w:color="auto"/>
            </w:tcBorders>
          </w:tcPr>
          <w:p w:rsidR="006E709F" w:rsidRPr="007235A2" w:rsidRDefault="006E709F">
            <w:pPr>
              <w:pStyle w:val="ConsPlusNormal"/>
              <w:jc w:val="center"/>
            </w:pPr>
            <w:r w:rsidRPr="007235A2">
              <w:t>2015 год</w:t>
            </w:r>
          </w:p>
        </w:tc>
        <w:tc>
          <w:tcPr>
            <w:tcW w:w="1020" w:type="dxa"/>
            <w:tcBorders>
              <w:top w:val="single" w:sz="4" w:space="0" w:color="auto"/>
              <w:left w:val="single" w:sz="4" w:space="0" w:color="auto"/>
              <w:bottom w:val="single" w:sz="4" w:space="0" w:color="auto"/>
            </w:tcBorders>
          </w:tcPr>
          <w:p w:rsidR="006E709F" w:rsidRPr="007235A2" w:rsidRDefault="006E709F">
            <w:pPr>
              <w:pStyle w:val="ConsPlusNormal"/>
              <w:jc w:val="center"/>
            </w:pPr>
            <w:r w:rsidRPr="007235A2">
              <w:t>2016 год</w:t>
            </w:r>
          </w:p>
        </w:tc>
      </w:tr>
      <w:tr w:rsidR="006E709F" w:rsidRPr="007235A2">
        <w:tc>
          <w:tcPr>
            <w:tcW w:w="9580" w:type="dxa"/>
            <w:gridSpan w:val="7"/>
            <w:tcBorders>
              <w:top w:val="single" w:sz="4" w:space="0" w:color="auto"/>
            </w:tcBorders>
          </w:tcPr>
          <w:p w:rsidR="006E709F" w:rsidRPr="007235A2" w:rsidRDefault="006E709F">
            <w:pPr>
              <w:pStyle w:val="ConsPlusNormal"/>
              <w:jc w:val="center"/>
              <w:outlineLvl w:val="2"/>
            </w:pPr>
            <w:r w:rsidRPr="007235A2">
              <w:t>Курская область</w:t>
            </w:r>
          </w:p>
        </w:tc>
      </w:tr>
      <w:tr w:rsidR="006E709F" w:rsidRPr="007235A2">
        <w:tc>
          <w:tcPr>
            <w:tcW w:w="2778" w:type="dxa"/>
          </w:tcPr>
          <w:p w:rsidR="006E709F" w:rsidRPr="007235A2" w:rsidRDefault="006E709F">
            <w:pPr>
              <w:pStyle w:val="ConsPlusNormal"/>
            </w:pPr>
            <w:r w:rsidRPr="007235A2">
              <w:t>Расширение водопровода (Шумаковский водозабор), г. Курск - всего</w:t>
            </w:r>
          </w:p>
        </w:tc>
        <w:tc>
          <w:tcPr>
            <w:tcW w:w="1134" w:type="dxa"/>
          </w:tcPr>
          <w:p w:rsidR="006E709F" w:rsidRPr="007235A2" w:rsidRDefault="006E709F">
            <w:pPr>
              <w:pStyle w:val="ConsPlusNormal"/>
              <w:jc w:val="center"/>
            </w:pPr>
            <w:r w:rsidRPr="007235A2">
              <w:t>105 тыс. куб. метров в сутки</w:t>
            </w:r>
          </w:p>
        </w:tc>
        <w:tc>
          <w:tcPr>
            <w:tcW w:w="1134" w:type="dxa"/>
          </w:tcPr>
          <w:p w:rsidR="006E709F" w:rsidRPr="007235A2" w:rsidRDefault="006E709F">
            <w:pPr>
              <w:pStyle w:val="ConsPlusNormal"/>
              <w:jc w:val="center"/>
            </w:pPr>
            <w:r w:rsidRPr="007235A2">
              <w:t>1993 год</w:t>
            </w:r>
          </w:p>
        </w:tc>
        <w:tc>
          <w:tcPr>
            <w:tcW w:w="1020" w:type="dxa"/>
          </w:tcPr>
          <w:p w:rsidR="006E709F" w:rsidRPr="007235A2" w:rsidRDefault="006E709F">
            <w:pPr>
              <w:pStyle w:val="ConsPlusNormal"/>
              <w:jc w:val="center"/>
            </w:pPr>
            <w:r w:rsidRPr="007235A2">
              <w:t>2015 год</w:t>
            </w:r>
          </w:p>
        </w:tc>
        <w:tc>
          <w:tcPr>
            <w:tcW w:w="1474" w:type="dxa"/>
          </w:tcPr>
          <w:p w:rsidR="006E709F" w:rsidRPr="007235A2" w:rsidRDefault="006E709F">
            <w:pPr>
              <w:pStyle w:val="ConsPlusNormal"/>
              <w:jc w:val="center"/>
            </w:pPr>
            <w:r w:rsidRPr="007235A2">
              <w:t>100,14</w:t>
            </w:r>
          </w:p>
        </w:tc>
        <w:tc>
          <w:tcPr>
            <w:tcW w:w="1020" w:type="dxa"/>
          </w:tcPr>
          <w:p w:rsidR="006E709F" w:rsidRPr="007235A2" w:rsidRDefault="006E709F">
            <w:pPr>
              <w:pStyle w:val="ConsPlusNormal"/>
              <w:jc w:val="center"/>
            </w:pPr>
            <w:r w:rsidRPr="007235A2">
              <w:t>100,14</w:t>
            </w:r>
          </w:p>
        </w:tc>
        <w:tc>
          <w:tcPr>
            <w:tcW w:w="1020"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lastRenderedPageBreak/>
              <w:t>в том числе:</w:t>
            </w:r>
          </w:p>
          <w:p w:rsidR="006E709F" w:rsidRPr="007235A2" w:rsidRDefault="006E709F">
            <w:pPr>
              <w:pStyle w:val="ConsPlusNormal"/>
              <w:ind w:left="283"/>
            </w:pPr>
            <w:r w:rsidRPr="007235A2">
              <w:t>федеральный бюджет</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50</w:t>
            </w:r>
          </w:p>
        </w:tc>
        <w:tc>
          <w:tcPr>
            <w:tcW w:w="1020" w:type="dxa"/>
          </w:tcPr>
          <w:p w:rsidR="006E709F" w:rsidRPr="007235A2" w:rsidRDefault="006E709F">
            <w:pPr>
              <w:pStyle w:val="ConsPlusNormal"/>
              <w:jc w:val="center"/>
            </w:pPr>
            <w:r w:rsidRPr="007235A2">
              <w:t>50</w:t>
            </w:r>
          </w:p>
        </w:tc>
        <w:tc>
          <w:tcPr>
            <w:tcW w:w="1020"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бюджет субъекта Российской Федерации</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27,3</w:t>
            </w:r>
          </w:p>
        </w:tc>
        <w:tc>
          <w:tcPr>
            <w:tcW w:w="1020" w:type="dxa"/>
          </w:tcPr>
          <w:p w:rsidR="006E709F" w:rsidRPr="007235A2" w:rsidRDefault="006E709F">
            <w:pPr>
              <w:pStyle w:val="ConsPlusNormal"/>
              <w:jc w:val="center"/>
            </w:pPr>
            <w:r w:rsidRPr="007235A2">
              <w:t>27,3</w:t>
            </w:r>
          </w:p>
        </w:tc>
        <w:tc>
          <w:tcPr>
            <w:tcW w:w="1020"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внебюджетные источники</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22,84</w:t>
            </w:r>
          </w:p>
        </w:tc>
        <w:tc>
          <w:tcPr>
            <w:tcW w:w="1020" w:type="dxa"/>
          </w:tcPr>
          <w:p w:rsidR="006E709F" w:rsidRPr="007235A2" w:rsidRDefault="006E709F">
            <w:pPr>
              <w:pStyle w:val="ConsPlusNormal"/>
              <w:jc w:val="center"/>
            </w:pPr>
            <w:r w:rsidRPr="007235A2">
              <w:t>22,84</w:t>
            </w:r>
          </w:p>
        </w:tc>
        <w:tc>
          <w:tcPr>
            <w:tcW w:w="1020" w:type="dxa"/>
          </w:tcPr>
          <w:p w:rsidR="006E709F" w:rsidRPr="007235A2" w:rsidRDefault="006E709F">
            <w:pPr>
              <w:pStyle w:val="ConsPlusNormal"/>
              <w:jc w:val="center"/>
            </w:pPr>
            <w:r w:rsidRPr="007235A2">
              <w:t>-</w:t>
            </w:r>
          </w:p>
        </w:tc>
      </w:tr>
      <w:tr w:rsidR="006E709F" w:rsidRPr="007235A2">
        <w:tc>
          <w:tcPr>
            <w:tcW w:w="9580" w:type="dxa"/>
            <w:gridSpan w:val="7"/>
          </w:tcPr>
          <w:p w:rsidR="006E709F" w:rsidRPr="007235A2" w:rsidRDefault="006E709F">
            <w:pPr>
              <w:pStyle w:val="ConsPlusNormal"/>
              <w:jc w:val="center"/>
              <w:outlineLvl w:val="2"/>
            </w:pPr>
            <w:r w:rsidRPr="007235A2">
              <w:t>Республика Дагестан</w:t>
            </w:r>
          </w:p>
        </w:tc>
      </w:tr>
      <w:tr w:rsidR="006E709F" w:rsidRPr="007235A2">
        <w:tc>
          <w:tcPr>
            <w:tcW w:w="2778" w:type="dxa"/>
          </w:tcPr>
          <w:p w:rsidR="006E709F" w:rsidRPr="007235A2" w:rsidRDefault="006E709F">
            <w:pPr>
              <w:pStyle w:val="ConsPlusNormal"/>
            </w:pPr>
            <w:r w:rsidRPr="007235A2">
              <w:t>Расширение и реконструкция (II очередь) канализации в г. Махачкале, Республика Дагестан, - всего</w:t>
            </w:r>
          </w:p>
        </w:tc>
        <w:tc>
          <w:tcPr>
            <w:tcW w:w="1134" w:type="dxa"/>
          </w:tcPr>
          <w:p w:rsidR="006E709F" w:rsidRPr="007235A2" w:rsidRDefault="006E709F">
            <w:pPr>
              <w:pStyle w:val="ConsPlusNormal"/>
              <w:jc w:val="center"/>
            </w:pPr>
            <w:r w:rsidRPr="007235A2">
              <w:t>350 тыс. куб. метров в сутки</w:t>
            </w:r>
          </w:p>
        </w:tc>
        <w:tc>
          <w:tcPr>
            <w:tcW w:w="1134" w:type="dxa"/>
          </w:tcPr>
          <w:p w:rsidR="006E709F" w:rsidRPr="007235A2" w:rsidRDefault="006E709F">
            <w:pPr>
              <w:pStyle w:val="ConsPlusNormal"/>
              <w:jc w:val="center"/>
            </w:pPr>
            <w:r w:rsidRPr="007235A2">
              <w:t>1991 год</w:t>
            </w:r>
          </w:p>
        </w:tc>
        <w:tc>
          <w:tcPr>
            <w:tcW w:w="1020" w:type="dxa"/>
          </w:tcPr>
          <w:p w:rsidR="006E709F" w:rsidRPr="007235A2" w:rsidRDefault="006E709F">
            <w:pPr>
              <w:pStyle w:val="ConsPlusNormal"/>
              <w:jc w:val="center"/>
            </w:pPr>
            <w:r w:rsidRPr="007235A2">
              <w:t>2015 год</w:t>
            </w:r>
          </w:p>
        </w:tc>
        <w:tc>
          <w:tcPr>
            <w:tcW w:w="1474" w:type="dxa"/>
          </w:tcPr>
          <w:p w:rsidR="006E709F" w:rsidRPr="007235A2" w:rsidRDefault="006E709F">
            <w:pPr>
              <w:pStyle w:val="ConsPlusNormal"/>
              <w:jc w:val="center"/>
            </w:pPr>
            <w:r w:rsidRPr="007235A2">
              <w:t>565,7</w:t>
            </w:r>
          </w:p>
        </w:tc>
        <w:tc>
          <w:tcPr>
            <w:tcW w:w="1020" w:type="dxa"/>
          </w:tcPr>
          <w:p w:rsidR="006E709F" w:rsidRPr="007235A2" w:rsidRDefault="006E709F">
            <w:pPr>
              <w:pStyle w:val="ConsPlusNormal"/>
              <w:jc w:val="center"/>
            </w:pPr>
            <w:r w:rsidRPr="007235A2">
              <w:t>565,7</w:t>
            </w:r>
          </w:p>
        </w:tc>
        <w:tc>
          <w:tcPr>
            <w:tcW w:w="1020"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282,85</w:t>
            </w:r>
          </w:p>
        </w:tc>
        <w:tc>
          <w:tcPr>
            <w:tcW w:w="1020" w:type="dxa"/>
          </w:tcPr>
          <w:p w:rsidR="006E709F" w:rsidRPr="007235A2" w:rsidRDefault="006E709F">
            <w:pPr>
              <w:pStyle w:val="ConsPlusNormal"/>
              <w:jc w:val="center"/>
            </w:pPr>
            <w:r w:rsidRPr="007235A2">
              <w:t>282,85</w:t>
            </w:r>
          </w:p>
        </w:tc>
        <w:tc>
          <w:tcPr>
            <w:tcW w:w="1020" w:type="dxa"/>
          </w:tcPr>
          <w:p w:rsidR="006E709F" w:rsidRPr="007235A2" w:rsidRDefault="006E709F">
            <w:pPr>
              <w:pStyle w:val="ConsPlusNormal"/>
              <w:jc w:val="center"/>
            </w:pPr>
            <w:r w:rsidRPr="007235A2">
              <w:t>-</w:t>
            </w:r>
          </w:p>
        </w:tc>
      </w:tr>
      <w:tr w:rsidR="006E709F" w:rsidRPr="007235A2">
        <w:tc>
          <w:tcPr>
            <w:tcW w:w="2778" w:type="dxa"/>
          </w:tcPr>
          <w:p w:rsidR="006E709F" w:rsidRPr="007235A2" w:rsidRDefault="006E709F">
            <w:pPr>
              <w:pStyle w:val="ConsPlusNormal"/>
              <w:ind w:left="283"/>
            </w:pPr>
            <w:r w:rsidRPr="007235A2">
              <w:t>бюджет субъекта Российской Федерации</w:t>
            </w:r>
          </w:p>
        </w:tc>
        <w:tc>
          <w:tcPr>
            <w:tcW w:w="1134" w:type="dxa"/>
          </w:tcPr>
          <w:p w:rsidR="006E709F" w:rsidRPr="007235A2" w:rsidRDefault="006E709F">
            <w:pPr>
              <w:pStyle w:val="ConsPlusNormal"/>
            </w:pPr>
          </w:p>
        </w:tc>
        <w:tc>
          <w:tcPr>
            <w:tcW w:w="2154" w:type="dxa"/>
            <w:gridSpan w:val="2"/>
          </w:tcPr>
          <w:p w:rsidR="006E709F" w:rsidRPr="007235A2" w:rsidRDefault="006E709F">
            <w:pPr>
              <w:pStyle w:val="ConsPlusNormal"/>
            </w:pPr>
          </w:p>
        </w:tc>
        <w:tc>
          <w:tcPr>
            <w:tcW w:w="1474" w:type="dxa"/>
          </w:tcPr>
          <w:p w:rsidR="006E709F" w:rsidRPr="007235A2" w:rsidRDefault="006E709F">
            <w:pPr>
              <w:pStyle w:val="ConsPlusNormal"/>
              <w:jc w:val="center"/>
            </w:pPr>
            <w:r w:rsidRPr="007235A2">
              <w:t>282,85</w:t>
            </w:r>
          </w:p>
        </w:tc>
        <w:tc>
          <w:tcPr>
            <w:tcW w:w="1020" w:type="dxa"/>
          </w:tcPr>
          <w:p w:rsidR="006E709F" w:rsidRPr="007235A2" w:rsidRDefault="006E709F">
            <w:pPr>
              <w:pStyle w:val="ConsPlusNormal"/>
              <w:jc w:val="center"/>
            </w:pPr>
            <w:r w:rsidRPr="007235A2">
              <w:t>282,85</w:t>
            </w:r>
          </w:p>
        </w:tc>
        <w:tc>
          <w:tcPr>
            <w:tcW w:w="1020" w:type="dxa"/>
          </w:tcPr>
          <w:p w:rsidR="006E709F" w:rsidRPr="007235A2" w:rsidRDefault="006E709F">
            <w:pPr>
              <w:pStyle w:val="ConsPlusNormal"/>
              <w:jc w:val="center"/>
            </w:pPr>
            <w:r w:rsidRPr="007235A2">
              <w:t>-</w:t>
            </w:r>
          </w:p>
        </w:tc>
      </w:tr>
      <w:tr w:rsidR="006E709F" w:rsidRPr="007235A2">
        <w:tc>
          <w:tcPr>
            <w:tcW w:w="9580" w:type="dxa"/>
            <w:gridSpan w:val="7"/>
          </w:tcPr>
          <w:p w:rsidR="006E709F" w:rsidRPr="007235A2" w:rsidRDefault="006E709F">
            <w:pPr>
              <w:pStyle w:val="ConsPlusNormal"/>
              <w:jc w:val="center"/>
              <w:outlineLvl w:val="2"/>
            </w:pPr>
            <w:r w:rsidRPr="007235A2">
              <w:t>Кировская область</w:t>
            </w:r>
          </w:p>
        </w:tc>
      </w:tr>
      <w:tr w:rsidR="006E709F" w:rsidRPr="007235A2">
        <w:tc>
          <w:tcPr>
            <w:tcW w:w="2778" w:type="dxa"/>
          </w:tcPr>
          <w:p w:rsidR="006E709F" w:rsidRPr="007235A2" w:rsidRDefault="006E709F">
            <w:pPr>
              <w:pStyle w:val="ConsPlusNormal"/>
            </w:pPr>
            <w:r w:rsidRPr="007235A2">
              <w:t>Внеплощадочные системы водоснабжения г. Кирова - всего</w:t>
            </w:r>
          </w:p>
        </w:tc>
        <w:tc>
          <w:tcPr>
            <w:tcW w:w="1134" w:type="dxa"/>
          </w:tcPr>
          <w:p w:rsidR="006E709F" w:rsidRPr="007235A2" w:rsidRDefault="006E709F">
            <w:pPr>
              <w:pStyle w:val="ConsPlusNormal"/>
              <w:jc w:val="center"/>
            </w:pPr>
            <w:r w:rsidRPr="007235A2">
              <w:t>380 тыс. куб. метров в сутки</w:t>
            </w:r>
          </w:p>
        </w:tc>
        <w:tc>
          <w:tcPr>
            <w:tcW w:w="1134" w:type="dxa"/>
          </w:tcPr>
          <w:p w:rsidR="006E709F" w:rsidRPr="007235A2" w:rsidRDefault="006E709F">
            <w:pPr>
              <w:pStyle w:val="ConsPlusNormal"/>
              <w:jc w:val="center"/>
            </w:pPr>
            <w:r w:rsidRPr="007235A2">
              <w:t>2002 год</w:t>
            </w:r>
          </w:p>
        </w:tc>
        <w:tc>
          <w:tcPr>
            <w:tcW w:w="1020" w:type="dxa"/>
          </w:tcPr>
          <w:p w:rsidR="006E709F" w:rsidRPr="007235A2" w:rsidRDefault="006E709F">
            <w:pPr>
              <w:pStyle w:val="ConsPlusNormal"/>
              <w:jc w:val="center"/>
            </w:pPr>
            <w:r w:rsidRPr="007235A2">
              <w:t>- &lt;*&gt;</w:t>
            </w:r>
          </w:p>
        </w:tc>
        <w:tc>
          <w:tcPr>
            <w:tcW w:w="1474" w:type="dxa"/>
          </w:tcPr>
          <w:p w:rsidR="006E709F" w:rsidRPr="007235A2" w:rsidRDefault="006E709F">
            <w:pPr>
              <w:pStyle w:val="ConsPlusNormal"/>
              <w:jc w:val="center"/>
            </w:pPr>
            <w:r w:rsidRPr="007235A2">
              <w:t>1391,54</w:t>
            </w:r>
          </w:p>
        </w:tc>
        <w:tc>
          <w:tcPr>
            <w:tcW w:w="1020" w:type="dxa"/>
          </w:tcPr>
          <w:p w:rsidR="006E709F" w:rsidRPr="007235A2" w:rsidRDefault="006E709F">
            <w:pPr>
              <w:pStyle w:val="ConsPlusNormal"/>
              <w:jc w:val="center"/>
            </w:pPr>
            <w:r w:rsidRPr="007235A2">
              <w:t>734,3</w:t>
            </w:r>
          </w:p>
        </w:tc>
        <w:tc>
          <w:tcPr>
            <w:tcW w:w="1020" w:type="dxa"/>
          </w:tcPr>
          <w:p w:rsidR="006E709F" w:rsidRPr="007235A2" w:rsidRDefault="006E709F">
            <w:pPr>
              <w:pStyle w:val="ConsPlusNormal"/>
              <w:jc w:val="center"/>
            </w:pPr>
            <w:r w:rsidRPr="007235A2">
              <w:t>657,24</w:t>
            </w:r>
          </w:p>
        </w:tc>
      </w:tr>
      <w:tr w:rsidR="006E709F" w:rsidRPr="007235A2">
        <w:tc>
          <w:tcPr>
            <w:tcW w:w="2778"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695,77</w:t>
            </w:r>
          </w:p>
        </w:tc>
        <w:tc>
          <w:tcPr>
            <w:tcW w:w="1020" w:type="dxa"/>
          </w:tcPr>
          <w:p w:rsidR="006E709F" w:rsidRPr="007235A2" w:rsidRDefault="006E709F">
            <w:pPr>
              <w:pStyle w:val="ConsPlusNormal"/>
              <w:jc w:val="center"/>
            </w:pPr>
            <w:r w:rsidRPr="007235A2">
              <w:t>367,15</w:t>
            </w:r>
          </w:p>
        </w:tc>
        <w:tc>
          <w:tcPr>
            <w:tcW w:w="1020" w:type="dxa"/>
          </w:tcPr>
          <w:p w:rsidR="006E709F" w:rsidRPr="007235A2" w:rsidRDefault="006E709F">
            <w:pPr>
              <w:pStyle w:val="ConsPlusNormal"/>
              <w:jc w:val="center"/>
            </w:pPr>
            <w:r w:rsidRPr="007235A2">
              <w:t>328,62</w:t>
            </w:r>
          </w:p>
        </w:tc>
      </w:tr>
      <w:tr w:rsidR="006E709F" w:rsidRPr="007235A2">
        <w:tc>
          <w:tcPr>
            <w:tcW w:w="2778" w:type="dxa"/>
          </w:tcPr>
          <w:p w:rsidR="006E709F" w:rsidRPr="007235A2" w:rsidRDefault="006E709F">
            <w:pPr>
              <w:pStyle w:val="ConsPlusNormal"/>
              <w:ind w:left="283"/>
            </w:pPr>
            <w:r w:rsidRPr="007235A2">
              <w:t>бюджет субъекта Российской Федерации</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695,77</w:t>
            </w:r>
          </w:p>
        </w:tc>
        <w:tc>
          <w:tcPr>
            <w:tcW w:w="1020" w:type="dxa"/>
          </w:tcPr>
          <w:p w:rsidR="006E709F" w:rsidRPr="007235A2" w:rsidRDefault="006E709F">
            <w:pPr>
              <w:pStyle w:val="ConsPlusNormal"/>
              <w:jc w:val="center"/>
            </w:pPr>
            <w:r w:rsidRPr="007235A2">
              <w:t>367,15</w:t>
            </w:r>
          </w:p>
        </w:tc>
        <w:tc>
          <w:tcPr>
            <w:tcW w:w="1020" w:type="dxa"/>
          </w:tcPr>
          <w:p w:rsidR="006E709F" w:rsidRPr="007235A2" w:rsidRDefault="006E709F">
            <w:pPr>
              <w:pStyle w:val="ConsPlusNormal"/>
              <w:jc w:val="center"/>
            </w:pPr>
            <w:r w:rsidRPr="007235A2">
              <w:t>328,62</w:t>
            </w:r>
          </w:p>
        </w:tc>
      </w:tr>
      <w:tr w:rsidR="006E709F" w:rsidRPr="007235A2">
        <w:tc>
          <w:tcPr>
            <w:tcW w:w="2778" w:type="dxa"/>
          </w:tcPr>
          <w:p w:rsidR="006E709F" w:rsidRPr="007235A2" w:rsidRDefault="006E709F">
            <w:pPr>
              <w:pStyle w:val="ConsPlusNormal"/>
            </w:pPr>
            <w:r w:rsidRPr="007235A2">
              <w:t>Итого по подпрограмме</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2057,38</w:t>
            </w:r>
          </w:p>
        </w:tc>
        <w:tc>
          <w:tcPr>
            <w:tcW w:w="1020" w:type="dxa"/>
          </w:tcPr>
          <w:p w:rsidR="006E709F" w:rsidRPr="007235A2" w:rsidRDefault="006E709F">
            <w:pPr>
              <w:pStyle w:val="ConsPlusNormal"/>
              <w:jc w:val="center"/>
            </w:pPr>
            <w:r w:rsidRPr="007235A2">
              <w:t>1400,14</w:t>
            </w:r>
          </w:p>
        </w:tc>
        <w:tc>
          <w:tcPr>
            <w:tcW w:w="1020" w:type="dxa"/>
          </w:tcPr>
          <w:p w:rsidR="006E709F" w:rsidRPr="007235A2" w:rsidRDefault="006E709F">
            <w:pPr>
              <w:pStyle w:val="ConsPlusNormal"/>
              <w:jc w:val="center"/>
            </w:pPr>
            <w:r w:rsidRPr="007235A2">
              <w:t>657,24</w:t>
            </w:r>
          </w:p>
        </w:tc>
      </w:tr>
      <w:tr w:rsidR="006E709F" w:rsidRPr="007235A2">
        <w:tc>
          <w:tcPr>
            <w:tcW w:w="2778" w:type="dxa"/>
          </w:tcPr>
          <w:p w:rsidR="006E709F" w:rsidRPr="007235A2" w:rsidRDefault="006E709F">
            <w:pPr>
              <w:pStyle w:val="ConsPlusNormal"/>
              <w:ind w:left="283"/>
            </w:pPr>
            <w:r w:rsidRPr="007235A2">
              <w:t>в том числе:</w:t>
            </w:r>
          </w:p>
          <w:p w:rsidR="006E709F" w:rsidRPr="007235A2" w:rsidRDefault="006E709F">
            <w:pPr>
              <w:pStyle w:val="ConsPlusNormal"/>
              <w:ind w:left="283"/>
            </w:pPr>
            <w:r w:rsidRPr="007235A2">
              <w:t>федеральный бюджет</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1028,62</w:t>
            </w:r>
          </w:p>
        </w:tc>
        <w:tc>
          <w:tcPr>
            <w:tcW w:w="1020" w:type="dxa"/>
          </w:tcPr>
          <w:p w:rsidR="006E709F" w:rsidRPr="007235A2" w:rsidRDefault="006E709F">
            <w:pPr>
              <w:pStyle w:val="ConsPlusNormal"/>
              <w:jc w:val="center"/>
            </w:pPr>
            <w:r w:rsidRPr="007235A2">
              <w:t>700</w:t>
            </w:r>
          </w:p>
        </w:tc>
        <w:tc>
          <w:tcPr>
            <w:tcW w:w="1020" w:type="dxa"/>
          </w:tcPr>
          <w:p w:rsidR="006E709F" w:rsidRPr="007235A2" w:rsidRDefault="006E709F">
            <w:pPr>
              <w:pStyle w:val="ConsPlusNormal"/>
              <w:jc w:val="center"/>
            </w:pPr>
            <w:r w:rsidRPr="007235A2">
              <w:t>328,62</w:t>
            </w:r>
          </w:p>
        </w:tc>
      </w:tr>
      <w:tr w:rsidR="006E709F" w:rsidRPr="007235A2">
        <w:tc>
          <w:tcPr>
            <w:tcW w:w="2778" w:type="dxa"/>
          </w:tcPr>
          <w:p w:rsidR="006E709F" w:rsidRPr="007235A2" w:rsidRDefault="006E709F">
            <w:pPr>
              <w:pStyle w:val="ConsPlusNormal"/>
              <w:ind w:left="283"/>
            </w:pPr>
            <w:r w:rsidRPr="007235A2">
              <w:t>бюджет субъекта Российской Федерации</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1005,92</w:t>
            </w:r>
          </w:p>
        </w:tc>
        <w:tc>
          <w:tcPr>
            <w:tcW w:w="1020" w:type="dxa"/>
          </w:tcPr>
          <w:p w:rsidR="006E709F" w:rsidRPr="007235A2" w:rsidRDefault="006E709F">
            <w:pPr>
              <w:pStyle w:val="ConsPlusNormal"/>
              <w:jc w:val="center"/>
            </w:pPr>
            <w:r w:rsidRPr="007235A2">
              <w:t>677,3</w:t>
            </w:r>
          </w:p>
        </w:tc>
        <w:tc>
          <w:tcPr>
            <w:tcW w:w="1020" w:type="dxa"/>
          </w:tcPr>
          <w:p w:rsidR="006E709F" w:rsidRPr="007235A2" w:rsidRDefault="006E709F">
            <w:pPr>
              <w:pStyle w:val="ConsPlusNormal"/>
              <w:jc w:val="center"/>
            </w:pPr>
            <w:r w:rsidRPr="007235A2">
              <w:t>328,62</w:t>
            </w:r>
          </w:p>
        </w:tc>
      </w:tr>
      <w:tr w:rsidR="006E709F" w:rsidRPr="007235A2">
        <w:tc>
          <w:tcPr>
            <w:tcW w:w="2778" w:type="dxa"/>
          </w:tcPr>
          <w:p w:rsidR="006E709F" w:rsidRPr="007235A2" w:rsidRDefault="006E709F">
            <w:pPr>
              <w:pStyle w:val="ConsPlusNormal"/>
              <w:ind w:left="283"/>
            </w:pPr>
            <w:r w:rsidRPr="007235A2">
              <w:t>внебюджетные источники</w:t>
            </w:r>
          </w:p>
        </w:tc>
        <w:tc>
          <w:tcPr>
            <w:tcW w:w="1134" w:type="dxa"/>
          </w:tcPr>
          <w:p w:rsidR="006E709F" w:rsidRPr="007235A2" w:rsidRDefault="006E709F">
            <w:pPr>
              <w:pStyle w:val="ConsPlusNormal"/>
            </w:pPr>
          </w:p>
        </w:tc>
        <w:tc>
          <w:tcPr>
            <w:tcW w:w="1134" w:type="dxa"/>
          </w:tcPr>
          <w:p w:rsidR="006E709F" w:rsidRPr="007235A2" w:rsidRDefault="006E709F">
            <w:pPr>
              <w:pStyle w:val="ConsPlusNormal"/>
            </w:pPr>
          </w:p>
        </w:tc>
        <w:tc>
          <w:tcPr>
            <w:tcW w:w="1020" w:type="dxa"/>
          </w:tcPr>
          <w:p w:rsidR="006E709F" w:rsidRPr="007235A2" w:rsidRDefault="006E709F">
            <w:pPr>
              <w:pStyle w:val="ConsPlusNormal"/>
            </w:pPr>
          </w:p>
        </w:tc>
        <w:tc>
          <w:tcPr>
            <w:tcW w:w="1474" w:type="dxa"/>
          </w:tcPr>
          <w:p w:rsidR="006E709F" w:rsidRPr="007235A2" w:rsidRDefault="006E709F">
            <w:pPr>
              <w:pStyle w:val="ConsPlusNormal"/>
              <w:jc w:val="center"/>
            </w:pPr>
            <w:r w:rsidRPr="007235A2">
              <w:t>22,84</w:t>
            </w:r>
          </w:p>
        </w:tc>
        <w:tc>
          <w:tcPr>
            <w:tcW w:w="1020" w:type="dxa"/>
          </w:tcPr>
          <w:p w:rsidR="006E709F" w:rsidRPr="007235A2" w:rsidRDefault="006E709F">
            <w:pPr>
              <w:pStyle w:val="ConsPlusNormal"/>
              <w:jc w:val="center"/>
            </w:pPr>
            <w:r w:rsidRPr="007235A2">
              <w:t>22,84</w:t>
            </w:r>
          </w:p>
        </w:tc>
        <w:tc>
          <w:tcPr>
            <w:tcW w:w="1020" w:type="dxa"/>
          </w:tcPr>
          <w:p w:rsidR="006E709F" w:rsidRPr="007235A2" w:rsidRDefault="006E709F">
            <w:pPr>
              <w:pStyle w:val="ConsPlusNormal"/>
              <w:jc w:val="center"/>
            </w:pPr>
            <w:r w:rsidRPr="007235A2">
              <w:t>-</w:t>
            </w:r>
          </w:p>
        </w:tc>
      </w:tr>
      <w:tr w:rsidR="006E709F" w:rsidRPr="007235A2">
        <w:tc>
          <w:tcPr>
            <w:tcW w:w="9580" w:type="dxa"/>
            <w:gridSpan w:val="7"/>
            <w:tcBorders>
              <w:bottom w:val="single" w:sz="4" w:space="0" w:color="auto"/>
            </w:tcBorders>
          </w:tcPr>
          <w:p w:rsidR="006E709F" w:rsidRPr="007235A2" w:rsidRDefault="006E709F">
            <w:pPr>
              <w:pStyle w:val="ConsPlusNormal"/>
              <w:jc w:val="both"/>
            </w:pPr>
            <w:r w:rsidRPr="007235A2">
              <w:t xml:space="preserve">(в ред. </w:t>
            </w:r>
            <w:hyperlink r:id="rId395" w:history="1">
              <w:r w:rsidRPr="007235A2">
                <w:rPr>
                  <w:color w:val="0000FF"/>
                </w:rPr>
                <w:t>Постановления</w:t>
              </w:r>
            </w:hyperlink>
            <w:r w:rsidRPr="007235A2">
              <w:t xml:space="preserve"> Правительства РФ от 30.12.2016 N 1562)</w:t>
            </w:r>
          </w:p>
        </w:tc>
      </w:tr>
    </w:tbl>
    <w:p w:rsidR="006E709F" w:rsidRDefault="006E709F">
      <w:pPr>
        <w:pStyle w:val="ConsPlusNormal"/>
        <w:ind w:firstLine="540"/>
        <w:jc w:val="both"/>
      </w:pPr>
    </w:p>
    <w:p w:rsidR="006E709F" w:rsidRDefault="006E709F">
      <w:pPr>
        <w:pStyle w:val="ConsPlusNormal"/>
        <w:ind w:firstLine="540"/>
        <w:jc w:val="both"/>
      </w:pPr>
      <w:r>
        <w:t>--------------------------------</w:t>
      </w:r>
    </w:p>
    <w:p w:rsidR="006E709F" w:rsidRDefault="006E709F">
      <w:pPr>
        <w:pStyle w:val="ConsPlusNormal"/>
        <w:ind w:firstLine="540"/>
        <w:jc w:val="both"/>
      </w:pPr>
      <w:r>
        <w:t>&lt;*&gt; Завершение строительства объекта будет осуществлено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комфортным жильем и коммунальными услугами граждан Российской Федерации".</w:t>
      </w:r>
    </w:p>
    <w:p w:rsidR="006E709F" w:rsidRDefault="006E709F">
      <w:pPr>
        <w:pStyle w:val="ConsPlusNormal"/>
        <w:jc w:val="both"/>
      </w:pPr>
      <w:r>
        <w:lastRenderedPageBreak/>
        <w:t xml:space="preserve">(сноска введена </w:t>
      </w:r>
      <w:hyperlink r:id="rId396" w:history="1">
        <w:r>
          <w:rPr>
            <w:color w:val="0000FF"/>
          </w:rPr>
          <w:t>Постановлением</w:t>
        </w:r>
      </w:hyperlink>
      <w:r>
        <w:t xml:space="preserve"> Правительства РФ от 30.12.2016 N 1562)</w:t>
      </w:r>
    </w:p>
    <w:p w:rsidR="006E709F" w:rsidRDefault="006E709F">
      <w:pPr>
        <w:pStyle w:val="ConsPlusNormal"/>
        <w:ind w:firstLine="540"/>
        <w:jc w:val="both"/>
      </w:pPr>
    </w:p>
    <w:p w:rsidR="006E709F" w:rsidRDefault="006E709F">
      <w:pPr>
        <w:pStyle w:val="ConsPlusNormal"/>
        <w:ind w:firstLine="540"/>
        <w:jc w:val="both"/>
      </w:pPr>
    </w:p>
    <w:p w:rsidR="006E709F" w:rsidRDefault="006E709F">
      <w:pPr>
        <w:pStyle w:val="ConsPlusNormal"/>
        <w:pBdr>
          <w:top w:val="single" w:sz="6" w:space="0" w:color="auto"/>
        </w:pBdr>
        <w:spacing w:before="100" w:after="100"/>
        <w:jc w:val="both"/>
        <w:rPr>
          <w:sz w:val="2"/>
          <w:szCs w:val="2"/>
        </w:rPr>
      </w:pPr>
    </w:p>
    <w:sectPr w:rsidR="006E709F">
      <w:headerReference w:type="default" r:id="rId397"/>
      <w:footerReference w:type="default" r:id="rId3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4B" w:rsidRDefault="00223C4B">
      <w:pPr>
        <w:spacing w:after="0" w:line="240" w:lineRule="auto"/>
      </w:pPr>
      <w:r>
        <w:separator/>
      </w:r>
    </w:p>
  </w:endnote>
  <w:endnote w:type="continuationSeparator" w:id="0">
    <w:p w:rsidR="00223C4B" w:rsidRDefault="0022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709F" w:rsidRPr="007235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709F" w:rsidRPr="007235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709F" w:rsidRPr="007235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709F" w:rsidRPr="007235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709F" w:rsidRPr="007235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709F" w:rsidRPr="007235A2">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F" w:rsidRDefault="006E709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709F" w:rsidRPr="007235A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pPr>
        </w:p>
      </w:tc>
    </w:tr>
  </w:tbl>
  <w:p w:rsidR="006E709F" w:rsidRDefault="006E709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4B" w:rsidRDefault="00223C4B">
      <w:pPr>
        <w:spacing w:after="0" w:line="240" w:lineRule="auto"/>
      </w:pPr>
      <w:r>
        <w:separator/>
      </w:r>
    </w:p>
  </w:footnote>
  <w:footnote w:type="continuationSeparator" w:id="0">
    <w:p w:rsidR="00223C4B" w:rsidRDefault="00223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709F" w:rsidRPr="007235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w:t>
          </w:r>
          <w:r w:rsidR="008632FD" w:rsidRPr="007235A2">
            <w:rPr>
              <w:sz w:val="16"/>
              <w:szCs w:val="16"/>
            </w:rPr>
            <w:t>10 N 1050</w:t>
          </w:r>
          <w:r w:rsidR="008632FD" w:rsidRPr="007235A2">
            <w:rPr>
              <w:sz w:val="16"/>
              <w:szCs w:val="16"/>
            </w:rPr>
            <w:br/>
            <w:t>(ред. от 30.12.2016)</w:t>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709F" w:rsidRPr="007235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709F" w:rsidRPr="007235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709F" w:rsidRPr="007235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709F" w:rsidRPr="007235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709F" w:rsidRPr="007235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709F" w:rsidRPr="007235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709F" w:rsidRPr="007235A2">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709F" w:rsidRPr="007235A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709F" w:rsidRPr="007235A2" w:rsidRDefault="006E709F" w:rsidP="008632FD">
          <w:pPr>
            <w:pStyle w:val="ConsPlusNormal"/>
            <w:rPr>
              <w:sz w:val="16"/>
              <w:szCs w:val="16"/>
            </w:rPr>
          </w:pPr>
          <w:r w:rsidRPr="007235A2">
            <w:rPr>
              <w:sz w:val="16"/>
              <w:szCs w:val="16"/>
            </w:rPr>
            <w:t>Постановление Правительства РФ от 17.12.2010 N 1050</w:t>
          </w:r>
          <w:r w:rsidRPr="007235A2">
            <w:rPr>
              <w:sz w:val="16"/>
              <w:szCs w:val="16"/>
            </w:rPr>
            <w:br/>
            <w:t>(ред. от 30.12.2016)</w:t>
          </w:r>
          <w:r w:rsidRPr="007235A2">
            <w:rPr>
              <w:sz w:val="16"/>
              <w:szCs w:val="16"/>
            </w:rPr>
            <w:br/>
          </w:r>
        </w:p>
      </w:tc>
      <w:tc>
        <w:tcPr>
          <w:tcW w:w="2"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center"/>
            <w:rPr>
              <w:sz w:val="24"/>
              <w:szCs w:val="24"/>
            </w:rPr>
          </w:pPr>
        </w:p>
        <w:p w:rsidR="006E709F" w:rsidRPr="007235A2" w:rsidRDefault="006E709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E709F" w:rsidRPr="007235A2" w:rsidRDefault="006E709F">
          <w:pPr>
            <w:pStyle w:val="ConsPlusNormal"/>
            <w:jc w:val="right"/>
            <w:rPr>
              <w:sz w:val="16"/>
              <w:szCs w:val="16"/>
            </w:rPr>
          </w:pPr>
        </w:p>
      </w:tc>
    </w:tr>
  </w:tbl>
  <w:p w:rsidR="006E709F" w:rsidRDefault="006E709F">
    <w:pPr>
      <w:pStyle w:val="ConsPlusNormal"/>
      <w:pBdr>
        <w:bottom w:val="single" w:sz="12" w:space="0" w:color="auto"/>
      </w:pBdr>
      <w:jc w:val="center"/>
      <w:rPr>
        <w:sz w:val="2"/>
        <w:szCs w:val="2"/>
      </w:rPr>
    </w:pPr>
  </w:p>
  <w:p w:rsidR="006E709F" w:rsidRDefault="006E709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FD"/>
    <w:rsid w:val="001B5A55"/>
    <w:rsid w:val="00223C4B"/>
    <w:rsid w:val="006E709F"/>
    <w:rsid w:val="007235A2"/>
    <w:rsid w:val="008632FD"/>
    <w:rsid w:val="00D3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8632FD"/>
    <w:pPr>
      <w:tabs>
        <w:tab w:val="center" w:pos="4677"/>
        <w:tab w:val="right" w:pos="9355"/>
      </w:tabs>
    </w:pPr>
  </w:style>
  <w:style w:type="character" w:customStyle="1" w:styleId="a4">
    <w:name w:val="Верхний колонтитул Знак"/>
    <w:link w:val="a3"/>
    <w:uiPriority w:val="99"/>
    <w:locked/>
    <w:rsid w:val="008632FD"/>
    <w:rPr>
      <w:rFonts w:cs="Times New Roman"/>
    </w:rPr>
  </w:style>
  <w:style w:type="paragraph" w:styleId="a5">
    <w:name w:val="footer"/>
    <w:basedOn w:val="a"/>
    <w:link w:val="a6"/>
    <w:uiPriority w:val="99"/>
    <w:unhideWhenUsed/>
    <w:rsid w:val="008632FD"/>
    <w:pPr>
      <w:tabs>
        <w:tab w:val="center" w:pos="4677"/>
        <w:tab w:val="right" w:pos="9355"/>
      </w:tabs>
    </w:pPr>
  </w:style>
  <w:style w:type="character" w:customStyle="1" w:styleId="a6">
    <w:name w:val="Нижний колонтитул Знак"/>
    <w:link w:val="a5"/>
    <w:uiPriority w:val="99"/>
    <w:locked/>
    <w:rsid w:val="008632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8632FD"/>
    <w:pPr>
      <w:tabs>
        <w:tab w:val="center" w:pos="4677"/>
        <w:tab w:val="right" w:pos="9355"/>
      </w:tabs>
    </w:pPr>
  </w:style>
  <w:style w:type="character" w:customStyle="1" w:styleId="a4">
    <w:name w:val="Верхний колонтитул Знак"/>
    <w:link w:val="a3"/>
    <w:uiPriority w:val="99"/>
    <w:locked/>
    <w:rsid w:val="008632FD"/>
    <w:rPr>
      <w:rFonts w:cs="Times New Roman"/>
    </w:rPr>
  </w:style>
  <w:style w:type="paragraph" w:styleId="a5">
    <w:name w:val="footer"/>
    <w:basedOn w:val="a"/>
    <w:link w:val="a6"/>
    <w:uiPriority w:val="99"/>
    <w:unhideWhenUsed/>
    <w:rsid w:val="008632FD"/>
    <w:pPr>
      <w:tabs>
        <w:tab w:val="center" w:pos="4677"/>
        <w:tab w:val="right" w:pos="9355"/>
      </w:tabs>
    </w:pPr>
  </w:style>
  <w:style w:type="character" w:customStyle="1" w:styleId="a6">
    <w:name w:val="Нижний колонтитул Знак"/>
    <w:link w:val="a5"/>
    <w:uiPriority w:val="99"/>
    <w:locked/>
    <w:rsid w:val="00863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ca.sbrf.ru/cons/cgi/online.cgi?req=doc;base=LAW;n=210210;fld=134;dst=100209" TargetMode="External"/><Relationship Id="rId299" Type="http://schemas.openxmlformats.org/officeDocument/2006/relationships/hyperlink" Target="http://portal.ca.sbrf.ru/cons/cgi/online.cgi?req=doc;base=LAW;n=201079;fld=134;dst=100579" TargetMode="External"/><Relationship Id="rId21" Type="http://schemas.openxmlformats.org/officeDocument/2006/relationships/hyperlink" Target="http://portal.ca.sbrf.ru/cons/cgi/online.cgi?req=doc;base=LAW;n=210210;fld=134;dst=100005" TargetMode="External"/><Relationship Id="rId63" Type="http://schemas.openxmlformats.org/officeDocument/2006/relationships/header" Target="header1.xml"/><Relationship Id="rId159" Type="http://schemas.openxmlformats.org/officeDocument/2006/relationships/hyperlink" Target="http://portal.ca.sbrf.ru/cons/cgi/online.cgi?req=doc;base=LAW;n=201179;fld=134" TargetMode="External"/><Relationship Id="rId324" Type="http://schemas.openxmlformats.org/officeDocument/2006/relationships/hyperlink" Target="http://portal.ca.sbrf.ru/cons/cgi/online.cgi?req=doc;base=LAW;n=198676;fld=134;dst=101464" TargetMode="External"/><Relationship Id="rId366" Type="http://schemas.openxmlformats.org/officeDocument/2006/relationships/hyperlink" Target="http://portal.ca.sbrf.ru/cons/cgi/online.cgi?req=doc;base=LAW;n=198676;fld=134;dst=101527" TargetMode="External"/><Relationship Id="rId170" Type="http://schemas.openxmlformats.org/officeDocument/2006/relationships/hyperlink" Target="http://portal.ca.sbrf.ru/cons/cgi/online.cgi?req=doc;base=LAW;n=204876;fld=134;dst=100011" TargetMode="External"/><Relationship Id="rId226" Type="http://schemas.openxmlformats.org/officeDocument/2006/relationships/hyperlink" Target="http://portal.ca.sbrf.ru/cons/cgi/online.cgi?req=doc;base=LAW;n=198676;fld=134;dst=100790" TargetMode="External"/><Relationship Id="rId107" Type="http://schemas.openxmlformats.org/officeDocument/2006/relationships/hyperlink" Target="http://portal.ca.sbrf.ru/cons/cgi/online.cgi?req=doc;base=LAW;n=200993;fld=134;dst=100134" TargetMode="External"/><Relationship Id="rId268" Type="http://schemas.openxmlformats.org/officeDocument/2006/relationships/hyperlink" Target="http://portal.ca.sbrf.ru/cons/cgi/online.cgi?req=doc;base=LAW;n=198676;fld=134;dst=100810" TargetMode="External"/><Relationship Id="rId289" Type="http://schemas.openxmlformats.org/officeDocument/2006/relationships/hyperlink" Target="http://portal.ca.sbrf.ru/cons/cgi/online.cgi?req=doc;base=LAW;n=189844;fld=134;dst=100049" TargetMode="External"/><Relationship Id="rId11" Type="http://schemas.openxmlformats.org/officeDocument/2006/relationships/hyperlink" Target="http://portal.ca.sbrf.ru/cons/cgi/online.cgi?req=doc;base=LAW;n=133227;fld=134;dst=100005" TargetMode="External"/><Relationship Id="rId32" Type="http://schemas.openxmlformats.org/officeDocument/2006/relationships/hyperlink" Target="http://portal.ca.sbrf.ru/cons/cgi/online.cgi?req=doc;base=LAW;n=210210;fld=134;dst=100005" TargetMode="External"/><Relationship Id="rId53" Type="http://schemas.openxmlformats.org/officeDocument/2006/relationships/hyperlink" Target="http://portal.ca.sbrf.ru/cons/cgi/online.cgi?req=doc;base=LAW;n=198676;fld=134;dst=100020" TargetMode="External"/><Relationship Id="rId74" Type="http://schemas.openxmlformats.org/officeDocument/2006/relationships/hyperlink" Target="http://portal.ca.sbrf.ru/cons/cgi/online.cgi?req=doc;base=LAW;n=198676;fld=134;dst=100373" TargetMode="External"/><Relationship Id="rId128" Type="http://schemas.openxmlformats.org/officeDocument/2006/relationships/hyperlink" Target="http://portal.ca.sbrf.ru/cons/cgi/online.cgi?req=doc;base=LAW;n=210210;fld=134;dst=100232" TargetMode="External"/><Relationship Id="rId149" Type="http://schemas.openxmlformats.org/officeDocument/2006/relationships/hyperlink" Target="http://portal.ca.sbrf.ru/cons/cgi/online.cgi?req=doc;base=LAW;n=201179;fld=134;dst=67" TargetMode="External"/><Relationship Id="rId314" Type="http://schemas.openxmlformats.org/officeDocument/2006/relationships/hyperlink" Target="http://portal.ca.sbrf.ru/cons/cgi/online.cgi?req=doc;base=LAW;n=210210;fld=134;dst=100320" TargetMode="External"/><Relationship Id="rId335" Type="http://schemas.openxmlformats.org/officeDocument/2006/relationships/hyperlink" Target="http://portal.ca.sbrf.ru/cons/cgi/online.cgi?req=doc;base=LAW;n=210270;fld=134;dst=100063" TargetMode="External"/><Relationship Id="rId356" Type="http://schemas.openxmlformats.org/officeDocument/2006/relationships/hyperlink" Target="http://portal.ca.sbrf.ru/cons/cgi/online.cgi?req=doc;base=LAW;n=211293;fld=134;dst=100096" TargetMode="External"/><Relationship Id="rId377" Type="http://schemas.openxmlformats.org/officeDocument/2006/relationships/hyperlink" Target="http://portal.ca.sbrf.ru/cons/cgi/online.cgi?req=doc;base=LAW;n=198676;fld=134;dst=101538" TargetMode="External"/><Relationship Id="rId398" Type="http://schemas.openxmlformats.org/officeDocument/2006/relationships/footer" Target="footer9.xml"/><Relationship Id="rId5" Type="http://schemas.openxmlformats.org/officeDocument/2006/relationships/footnotes" Target="footnotes.xml"/><Relationship Id="rId95" Type="http://schemas.openxmlformats.org/officeDocument/2006/relationships/hyperlink" Target="http://portal.ca.sbrf.ru/cons/cgi/online.cgi?req=doc;base=LAW;n=210210;fld=134;dst=100202" TargetMode="External"/><Relationship Id="rId160" Type="http://schemas.openxmlformats.org/officeDocument/2006/relationships/hyperlink" Target="http://portal.ca.sbrf.ru/cons/cgi/online.cgi?req=doc;base=LAW;n=198676;fld=134;dst=100481" TargetMode="External"/><Relationship Id="rId181" Type="http://schemas.openxmlformats.org/officeDocument/2006/relationships/hyperlink" Target="http://portal.ca.sbrf.ru/cons/cgi/online.cgi?req=doc;base=LAW;n=198676;fld=134;dst=100634" TargetMode="External"/><Relationship Id="rId216" Type="http://schemas.openxmlformats.org/officeDocument/2006/relationships/hyperlink" Target="http://portal.ca.sbrf.ru/cons/cgi/online.cgi?req=doc;base=LAW;n=210210;fld=134;dst=100272" TargetMode="External"/><Relationship Id="rId237" Type="http://schemas.openxmlformats.org/officeDocument/2006/relationships/hyperlink" Target="http://portal.ca.sbrf.ru/cons/cgi/online.cgi?req=doc;base=LAW;n=210210;fld=134;dst=100306" TargetMode="External"/><Relationship Id="rId258" Type="http://schemas.openxmlformats.org/officeDocument/2006/relationships/hyperlink" Target="http://portal.ca.sbrf.ru/cons/cgi/online.cgi?req=doc;base=LAW;n=202074;fld=134;dst=100611" TargetMode="External"/><Relationship Id="rId279" Type="http://schemas.openxmlformats.org/officeDocument/2006/relationships/hyperlink" Target="http://portal.ca.sbrf.ru/cons/cgi/online.cgi?req=doc;base=LAW;n=198676;fld=134;dst=100816" TargetMode="External"/><Relationship Id="rId22" Type="http://schemas.openxmlformats.org/officeDocument/2006/relationships/hyperlink" Target="http://portal.ca.sbrf.ru/cons/cgi/online.cgi?req=doc;base=LAW;n=185272;fld=134;dst=100010" TargetMode="External"/><Relationship Id="rId43" Type="http://schemas.openxmlformats.org/officeDocument/2006/relationships/hyperlink" Target="http://portal.ca.sbrf.ru/cons/cgi/online.cgi?req=doc;base=LAW;n=198676;fld=134;dst=100014" TargetMode="External"/><Relationship Id="rId64" Type="http://schemas.openxmlformats.org/officeDocument/2006/relationships/footer" Target="footer1.xml"/><Relationship Id="rId118" Type="http://schemas.openxmlformats.org/officeDocument/2006/relationships/hyperlink" Target="http://portal.ca.sbrf.ru/cons/cgi/online.cgi?req=doc;base=LAW;n=210210;fld=134;dst=100210" TargetMode="External"/><Relationship Id="rId139" Type="http://schemas.openxmlformats.org/officeDocument/2006/relationships/hyperlink" Target="http://portal.ca.sbrf.ru/cons/cgi/online.cgi?req=doc;base=LAW;n=210210;fld=134;dst=100245" TargetMode="External"/><Relationship Id="rId290" Type="http://schemas.openxmlformats.org/officeDocument/2006/relationships/hyperlink" Target="http://portal.ca.sbrf.ru/cons/cgi/online.cgi?req=doc;base=LAW;n=187951;fld=134;dst=100016" TargetMode="External"/><Relationship Id="rId304" Type="http://schemas.openxmlformats.org/officeDocument/2006/relationships/hyperlink" Target="http://portal.ca.sbrf.ru/cons/cgi/online.cgi?req=doc;base=LAW;n=208253;fld=134;dst=100447" TargetMode="External"/><Relationship Id="rId325" Type="http://schemas.openxmlformats.org/officeDocument/2006/relationships/hyperlink" Target="http://portal.ca.sbrf.ru/cons/cgi/online.cgi?req=doc;base=LAW;n=210210;fld=134;dst=100326" TargetMode="External"/><Relationship Id="rId346" Type="http://schemas.openxmlformats.org/officeDocument/2006/relationships/hyperlink" Target="http://portal.ca.sbrf.ru/cons/cgi/online.cgi?req=doc;base=LAW;n=193158;fld=134;dst=100018" TargetMode="External"/><Relationship Id="rId367" Type="http://schemas.openxmlformats.org/officeDocument/2006/relationships/hyperlink" Target="http://portal.ca.sbrf.ru/cons/cgi/online.cgi?req=doc;base=LAW;n=207408;fld=134" TargetMode="External"/><Relationship Id="rId388" Type="http://schemas.openxmlformats.org/officeDocument/2006/relationships/hyperlink" Target="http://portal.ca.sbrf.ru/cons/cgi/online.cgi?req=doc;base=LAW;n=210367;fld=134;dst=100223" TargetMode="External"/><Relationship Id="rId85" Type="http://schemas.openxmlformats.org/officeDocument/2006/relationships/hyperlink" Target="http://portal.ca.sbrf.ru/cons/cgi/online.cgi?req=doc;base=LAW;n=210210;fld=134;dst=100195" TargetMode="External"/><Relationship Id="rId150" Type="http://schemas.openxmlformats.org/officeDocument/2006/relationships/hyperlink" Target="http://portal.ca.sbrf.ru/cons/cgi/online.cgi?req=doc;base=LAW;n=171266;fld=134" TargetMode="External"/><Relationship Id="rId171" Type="http://schemas.openxmlformats.org/officeDocument/2006/relationships/hyperlink" Target="http://portal.ca.sbrf.ru/cons/cgi/online.cgi?req=doc;base=LAW;n=198676;fld=134;dst=100489" TargetMode="External"/><Relationship Id="rId192" Type="http://schemas.openxmlformats.org/officeDocument/2006/relationships/hyperlink" Target="http://portal.ca.sbrf.ru/cons/cgi/online.cgi?req=doc;base=LAW;n=162177;fld=134;dst=100013" TargetMode="External"/><Relationship Id="rId206" Type="http://schemas.openxmlformats.org/officeDocument/2006/relationships/hyperlink" Target="http://portal.ca.sbrf.ru/cons/cgi/online.cgi?req=doc;base=LAW;n=210210;fld=134;dst=100263" TargetMode="External"/><Relationship Id="rId227" Type="http://schemas.openxmlformats.org/officeDocument/2006/relationships/hyperlink" Target="http://portal.ca.sbrf.ru/cons/cgi/online.cgi?req=doc;base=LAW;n=200198;fld=134;dst=100145" TargetMode="External"/><Relationship Id="rId248" Type="http://schemas.openxmlformats.org/officeDocument/2006/relationships/hyperlink" Target="http://portal.ca.sbrf.ru/cons/cgi/online.cgi?req=doc;base=LAW;n=210210;fld=134;dst=100311" TargetMode="External"/><Relationship Id="rId269" Type="http://schemas.openxmlformats.org/officeDocument/2006/relationships/hyperlink" Target="http://portal.ca.sbrf.ru/cons/cgi/online.cgi?req=doc;base=LAW;n=198676;fld=134;dst=100811" TargetMode="External"/><Relationship Id="rId12" Type="http://schemas.openxmlformats.org/officeDocument/2006/relationships/hyperlink" Target="http://portal.ca.sbrf.ru/cons/cgi/online.cgi?req=doc;base=LAW;n=138353;fld=134;dst=100005" TargetMode="External"/><Relationship Id="rId33" Type="http://schemas.openxmlformats.org/officeDocument/2006/relationships/hyperlink" Target="http://portal.ca.sbrf.ru/cons/cgi/online.cgi?req=doc;base=LAW;n=198676;fld=134;dst=100010" TargetMode="External"/><Relationship Id="rId108" Type="http://schemas.openxmlformats.org/officeDocument/2006/relationships/hyperlink" Target="http://portal.ca.sbrf.ru/cons/cgi/online.cgi?req=doc;base=LAW;n=198676;fld=134;dst=100465" TargetMode="External"/><Relationship Id="rId129" Type="http://schemas.openxmlformats.org/officeDocument/2006/relationships/hyperlink" Target="http://portal.ca.sbrf.ru/cons/cgi/online.cgi?req=doc;base=LAW;n=210210;fld=134;dst=100233" TargetMode="External"/><Relationship Id="rId280" Type="http://schemas.openxmlformats.org/officeDocument/2006/relationships/hyperlink" Target="http://portal.ca.sbrf.ru/cons/cgi/online.cgi?req=doc;base=LAW;n=210210;fld=134;dst=100314" TargetMode="External"/><Relationship Id="rId315" Type="http://schemas.openxmlformats.org/officeDocument/2006/relationships/hyperlink" Target="http://portal.ca.sbrf.ru/cons/cgi/online.cgi?req=doc;base=LAW;n=210210;fld=134;dst=100322" TargetMode="External"/><Relationship Id="rId336" Type="http://schemas.openxmlformats.org/officeDocument/2006/relationships/hyperlink" Target="http://portal.ca.sbrf.ru/cons/cgi/online.cgi?req=doc;base=LAW;n=210270;fld=134;dst=100075" TargetMode="External"/><Relationship Id="rId357" Type="http://schemas.openxmlformats.org/officeDocument/2006/relationships/hyperlink" Target="http://portal.ca.sbrf.ru/cons/cgi/online.cgi?req=doc;base=LAW;n=198676;fld=134;dst=101479" TargetMode="External"/><Relationship Id="rId54" Type="http://schemas.openxmlformats.org/officeDocument/2006/relationships/hyperlink" Target="http://portal.ca.sbrf.ru/cons/cgi/online.cgi?req=doc;base=LAW;n=198676;fld=134;dst=100021" TargetMode="External"/><Relationship Id="rId75" Type="http://schemas.openxmlformats.org/officeDocument/2006/relationships/hyperlink" Target="http://portal.ca.sbrf.ru/cons/cgi/online.cgi?req=doc;base=LAW;n=210210;fld=134;dst=100191" TargetMode="External"/><Relationship Id="rId96" Type="http://schemas.openxmlformats.org/officeDocument/2006/relationships/hyperlink" Target="http://portal.ca.sbrf.ru/cons/cgi/online.cgi?req=doc;base=LAW;n=198676;fld=134;dst=100458" TargetMode="External"/><Relationship Id="rId140" Type="http://schemas.openxmlformats.org/officeDocument/2006/relationships/hyperlink" Target="http://portal.ca.sbrf.ru/cons/cgi/online.cgi?req=doc;base=LAW;n=210210;fld=134;dst=100248" TargetMode="External"/><Relationship Id="rId161" Type="http://schemas.openxmlformats.org/officeDocument/2006/relationships/hyperlink" Target="http://portal.ca.sbrf.ru/cons/cgi/online.cgi?req=doc;base=LAW;n=198676;fld=134;dst=100482" TargetMode="External"/><Relationship Id="rId182" Type="http://schemas.openxmlformats.org/officeDocument/2006/relationships/header" Target="header6.xml"/><Relationship Id="rId217" Type="http://schemas.openxmlformats.org/officeDocument/2006/relationships/hyperlink" Target="http://portal.ca.sbrf.ru/cons/cgi/online.cgi?req=doc;base=LAW;n=210210;fld=134;dst=100275" TargetMode="External"/><Relationship Id="rId378" Type="http://schemas.openxmlformats.org/officeDocument/2006/relationships/hyperlink" Target="http://portal.ca.sbrf.ru/cons/cgi/online.cgi?req=doc;base=LAW;n=198676;fld=134;dst=101538" TargetMode="External"/><Relationship Id="rId399"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http://portal.ca.sbrf.ru/cons/cgi/online.cgi?req=doc;base=LAW;n=210210;fld=134;dst=100307" TargetMode="External"/><Relationship Id="rId259" Type="http://schemas.openxmlformats.org/officeDocument/2006/relationships/hyperlink" Target="http://portal.ca.sbrf.ru/cons/cgi/online.cgi?req=doc;base=LAW;n=123196;fld=134" TargetMode="External"/><Relationship Id="rId23" Type="http://schemas.openxmlformats.org/officeDocument/2006/relationships/hyperlink" Target="http://portal.ca.sbrf.ru/cons/cgi/online.cgi?req=doc;base=LAW;n=208253;fld=134;dst=100024" TargetMode="External"/><Relationship Id="rId119" Type="http://schemas.openxmlformats.org/officeDocument/2006/relationships/hyperlink" Target="http://portal.ca.sbrf.ru/cons/cgi/online.cgi?req=doc;base=LAW;n=210210;fld=134;dst=100212" TargetMode="External"/><Relationship Id="rId270" Type="http://schemas.openxmlformats.org/officeDocument/2006/relationships/hyperlink" Target="http://portal.ca.sbrf.ru/cons/cgi/online.cgi?req=doc;base=LAW;n=207823;fld=134" TargetMode="External"/><Relationship Id="rId291" Type="http://schemas.openxmlformats.org/officeDocument/2006/relationships/hyperlink" Target="http://portal.ca.sbrf.ru/cons/cgi/online.cgi?req=doc;base=LAW;n=206076;fld=134;dst=100069" TargetMode="External"/><Relationship Id="rId305" Type="http://schemas.openxmlformats.org/officeDocument/2006/relationships/hyperlink" Target="http://portal.ca.sbrf.ru/cons/cgi/online.cgi?req=doc;base=LAW;n=208253;fld=134;dst=100396" TargetMode="External"/><Relationship Id="rId326" Type="http://schemas.openxmlformats.org/officeDocument/2006/relationships/hyperlink" Target="http://portal.ca.sbrf.ru/cons/cgi/online.cgi?req=doc;base=LAW;n=210210;fld=134;dst=100327" TargetMode="External"/><Relationship Id="rId347" Type="http://schemas.openxmlformats.org/officeDocument/2006/relationships/hyperlink" Target="http://portal.ca.sbrf.ru/cons/cgi/online.cgi?req=doc;base=LAW;n=210270;fld=134;dst=100063" TargetMode="External"/><Relationship Id="rId44" Type="http://schemas.openxmlformats.org/officeDocument/2006/relationships/hyperlink" Target="http://portal.ca.sbrf.ru/cons/cgi/online.cgi?req=doc;base=LAW;n=201179;fld=134;dst=67" TargetMode="External"/><Relationship Id="rId65" Type="http://schemas.openxmlformats.org/officeDocument/2006/relationships/hyperlink" Target="http://portal.ca.sbrf.ru/cons/cgi/online.cgi?req=doc;base=LAW;n=198676;fld=134;dst=100024" TargetMode="External"/><Relationship Id="rId86" Type="http://schemas.openxmlformats.org/officeDocument/2006/relationships/hyperlink" Target="http://portal.ca.sbrf.ru/cons/cgi/online.cgi?req=doc;base=LAW;n=198676;fld=134;dst=100379" TargetMode="External"/><Relationship Id="rId130" Type="http://schemas.openxmlformats.org/officeDocument/2006/relationships/hyperlink" Target="http://portal.ca.sbrf.ru/cons/cgi/online.cgi?req=doc;base=LAW;n=210210;fld=134;dst=100236" TargetMode="External"/><Relationship Id="rId151" Type="http://schemas.openxmlformats.org/officeDocument/2006/relationships/hyperlink" Target="http://portal.ca.sbrf.ru/cons/cgi/online.cgi?req=doc;base=LAW;n=203456;fld=134" TargetMode="External"/><Relationship Id="rId368" Type="http://schemas.openxmlformats.org/officeDocument/2006/relationships/hyperlink" Target="http://portal.ca.sbrf.ru/cons/cgi/online.cgi?req=doc;base=LAW;n=198676;fld=134;dst=101532" TargetMode="External"/><Relationship Id="rId389" Type="http://schemas.openxmlformats.org/officeDocument/2006/relationships/hyperlink" Target="http://portal.ca.sbrf.ru/cons/cgi/online.cgi?req=doc;base=LAW;n=210210;fld=134;dst=100364" TargetMode="External"/><Relationship Id="rId172" Type="http://schemas.openxmlformats.org/officeDocument/2006/relationships/hyperlink" Target="http://portal.ca.sbrf.ru/cons/cgi/online.cgi?req=doc;base=LAW;n=198676;fld=134;dst=100490" TargetMode="External"/><Relationship Id="rId193" Type="http://schemas.openxmlformats.org/officeDocument/2006/relationships/hyperlink" Target="http://portal.ca.sbrf.ru/cons/cgi/online.cgi?req=doc;base=LAW;n=210210;fld=134;dst=100254" TargetMode="External"/><Relationship Id="rId207" Type="http://schemas.openxmlformats.org/officeDocument/2006/relationships/hyperlink" Target="http://portal.ca.sbrf.ru/cons/cgi/online.cgi?req=doc;base=LAW;n=210210;fld=134;dst=100264" TargetMode="External"/><Relationship Id="rId228" Type="http://schemas.openxmlformats.org/officeDocument/2006/relationships/hyperlink" Target="http://portal.ca.sbrf.ru/cons/cgi/online.cgi?req=doc;base=LAW;n=210210;fld=134;dst=100281" TargetMode="External"/><Relationship Id="rId249" Type="http://schemas.openxmlformats.org/officeDocument/2006/relationships/hyperlink" Target="http://portal.ca.sbrf.ru/cons/cgi/online.cgi?req=doc;base=LAW;n=210210;fld=134;dst=100313" TargetMode="External"/><Relationship Id="rId13" Type="http://schemas.openxmlformats.org/officeDocument/2006/relationships/hyperlink" Target="http://portal.ca.sbrf.ru/cons/cgi/online.cgi?req=doc;base=LAW;n=140255;fld=134;dst=100010" TargetMode="External"/><Relationship Id="rId109" Type="http://schemas.openxmlformats.org/officeDocument/2006/relationships/hyperlink" Target="http://portal.ca.sbrf.ru/cons/cgi/online.cgi?req=doc;base=LAW;n=198676;fld=134;dst=100466" TargetMode="External"/><Relationship Id="rId260" Type="http://schemas.openxmlformats.org/officeDocument/2006/relationships/hyperlink" Target="http://portal.ca.sbrf.ru/cons/cgi/online.cgi?req=doc;base=LAW;n=198676;fld=134;dst=100803" TargetMode="External"/><Relationship Id="rId281" Type="http://schemas.openxmlformats.org/officeDocument/2006/relationships/hyperlink" Target="http://portal.ca.sbrf.ru/cons/cgi/online.cgi?req=doc;base=LAW;n=210210;fld=134;dst=100315" TargetMode="External"/><Relationship Id="rId316" Type="http://schemas.openxmlformats.org/officeDocument/2006/relationships/hyperlink" Target="http://portal.ca.sbrf.ru/cons/cgi/online.cgi?req=doc;base=LAW;n=117644;fld=134;dst=100014" TargetMode="External"/><Relationship Id="rId337" Type="http://schemas.openxmlformats.org/officeDocument/2006/relationships/hyperlink" Target="http://portal.ca.sbrf.ru/cons/cgi/online.cgi?req=doc;base=LAW;n=210210;fld=134;dst=100336" TargetMode="External"/><Relationship Id="rId34" Type="http://schemas.openxmlformats.org/officeDocument/2006/relationships/hyperlink" Target="http://portal.ca.sbrf.ru/cons/cgi/online.cgi?req=doc;base=LAW;n=210210;fld=134;dst=100010" TargetMode="External"/><Relationship Id="rId55" Type="http://schemas.openxmlformats.org/officeDocument/2006/relationships/hyperlink" Target="http://portal.ca.sbrf.ru/cons/cgi/online.cgi?req=doc;base=LAW;n=198676;fld=134;dst=100022" TargetMode="External"/><Relationship Id="rId76" Type="http://schemas.openxmlformats.org/officeDocument/2006/relationships/hyperlink" Target="http://portal.ca.sbrf.ru/cons/cgi/online.cgi?req=doc;base=LAW;n=201073;fld=134" TargetMode="External"/><Relationship Id="rId97" Type="http://schemas.openxmlformats.org/officeDocument/2006/relationships/hyperlink" Target="http://portal.ca.sbrf.ru/cons/cgi/online.cgi?req=doc;base=LAW;n=200993;fld=134;dst=100361" TargetMode="External"/><Relationship Id="rId120" Type="http://schemas.openxmlformats.org/officeDocument/2006/relationships/hyperlink" Target="http://portal.ca.sbrf.ru/cons/cgi/online.cgi?req=doc;base=LAW;n=203578;fld=134;dst=100107" TargetMode="External"/><Relationship Id="rId141" Type="http://schemas.openxmlformats.org/officeDocument/2006/relationships/hyperlink" Target="http://portal.ca.sbrf.ru/cons/cgi/online.cgi?req=doc;base=LAW;n=210270;fld=134;dst=100063" TargetMode="External"/><Relationship Id="rId358" Type="http://schemas.openxmlformats.org/officeDocument/2006/relationships/hyperlink" Target="http://portal.ca.sbrf.ru/cons/cgi/online.cgi?req=doc;base=LAW;n=210270;fld=134;dst=100063" TargetMode="External"/><Relationship Id="rId379" Type="http://schemas.openxmlformats.org/officeDocument/2006/relationships/hyperlink" Target="http://portal.ca.sbrf.ru/cons/cgi/online.cgi?req=doc;base=LAW;n=211293;fld=134;dst=100097" TargetMode="External"/><Relationship Id="rId7" Type="http://schemas.openxmlformats.org/officeDocument/2006/relationships/hyperlink" Target="http://portal.ca.sbrf.ru/cons/cgi/online.cgi?req=doc;base=LAW;n=116886;fld=134;dst=100005" TargetMode="External"/><Relationship Id="rId162" Type="http://schemas.openxmlformats.org/officeDocument/2006/relationships/hyperlink" Target="http://portal.ca.sbrf.ru/cons/cgi/online.cgi?req=doc;base=LAW;n=198676;fld=134;dst=100483" TargetMode="External"/><Relationship Id="rId183" Type="http://schemas.openxmlformats.org/officeDocument/2006/relationships/footer" Target="footer6.xml"/><Relationship Id="rId218" Type="http://schemas.openxmlformats.org/officeDocument/2006/relationships/hyperlink" Target="http://portal.ca.sbrf.ru/cons/cgi/online.cgi?req=doc;base=LAW;n=210210;fld=134;dst=100276" TargetMode="External"/><Relationship Id="rId239" Type="http://schemas.openxmlformats.org/officeDocument/2006/relationships/hyperlink" Target="http://portal.ca.sbrf.ru/cons/cgi/online.cgi?req=doc;base=LAW;n=210210;fld=134;dst=100308" TargetMode="External"/><Relationship Id="rId390" Type="http://schemas.openxmlformats.org/officeDocument/2006/relationships/hyperlink" Target="http://portal.ca.sbrf.ru/cons/cgi/online.cgi?req=doc;base=LAW;n=210270;fld=134;dst=100063" TargetMode="External"/><Relationship Id="rId250" Type="http://schemas.openxmlformats.org/officeDocument/2006/relationships/hyperlink" Target="http://portal.ca.sbrf.ru/cons/cgi/online.cgi?req=doc;base=LAW;n=200198;fld=134;dst=100345" TargetMode="External"/><Relationship Id="rId271" Type="http://schemas.openxmlformats.org/officeDocument/2006/relationships/hyperlink" Target="http://portal.ca.sbrf.ru/cons/cgi/online.cgi?req=doc;base=LAW;n=198676;fld=134;dst=100812" TargetMode="External"/><Relationship Id="rId292" Type="http://schemas.openxmlformats.org/officeDocument/2006/relationships/hyperlink" Target="http://portal.ca.sbrf.ru/cons/cgi/online.cgi?req=doc;base=LAW;n=200993;fld=134;dst=100361" TargetMode="External"/><Relationship Id="rId306" Type="http://schemas.openxmlformats.org/officeDocument/2006/relationships/hyperlink" Target="http://portal.ca.sbrf.ru/cons/cgi/online.cgi?req=doc;base=LAW;n=211293;fld=134;dst=100093" TargetMode="External"/><Relationship Id="rId24" Type="http://schemas.openxmlformats.org/officeDocument/2006/relationships/hyperlink" Target="http://portal.ca.sbrf.ru/cons/cgi/online.cgi?req=doc;base=LAW;n=109005;fld=134;dst=102529" TargetMode="External"/><Relationship Id="rId45" Type="http://schemas.openxmlformats.org/officeDocument/2006/relationships/hyperlink" Target="http://portal.ca.sbrf.ru/cons/cgi/online.cgi?req=doc;base=LAW;n=202074;fld=134;dst=100611" TargetMode="External"/><Relationship Id="rId66" Type="http://schemas.openxmlformats.org/officeDocument/2006/relationships/header" Target="header2.xml"/><Relationship Id="rId87" Type="http://schemas.openxmlformats.org/officeDocument/2006/relationships/hyperlink" Target="http://portal.ca.sbrf.ru/cons/cgi/online.cgi?req=doc;base=LAW;n=198676;fld=134;dst=100380" TargetMode="External"/><Relationship Id="rId110" Type="http://schemas.openxmlformats.org/officeDocument/2006/relationships/hyperlink" Target="http://portal.ca.sbrf.ru/cons/cgi/online.cgi?req=doc;base=LAW;n=210210;fld=134;dst=100206" TargetMode="External"/><Relationship Id="rId131" Type="http://schemas.openxmlformats.org/officeDocument/2006/relationships/hyperlink" Target="http://portal.ca.sbrf.ru/cons/cgi/online.cgi?req=doc;base=LAW;n=210210;fld=134;dst=100238" TargetMode="External"/><Relationship Id="rId327" Type="http://schemas.openxmlformats.org/officeDocument/2006/relationships/hyperlink" Target="http://portal.ca.sbrf.ru/cons/cgi/online.cgi?req=doc;base=LAW;n=198676;fld=134;dst=101465" TargetMode="External"/><Relationship Id="rId348" Type="http://schemas.openxmlformats.org/officeDocument/2006/relationships/hyperlink" Target="http://portal.ca.sbrf.ru/cons/cgi/online.cgi?req=doc;base=LAW;n=210270;fld=134;dst=100075" TargetMode="External"/><Relationship Id="rId369" Type="http://schemas.openxmlformats.org/officeDocument/2006/relationships/hyperlink" Target="http://portal.ca.sbrf.ru/cons/cgi/online.cgi?req=doc;base=LAW;n=198676;fld=134;dst=101534" TargetMode="External"/><Relationship Id="rId152" Type="http://schemas.openxmlformats.org/officeDocument/2006/relationships/hyperlink" Target="http://portal.ca.sbrf.ru/cons/cgi/online.cgi?req=doc;base=LAW;n=208211;fld=134;dst=100144" TargetMode="External"/><Relationship Id="rId173" Type="http://schemas.openxmlformats.org/officeDocument/2006/relationships/header" Target="header3.xml"/><Relationship Id="rId194" Type="http://schemas.openxmlformats.org/officeDocument/2006/relationships/hyperlink" Target="http://portal.ca.sbrf.ru/cons/cgi/online.cgi?req=doc;base=LAW;n=210210;fld=134;dst=100256" TargetMode="External"/><Relationship Id="rId208" Type="http://schemas.openxmlformats.org/officeDocument/2006/relationships/hyperlink" Target="http://portal.ca.sbrf.ru/cons/cgi/online.cgi?req=doc;base=LAW;n=198676;fld=134;dst=100723" TargetMode="External"/><Relationship Id="rId229" Type="http://schemas.openxmlformats.org/officeDocument/2006/relationships/hyperlink" Target="http://portal.ca.sbrf.ru/cons/cgi/online.cgi?req=doc;base=LAW;n=210210;fld=134;dst=100282" TargetMode="External"/><Relationship Id="rId380" Type="http://schemas.openxmlformats.org/officeDocument/2006/relationships/hyperlink" Target="http://portal.ca.sbrf.ru/cons/cgi/online.cgi?req=doc;base=LAW;n=198676;fld=134;dst=101600" TargetMode="External"/><Relationship Id="rId240" Type="http://schemas.openxmlformats.org/officeDocument/2006/relationships/hyperlink" Target="http://portal.ca.sbrf.ru/cons/cgi/online.cgi?req=doc;base=LAW;n=200198;fld=134;dst=100014" TargetMode="External"/><Relationship Id="rId261" Type="http://schemas.openxmlformats.org/officeDocument/2006/relationships/hyperlink" Target="http://portal.ca.sbrf.ru/cons/cgi/online.cgi?req=doc;base=LAW;n=210003;fld=134;dst=100260" TargetMode="External"/><Relationship Id="rId14" Type="http://schemas.openxmlformats.org/officeDocument/2006/relationships/hyperlink" Target="http://portal.ca.sbrf.ru/cons/cgi/online.cgi?req=doc;base=LAW;n=146021;fld=134;dst=100005" TargetMode="External"/><Relationship Id="rId35" Type="http://schemas.openxmlformats.org/officeDocument/2006/relationships/hyperlink" Target="http://portal.ca.sbrf.ru/cons/cgi/online.cgi?req=doc;base=LAW;n=198676;fld=134;dst=100011" TargetMode="External"/><Relationship Id="rId56" Type="http://schemas.openxmlformats.org/officeDocument/2006/relationships/hyperlink" Target="http://portal.ca.sbrf.ru/cons/cgi/online.cgi?req=doc;base=LAW;n=198676;fld=134;dst=100023" TargetMode="External"/><Relationship Id="rId77" Type="http://schemas.openxmlformats.org/officeDocument/2006/relationships/hyperlink" Target="http://portal.ca.sbrf.ru/cons/cgi/online.cgi?req=doc;base=LAW;n=198676;fld=134;dst=100375" TargetMode="External"/><Relationship Id="rId100" Type="http://schemas.openxmlformats.org/officeDocument/2006/relationships/hyperlink" Target="http://portal.ca.sbrf.ru/cons/cgi/online.cgi?req=doc;base=LAW;n=198676;fld=134;dst=100461" TargetMode="External"/><Relationship Id="rId282" Type="http://schemas.openxmlformats.org/officeDocument/2006/relationships/hyperlink" Target="http://portal.ca.sbrf.ru/cons/cgi/online.cgi?req=doc;base=LAW;n=210210;fld=134;dst=100315" TargetMode="External"/><Relationship Id="rId317" Type="http://schemas.openxmlformats.org/officeDocument/2006/relationships/hyperlink" Target="http://portal.ca.sbrf.ru/cons/cgi/online.cgi?req=doc;base=LAW;n=117644;fld=134;dst=100007" TargetMode="External"/><Relationship Id="rId338" Type="http://schemas.openxmlformats.org/officeDocument/2006/relationships/hyperlink" Target="http://portal.ca.sbrf.ru/cons/cgi/online.cgi?req=doc;base=LAW;n=211293;fld=134;dst=100094" TargetMode="External"/><Relationship Id="rId359" Type="http://schemas.openxmlformats.org/officeDocument/2006/relationships/hyperlink" Target="http://portal.ca.sbrf.ru/cons/cgi/online.cgi?req=doc;base=LAW;n=210270;fld=134;dst=31" TargetMode="External"/><Relationship Id="rId8" Type="http://schemas.openxmlformats.org/officeDocument/2006/relationships/hyperlink" Target="http://portal.ca.sbrf.ru/cons/cgi/online.cgi?req=doc;base=LAW;n=169515;fld=134;dst=100006" TargetMode="External"/><Relationship Id="rId98" Type="http://schemas.openxmlformats.org/officeDocument/2006/relationships/hyperlink" Target="http://portal.ca.sbrf.ru/cons/cgi/online.cgi?req=doc;base=LAW;n=198676;fld=134;dst=100459" TargetMode="External"/><Relationship Id="rId121" Type="http://schemas.openxmlformats.org/officeDocument/2006/relationships/hyperlink" Target="http://portal.ca.sbrf.ru/cons/cgi/online.cgi?req=doc;base=LAW;n=210210;fld=134;dst=100213" TargetMode="External"/><Relationship Id="rId142" Type="http://schemas.openxmlformats.org/officeDocument/2006/relationships/hyperlink" Target="http://portal.ca.sbrf.ru/cons/cgi/online.cgi?req=doc;base=LAW;n=210270;fld=134;dst=100075" TargetMode="External"/><Relationship Id="rId163" Type="http://schemas.openxmlformats.org/officeDocument/2006/relationships/hyperlink" Target="http://portal.ca.sbrf.ru/cons/cgi/online.cgi?req=doc;base=LAW;n=198676;fld=134;dst=100484" TargetMode="External"/><Relationship Id="rId184" Type="http://schemas.openxmlformats.org/officeDocument/2006/relationships/hyperlink" Target="http://portal.ca.sbrf.ru/cons/cgi/online.cgi?req=doc;base=LAW;n=211293;fld=134;dst=100091" TargetMode="External"/><Relationship Id="rId219" Type="http://schemas.openxmlformats.org/officeDocument/2006/relationships/hyperlink" Target="http://portal.ca.sbrf.ru/cons/cgi/online.cgi?req=doc;base=LAW;n=198676;fld=134;dst=100784" TargetMode="External"/><Relationship Id="rId370" Type="http://schemas.openxmlformats.org/officeDocument/2006/relationships/hyperlink" Target="http://portal.ca.sbrf.ru/cons/cgi/online.cgi?req=doc;base=LAW;n=198676;fld=134;dst=101535" TargetMode="External"/><Relationship Id="rId391" Type="http://schemas.openxmlformats.org/officeDocument/2006/relationships/hyperlink" Target="http://portal.ca.sbrf.ru/cons/cgi/online.cgi?req=doc;base=LAW;n=210270;fld=134;dst=100075" TargetMode="External"/><Relationship Id="rId230" Type="http://schemas.openxmlformats.org/officeDocument/2006/relationships/hyperlink" Target="http://portal.ca.sbrf.ru/cons/cgi/online.cgi?req=doc;base=LAW;n=210210;fld=134;dst=100283" TargetMode="External"/><Relationship Id="rId251" Type="http://schemas.openxmlformats.org/officeDocument/2006/relationships/hyperlink" Target="http://portal.ca.sbrf.ru/cons/cgi/online.cgi?req=doc;base=LAW;n=211293;fld=134;dst=100091" TargetMode="External"/><Relationship Id="rId25" Type="http://schemas.openxmlformats.org/officeDocument/2006/relationships/hyperlink" Target="http://portal.ca.sbrf.ru/cons/cgi/online.cgi?req=doc;base=LAW;n=185272;fld=134;dst=100010" TargetMode="External"/><Relationship Id="rId46" Type="http://schemas.openxmlformats.org/officeDocument/2006/relationships/hyperlink" Target="http://portal.ca.sbrf.ru/cons/cgi/online.cgi?req=doc;base=LAW;n=123196;fld=134" TargetMode="External"/><Relationship Id="rId67" Type="http://schemas.openxmlformats.org/officeDocument/2006/relationships/footer" Target="footer2.xml"/><Relationship Id="rId272" Type="http://schemas.openxmlformats.org/officeDocument/2006/relationships/hyperlink" Target="http://portal.ca.sbrf.ru/cons/cgi/online.cgi?req=doc;base=LAW;n=208157;fld=134;dst=100011" TargetMode="External"/><Relationship Id="rId293" Type="http://schemas.openxmlformats.org/officeDocument/2006/relationships/hyperlink" Target="http://portal.ca.sbrf.ru/cons/cgi/online.cgi?req=doc;base=LAW;n=206076;fld=134;dst=100020" TargetMode="External"/><Relationship Id="rId307" Type="http://schemas.openxmlformats.org/officeDocument/2006/relationships/hyperlink" Target="http://portal.ca.sbrf.ru/cons/cgi/online.cgi?req=doc;base=LAW;n=198676;fld=134;dst=101458" TargetMode="External"/><Relationship Id="rId328" Type="http://schemas.openxmlformats.org/officeDocument/2006/relationships/hyperlink" Target="http://portal.ca.sbrf.ru/cons/cgi/online.cgi?req=doc;base=LAW;n=198676;fld=134;dst=101467" TargetMode="External"/><Relationship Id="rId349" Type="http://schemas.openxmlformats.org/officeDocument/2006/relationships/hyperlink" Target="http://portal.ca.sbrf.ru/cons/cgi/online.cgi?req=doc;base=LAW;n=211293;fld=134;dst=100095" TargetMode="External"/><Relationship Id="rId88" Type="http://schemas.openxmlformats.org/officeDocument/2006/relationships/hyperlink" Target="http://portal.ca.sbrf.ru/cons/cgi/online.cgi?req=doc;base=LAW;n=198676;fld=134;dst=100411" TargetMode="External"/><Relationship Id="rId111" Type="http://schemas.openxmlformats.org/officeDocument/2006/relationships/hyperlink" Target="http://portal.ca.sbrf.ru/cons/cgi/online.cgi?req=doc;base=LAW;n=198676;fld=134;dst=100468" TargetMode="External"/><Relationship Id="rId132" Type="http://schemas.openxmlformats.org/officeDocument/2006/relationships/hyperlink" Target="http://portal.ca.sbrf.ru/cons/cgi/online.cgi?req=doc;base=LAW;n=210210;fld=134;dst=100240" TargetMode="External"/><Relationship Id="rId153" Type="http://schemas.openxmlformats.org/officeDocument/2006/relationships/hyperlink" Target="http://portal.ca.sbrf.ru/cons/cgi/online.cgi?req=doc;base=LAW;n=209995;fld=134" TargetMode="External"/><Relationship Id="rId174" Type="http://schemas.openxmlformats.org/officeDocument/2006/relationships/footer" Target="footer3.xml"/><Relationship Id="rId195" Type="http://schemas.openxmlformats.org/officeDocument/2006/relationships/hyperlink" Target="http://portal.ca.sbrf.ru/cons/cgi/online.cgi?req=doc;base=LAW;n=198676;fld=134;dst=100715" TargetMode="External"/><Relationship Id="rId209" Type="http://schemas.openxmlformats.org/officeDocument/2006/relationships/hyperlink" Target="http://portal.ca.sbrf.ru/cons/cgi/online.cgi?req=doc;base=LAW;n=198676;fld=134;dst=100724" TargetMode="External"/><Relationship Id="rId360" Type="http://schemas.openxmlformats.org/officeDocument/2006/relationships/hyperlink" Target="http://portal.ca.sbrf.ru/cons/cgi/online.cgi?req=doc;base=LAW;n=201073;fld=134" TargetMode="External"/><Relationship Id="rId381" Type="http://schemas.openxmlformats.org/officeDocument/2006/relationships/hyperlink" Target="http://portal.ca.sbrf.ru/cons/cgi/online.cgi?req=doc;base=LAW;n=198676;fld=134;dst=101601" TargetMode="External"/><Relationship Id="rId220" Type="http://schemas.openxmlformats.org/officeDocument/2006/relationships/hyperlink" Target="http://portal.ca.sbrf.ru/cons/cgi/online.cgi?req=doc;base=LAW;n=198676;fld=134;dst=100785" TargetMode="External"/><Relationship Id="rId241" Type="http://schemas.openxmlformats.org/officeDocument/2006/relationships/hyperlink" Target="http://portal.ca.sbrf.ru/cons/cgi/online.cgi?req=doc;base=LAW;n=210210;fld=134;dst=100309" TargetMode="External"/><Relationship Id="rId15" Type="http://schemas.openxmlformats.org/officeDocument/2006/relationships/hyperlink" Target="http://portal.ca.sbrf.ru/cons/cgi/online.cgi?req=doc;base=LAW;n=153324;fld=134;dst=100005" TargetMode="External"/><Relationship Id="rId36" Type="http://schemas.openxmlformats.org/officeDocument/2006/relationships/hyperlink" Target="http://portal.ca.sbrf.ru/cons/cgi/online.cgi?req=doc;base=LAW;n=198676;fld=134;dst=100012" TargetMode="External"/><Relationship Id="rId57" Type="http://schemas.openxmlformats.org/officeDocument/2006/relationships/hyperlink" Target="http://portal.ca.sbrf.ru/cons/cgi/online.cgi?req=doc;base=LAW;n=207055;fld=134;dst=100043" TargetMode="External"/><Relationship Id="rId262" Type="http://schemas.openxmlformats.org/officeDocument/2006/relationships/hyperlink" Target="http://portal.ca.sbrf.ru/cons/cgi/online.cgi?req=doc;base=LAW;n=198676;fld=134;dst=100804" TargetMode="External"/><Relationship Id="rId283" Type="http://schemas.openxmlformats.org/officeDocument/2006/relationships/hyperlink" Target="http://portal.ca.sbrf.ru/cons/cgi/online.cgi?req=doc;base=LAW;n=210210;fld=134;dst=100315" TargetMode="External"/><Relationship Id="rId318" Type="http://schemas.openxmlformats.org/officeDocument/2006/relationships/hyperlink" Target="http://portal.ca.sbrf.ru/cons/cgi/online.cgi?req=doc;base=LAW;n=210210;fld=134;dst=100323" TargetMode="External"/><Relationship Id="rId339" Type="http://schemas.openxmlformats.org/officeDocument/2006/relationships/hyperlink" Target="http://portal.ca.sbrf.ru/cons/cgi/online.cgi?req=doc;base=LAW;n=211293;fld=134;dst=100095" TargetMode="External"/><Relationship Id="rId78" Type="http://schemas.openxmlformats.org/officeDocument/2006/relationships/hyperlink" Target="http://portal.ca.sbrf.ru/cons/cgi/online.cgi?req=doc;base=LAW;n=198676;fld=134;dst=100376" TargetMode="External"/><Relationship Id="rId99" Type="http://schemas.openxmlformats.org/officeDocument/2006/relationships/hyperlink" Target="http://portal.ca.sbrf.ru/cons/cgi/online.cgi?req=doc;base=LAW;n=210210;fld=134;dst=100203" TargetMode="External"/><Relationship Id="rId101" Type="http://schemas.openxmlformats.org/officeDocument/2006/relationships/hyperlink" Target="http://portal.ca.sbrf.ru/cons/cgi/online.cgi?req=doc;base=LAW;n=203578;fld=134;dst=100120" TargetMode="External"/><Relationship Id="rId122" Type="http://schemas.openxmlformats.org/officeDocument/2006/relationships/image" Target="media/image1.wmf"/><Relationship Id="rId143" Type="http://schemas.openxmlformats.org/officeDocument/2006/relationships/hyperlink" Target="http://portal.ca.sbrf.ru/cons/cgi/online.cgi?req=doc;base=LAW;n=154980;fld=134;dst=100049" TargetMode="External"/><Relationship Id="rId164" Type="http://schemas.openxmlformats.org/officeDocument/2006/relationships/hyperlink" Target="http://portal.ca.sbrf.ru/cons/cgi/online.cgi?req=doc;base=LAW;n=198676;fld=134;dst=100485" TargetMode="External"/><Relationship Id="rId185" Type="http://schemas.openxmlformats.org/officeDocument/2006/relationships/hyperlink" Target="http://portal.ca.sbrf.ru/cons/cgi/online.cgi?req=doc;base=LAW;n=198676;fld=134;dst=100709" TargetMode="External"/><Relationship Id="rId350" Type="http://schemas.openxmlformats.org/officeDocument/2006/relationships/hyperlink" Target="http://portal.ca.sbrf.ru/cons/cgi/online.cgi?req=doc;base=LAW;n=211293;fld=134;dst=100096" TargetMode="External"/><Relationship Id="rId371" Type="http://schemas.openxmlformats.org/officeDocument/2006/relationships/hyperlink" Target="http://portal.ca.sbrf.ru/cons/cgi/online.cgi?req=doc;base=LAW;n=198676;fld=134;dst=101536" TargetMode="External"/><Relationship Id="rId9" Type="http://schemas.openxmlformats.org/officeDocument/2006/relationships/hyperlink" Target="http://portal.ca.sbrf.ru/cons/cgi/online.cgi?req=doc;base=LAW;n=120352;fld=134;dst=100005" TargetMode="External"/><Relationship Id="rId210" Type="http://schemas.openxmlformats.org/officeDocument/2006/relationships/hyperlink" Target="http://portal.ca.sbrf.ru/cons/cgi/online.cgi?req=doc;base=LAW;n=210210;fld=134;dst=100266" TargetMode="External"/><Relationship Id="rId392" Type="http://schemas.openxmlformats.org/officeDocument/2006/relationships/hyperlink" Target="http://portal.ca.sbrf.ru/cons/cgi/online.cgi?req=doc;base=LAW;n=211293;fld=134;dst=100097" TargetMode="External"/><Relationship Id="rId26" Type="http://schemas.openxmlformats.org/officeDocument/2006/relationships/hyperlink" Target="http://portal.ca.sbrf.ru/cons/cgi/online.cgi?req=doc;base=LAW;n=109005;fld=134;dst=101181" TargetMode="External"/><Relationship Id="rId231" Type="http://schemas.openxmlformats.org/officeDocument/2006/relationships/hyperlink" Target="http://portal.ca.sbrf.ru/cons/cgi/online.cgi?req=doc;base=LAW;n=210210;fld=134;dst=100289" TargetMode="External"/><Relationship Id="rId252" Type="http://schemas.openxmlformats.org/officeDocument/2006/relationships/hyperlink" Target="http://portal.ca.sbrf.ru/cons/cgi/online.cgi?req=doc;base=LAW;n=211293;fld=134;dst=100092" TargetMode="External"/><Relationship Id="rId273" Type="http://schemas.openxmlformats.org/officeDocument/2006/relationships/hyperlink" Target="http://portal.ca.sbrf.ru/cons/cgi/online.cgi?req=doc;base=LAW;n=205930;fld=134;dst=100011" TargetMode="External"/><Relationship Id="rId294" Type="http://schemas.openxmlformats.org/officeDocument/2006/relationships/hyperlink" Target="http://portal.ca.sbrf.ru/cons/cgi/online.cgi?req=doc;base=LAW;n=206076;fld=134;dst=100142" TargetMode="External"/><Relationship Id="rId308" Type="http://schemas.openxmlformats.org/officeDocument/2006/relationships/hyperlink" Target="http://portal.ca.sbrf.ru/cons/cgi/online.cgi?req=doc;base=LAW;n=210210;fld=134;dst=100316" TargetMode="External"/><Relationship Id="rId329" Type="http://schemas.openxmlformats.org/officeDocument/2006/relationships/hyperlink" Target="http://portal.ca.sbrf.ru/cons/cgi/online.cgi?req=doc;base=LAW;n=210210;fld=134;dst=100328" TargetMode="External"/><Relationship Id="rId47" Type="http://schemas.openxmlformats.org/officeDocument/2006/relationships/hyperlink" Target="http://portal.ca.sbrf.ru/cons/cgi/online.cgi?req=doc;base=LAW;n=198676;fld=134;dst=100016" TargetMode="External"/><Relationship Id="rId68" Type="http://schemas.openxmlformats.org/officeDocument/2006/relationships/hyperlink" Target="http://portal.ca.sbrf.ru/cons/cgi/online.cgi?req=doc;base=LAW;n=210210;fld=134;dst=100015" TargetMode="External"/><Relationship Id="rId89" Type="http://schemas.openxmlformats.org/officeDocument/2006/relationships/hyperlink" Target="http://portal.ca.sbrf.ru/cons/cgi/online.cgi?req=doc;base=LAW;n=210210;fld=134;dst=100196" TargetMode="External"/><Relationship Id="rId112" Type="http://schemas.openxmlformats.org/officeDocument/2006/relationships/hyperlink" Target="http://portal.ca.sbrf.ru/cons/cgi/online.cgi?req=doc;base=LAW;n=210210;fld=134;dst=100207" TargetMode="External"/><Relationship Id="rId133" Type="http://schemas.openxmlformats.org/officeDocument/2006/relationships/hyperlink" Target="http://portal.ca.sbrf.ru/cons/cgi/online.cgi?req=doc;base=LAW;n=210210;fld=134;dst=100241" TargetMode="External"/><Relationship Id="rId154" Type="http://schemas.openxmlformats.org/officeDocument/2006/relationships/hyperlink" Target="http://portal.ca.sbrf.ru/cons/cgi/online.cgi?req=doc;base=LAW;n=200937;fld=134" TargetMode="External"/><Relationship Id="rId175" Type="http://schemas.openxmlformats.org/officeDocument/2006/relationships/hyperlink" Target="http://portal.ca.sbrf.ru/cons/cgi/online.cgi?req=doc;base=LAW;n=198676;fld=134;dst=100493" TargetMode="External"/><Relationship Id="rId340" Type="http://schemas.openxmlformats.org/officeDocument/2006/relationships/hyperlink" Target="http://portal.ca.sbrf.ru/cons/cgi/online.cgi?req=doc;base=LAW;n=198676;fld=134;dst=101469" TargetMode="External"/><Relationship Id="rId361" Type="http://schemas.openxmlformats.org/officeDocument/2006/relationships/hyperlink" Target="http://portal.ca.sbrf.ru/cons/cgi/online.cgi?req=doc;base=LAW;n=210270;fld=134;dst=100063" TargetMode="External"/><Relationship Id="rId196" Type="http://schemas.openxmlformats.org/officeDocument/2006/relationships/hyperlink" Target="http://portal.ca.sbrf.ru/cons/cgi/online.cgi?req=doc;base=LAW;n=198676;fld=134;dst=100716" TargetMode="External"/><Relationship Id="rId200" Type="http://schemas.openxmlformats.org/officeDocument/2006/relationships/hyperlink" Target="http://portal.ca.sbrf.ru/cons/cgi/online.cgi?req=doc;base=LAW;n=198676;fld=134;dst=100721" TargetMode="External"/><Relationship Id="rId382" Type="http://schemas.openxmlformats.org/officeDocument/2006/relationships/hyperlink" Target="http://portal.ca.sbrf.ru/cons/cgi/online.cgi?req=doc;base=LAW;n=198676;fld=134;dst=101603" TargetMode="External"/><Relationship Id="rId16" Type="http://schemas.openxmlformats.org/officeDocument/2006/relationships/hyperlink" Target="http://portal.ca.sbrf.ru/cons/cgi/online.cgi?req=doc;base=LAW;n=162094;fld=134;dst=100005" TargetMode="External"/><Relationship Id="rId221" Type="http://schemas.openxmlformats.org/officeDocument/2006/relationships/hyperlink" Target="http://portal.ca.sbrf.ru/cons/cgi/online.cgi?req=doc;base=LAW;n=210210;fld=134;dst=100279" TargetMode="External"/><Relationship Id="rId242" Type="http://schemas.openxmlformats.org/officeDocument/2006/relationships/hyperlink" Target="http://portal.ca.sbrf.ru/cons/cgi/online.cgi?req=doc;base=LAW;n=198676;fld=134;dst=100792" TargetMode="External"/><Relationship Id="rId263" Type="http://schemas.openxmlformats.org/officeDocument/2006/relationships/hyperlink" Target="http://portal.ca.sbrf.ru/cons/cgi/online.cgi?req=doc;base=LAW;n=148644;fld=134;dst=100208" TargetMode="External"/><Relationship Id="rId284" Type="http://schemas.openxmlformats.org/officeDocument/2006/relationships/header" Target="header8.xml"/><Relationship Id="rId319" Type="http://schemas.openxmlformats.org/officeDocument/2006/relationships/hyperlink" Target="http://portal.ca.sbrf.ru/cons/cgi/online.cgi?req=doc;base=LAW;n=210210;fld=134;dst=100325" TargetMode="External"/><Relationship Id="rId37" Type="http://schemas.openxmlformats.org/officeDocument/2006/relationships/hyperlink" Target="http://portal.ca.sbrf.ru/cons/cgi/online.cgi?req=doc;base=LAW;n=109005;fld=134;dst=101925" TargetMode="External"/><Relationship Id="rId58" Type="http://schemas.openxmlformats.org/officeDocument/2006/relationships/hyperlink" Target="http://portal.ca.sbrf.ru/cons/cgi/online.cgi?req=doc;base=LAW;n=210210;fld=134;dst=100011" TargetMode="External"/><Relationship Id="rId79" Type="http://schemas.openxmlformats.org/officeDocument/2006/relationships/hyperlink" Target="http://portal.ca.sbrf.ru/cons/cgi/online.cgi?req=doc;base=LAW;n=198676;fld=134;dst=100377" TargetMode="External"/><Relationship Id="rId102" Type="http://schemas.openxmlformats.org/officeDocument/2006/relationships/hyperlink" Target="http://portal.ca.sbrf.ru/cons/cgi/online.cgi?req=doc;base=LAW;n=210210;fld=134;dst=100204" TargetMode="External"/><Relationship Id="rId123" Type="http://schemas.openxmlformats.org/officeDocument/2006/relationships/hyperlink" Target="http://portal.ca.sbrf.ru/cons/cgi/online.cgi?req=doc;base=LAW;n=210210;fld=134;dst=100214" TargetMode="External"/><Relationship Id="rId144" Type="http://schemas.openxmlformats.org/officeDocument/2006/relationships/hyperlink" Target="http://portal.ca.sbrf.ru/cons/cgi/online.cgi?req=doc;base=LAW;n=210210;fld=134;dst=100249" TargetMode="External"/><Relationship Id="rId330" Type="http://schemas.openxmlformats.org/officeDocument/2006/relationships/hyperlink" Target="http://portal.ca.sbrf.ru/cons/cgi/online.cgi?req=doc;base=LAW;n=210210;fld=134;dst=100329" TargetMode="External"/><Relationship Id="rId90" Type="http://schemas.openxmlformats.org/officeDocument/2006/relationships/hyperlink" Target="http://portal.ca.sbrf.ru/cons/cgi/online.cgi?req=doc;base=LAW;n=210210;fld=134;dst=100196" TargetMode="External"/><Relationship Id="rId165" Type="http://schemas.openxmlformats.org/officeDocument/2006/relationships/hyperlink" Target="http://portal.ca.sbrf.ru/cons/cgi/online.cgi?req=doc;base=LAW;n=198676;fld=134;dst=100486" TargetMode="External"/><Relationship Id="rId186" Type="http://schemas.openxmlformats.org/officeDocument/2006/relationships/hyperlink" Target="http://portal.ca.sbrf.ru/cons/cgi/online.cgi?req=doc;base=LAW;n=210210;fld=134;dst=100250" TargetMode="External"/><Relationship Id="rId351" Type="http://schemas.openxmlformats.org/officeDocument/2006/relationships/hyperlink" Target="http://portal.ca.sbrf.ru/cons/cgi/online.cgi?req=doc;base=LAW;n=198676;fld=134;dst=101474" TargetMode="External"/><Relationship Id="rId372" Type="http://schemas.openxmlformats.org/officeDocument/2006/relationships/hyperlink" Target="http://portal.ca.sbrf.ru/cons/cgi/online.cgi?req=doc;base=LAW;n=210210;fld=134;dst=100338" TargetMode="External"/><Relationship Id="rId393" Type="http://schemas.openxmlformats.org/officeDocument/2006/relationships/hyperlink" Target="http://portal.ca.sbrf.ru/cons/cgi/online.cgi?req=doc;base=LAW;n=198676;fld=134;dst=101608" TargetMode="External"/><Relationship Id="rId211" Type="http://schemas.openxmlformats.org/officeDocument/2006/relationships/hyperlink" Target="http://portal.ca.sbrf.ru/cons/cgi/online.cgi?req=doc;base=LAW;n=210210;fld=134;dst=100266" TargetMode="External"/><Relationship Id="rId232" Type="http://schemas.openxmlformats.org/officeDocument/2006/relationships/hyperlink" Target="http://portal.ca.sbrf.ru/cons/cgi/online.cgi?req=doc;base=LAW;n=210210;fld=134;dst=100291" TargetMode="External"/><Relationship Id="rId253" Type="http://schemas.openxmlformats.org/officeDocument/2006/relationships/hyperlink" Target="http://portal.ca.sbrf.ru/cons/cgi/online.cgi?req=doc;base=LAW;n=198676;fld=134;dst=100797" TargetMode="External"/><Relationship Id="rId274" Type="http://schemas.openxmlformats.org/officeDocument/2006/relationships/hyperlink" Target="http://portal.ca.sbrf.ru/cons/cgi/online.cgi?req=doc;base=LAW;n=207823;fld=134" TargetMode="External"/><Relationship Id="rId295" Type="http://schemas.openxmlformats.org/officeDocument/2006/relationships/hyperlink" Target="http://portal.ca.sbrf.ru/cons/cgi/online.cgi?req=doc;base=LAW;n=206076;fld=134;dst=100167" TargetMode="External"/><Relationship Id="rId309" Type="http://schemas.openxmlformats.org/officeDocument/2006/relationships/hyperlink" Target="http://portal.ca.sbrf.ru/cons/cgi/online.cgi?req=doc;base=LAW;n=198676;fld=134;dst=101459" TargetMode="External"/><Relationship Id="rId27" Type="http://schemas.openxmlformats.org/officeDocument/2006/relationships/hyperlink" Target="http://portal.ca.sbrf.ru/cons/cgi/online.cgi?req=doc;base=LAW;n=109005;fld=134;dst=102529" TargetMode="External"/><Relationship Id="rId48" Type="http://schemas.openxmlformats.org/officeDocument/2006/relationships/hyperlink" Target="http://portal.ca.sbrf.ru/cons/cgi/online.cgi?req=doc;base=LAW;n=210003;fld=134;dst=100260" TargetMode="External"/><Relationship Id="rId69" Type="http://schemas.openxmlformats.org/officeDocument/2006/relationships/hyperlink" Target="http://portal.ca.sbrf.ru/cons/cgi/online.cgi?req=doc;base=LAW;n=211293;fld=134;dst=100090" TargetMode="External"/><Relationship Id="rId113" Type="http://schemas.openxmlformats.org/officeDocument/2006/relationships/hyperlink" Target="http://portal.ca.sbrf.ru/cons/cgi/online.cgi?req=doc;base=LAW;n=210210;fld=134;dst=100208" TargetMode="External"/><Relationship Id="rId134" Type="http://schemas.openxmlformats.org/officeDocument/2006/relationships/hyperlink" Target="http://portal.ca.sbrf.ru/cons/cgi/online.cgi?req=doc;base=LAW;n=210210;fld=134;dst=100242" TargetMode="External"/><Relationship Id="rId320" Type="http://schemas.openxmlformats.org/officeDocument/2006/relationships/hyperlink" Target="http://portal.ca.sbrf.ru/cons/cgi/online.cgi?req=doc;base=LAW;n=210270;fld=134;dst=100063" TargetMode="External"/><Relationship Id="rId80" Type="http://schemas.openxmlformats.org/officeDocument/2006/relationships/hyperlink" Target="http://portal.ca.sbrf.ru/cons/cgi/online.cgi?req=doc;base=LAW;n=198676;fld=134;dst=100378" TargetMode="External"/><Relationship Id="rId155" Type="http://schemas.openxmlformats.org/officeDocument/2006/relationships/hyperlink" Target="http://portal.ca.sbrf.ru/cons/cgi/online.cgi?req=doc;base=LAW;n=181977;fld=134" TargetMode="External"/><Relationship Id="rId176" Type="http://schemas.openxmlformats.org/officeDocument/2006/relationships/header" Target="header4.xml"/><Relationship Id="rId197" Type="http://schemas.openxmlformats.org/officeDocument/2006/relationships/hyperlink" Target="http://portal.ca.sbrf.ru/cons/cgi/online.cgi?req=doc;base=LAW;n=210210;fld=134;dst=100257" TargetMode="External"/><Relationship Id="rId341" Type="http://schemas.openxmlformats.org/officeDocument/2006/relationships/hyperlink" Target="http://portal.ca.sbrf.ru/cons/cgi/online.cgi?req=doc;base=LAW;n=116914;fld=134" TargetMode="External"/><Relationship Id="rId362" Type="http://schemas.openxmlformats.org/officeDocument/2006/relationships/hyperlink" Target="http://portal.ca.sbrf.ru/cons/cgi/online.cgi?req=doc;base=LAW;n=210270;fld=134;dst=100075" TargetMode="External"/><Relationship Id="rId383" Type="http://schemas.openxmlformats.org/officeDocument/2006/relationships/hyperlink" Target="http://portal.ca.sbrf.ru/cons/cgi/online.cgi?req=doc;base=LAW;n=198676;fld=134;dst=101604" TargetMode="External"/><Relationship Id="rId201" Type="http://schemas.openxmlformats.org/officeDocument/2006/relationships/hyperlink" Target="http://portal.ca.sbrf.ru/cons/cgi/online.cgi?req=doc;base=LAW;n=198676;fld=134;dst=100722" TargetMode="External"/><Relationship Id="rId222" Type="http://schemas.openxmlformats.org/officeDocument/2006/relationships/hyperlink" Target="http://portal.ca.sbrf.ru/cons/cgi/online.cgi?req=doc;base=LAW;n=198676;fld=134;dst=100786" TargetMode="External"/><Relationship Id="rId243" Type="http://schemas.openxmlformats.org/officeDocument/2006/relationships/hyperlink" Target="http://portal.ca.sbrf.ru/cons/cgi/online.cgi?req=doc;base=LAW;n=198676;fld=134;dst=100793" TargetMode="External"/><Relationship Id="rId264" Type="http://schemas.openxmlformats.org/officeDocument/2006/relationships/hyperlink" Target="http://portal.ca.sbrf.ru/cons/cgi/online.cgi?req=doc;base=LAW;n=206080;fld=134;dst=100034" TargetMode="External"/><Relationship Id="rId285" Type="http://schemas.openxmlformats.org/officeDocument/2006/relationships/footer" Target="footer8.xml"/><Relationship Id="rId17" Type="http://schemas.openxmlformats.org/officeDocument/2006/relationships/hyperlink" Target="http://portal.ca.sbrf.ru/cons/cgi/online.cgi?req=doc;base=LAW;n=170080;fld=134;dst=100005" TargetMode="External"/><Relationship Id="rId38" Type="http://schemas.openxmlformats.org/officeDocument/2006/relationships/hyperlink" Target="http://portal.ca.sbrf.ru/cons/cgi/online.cgi?req=doc;base=LAW;n=90601;fld=134;dst=100008" TargetMode="External"/><Relationship Id="rId59" Type="http://schemas.openxmlformats.org/officeDocument/2006/relationships/hyperlink" Target="http://portal.ca.sbrf.ru/cons/cgi/online.cgi?req=doc;base=LAW;n=210210;fld=134;dst=100013" TargetMode="External"/><Relationship Id="rId103" Type="http://schemas.openxmlformats.org/officeDocument/2006/relationships/hyperlink" Target="http://portal.ca.sbrf.ru/cons/cgi/online.cgi?req=doc;base=LAW;n=198676;fld=134;dst=100462" TargetMode="External"/><Relationship Id="rId124" Type="http://schemas.openxmlformats.org/officeDocument/2006/relationships/hyperlink" Target="http://portal.ca.sbrf.ru/cons/cgi/online.cgi?req=doc;base=LAW;n=210210;fld=134;dst=100224" TargetMode="External"/><Relationship Id="rId310" Type="http://schemas.openxmlformats.org/officeDocument/2006/relationships/hyperlink" Target="http://portal.ca.sbrf.ru/cons/cgi/online.cgi?req=doc;base=LAW;n=210210;fld=134;dst=100317" TargetMode="External"/><Relationship Id="rId70" Type="http://schemas.openxmlformats.org/officeDocument/2006/relationships/hyperlink" Target="http://portal.ca.sbrf.ru/cons/cgi/online.cgi?req=doc;base=LAW;n=198676;fld=134;dst=100369" TargetMode="External"/><Relationship Id="rId91" Type="http://schemas.openxmlformats.org/officeDocument/2006/relationships/hyperlink" Target="http://portal.ca.sbrf.ru/cons/cgi/online.cgi?req=doc;base=LAW;n=198676;fld=134;dst=100411" TargetMode="External"/><Relationship Id="rId145" Type="http://schemas.openxmlformats.org/officeDocument/2006/relationships/hyperlink" Target="http://portal.ca.sbrf.ru/cons/cgi/online.cgi?req=doc;base=LAW;n=211293;fld=134;dst=100090" TargetMode="External"/><Relationship Id="rId166" Type="http://schemas.openxmlformats.org/officeDocument/2006/relationships/hyperlink" Target="http://portal.ca.sbrf.ru/cons/cgi/online.cgi?req=doc;base=LAW;n=198676;fld=134;dst=100487" TargetMode="External"/><Relationship Id="rId187" Type="http://schemas.openxmlformats.org/officeDocument/2006/relationships/hyperlink" Target="http://portal.ca.sbrf.ru/cons/cgi/online.cgi?req=doc;base=LAW;n=198676;fld=134;dst=100711" TargetMode="External"/><Relationship Id="rId331" Type="http://schemas.openxmlformats.org/officeDocument/2006/relationships/hyperlink" Target="http://portal.ca.sbrf.ru/cons/cgi/online.cgi?req=doc;base=LAW;n=210210;fld=134;dst=100330" TargetMode="External"/><Relationship Id="rId352" Type="http://schemas.openxmlformats.org/officeDocument/2006/relationships/hyperlink" Target="http://portal.ca.sbrf.ru/cons/cgi/online.cgi?req=doc;base=LAW;n=198676;fld=134;dst=101475" TargetMode="External"/><Relationship Id="rId373" Type="http://schemas.openxmlformats.org/officeDocument/2006/relationships/hyperlink" Target="http://portal.ca.sbrf.ru/cons/cgi/online.cgi?req=doc;base=LAW;n=210210;fld=134;dst=100340" TargetMode="External"/><Relationship Id="rId394" Type="http://schemas.openxmlformats.org/officeDocument/2006/relationships/hyperlink" Target="http://portal.ca.sbrf.ru/cons/cgi/online.cgi?req=doc;base=LAW;n=210210;fld=134;dst=100366" TargetMode="External"/><Relationship Id="rId1" Type="http://schemas.openxmlformats.org/officeDocument/2006/relationships/styles" Target="styles.xml"/><Relationship Id="rId212" Type="http://schemas.openxmlformats.org/officeDocument/2006/relationships/hyperlink" Target="http://portal.ca.sbrf.ru/cons/cgi/online.cgi?req=doc;base=LAW;n=198676;fld=134;dst=100745" TargetMode="External"/><Relationship Id="rId233" Type="http://schemas.openxmlformats.org/officeDocument/2006/relationships/image" Target="media/image2.wmf"/><Relationship Id="rId254" Type="http://schemas.openxmlformats.org/officeDocument/2006/relationships/hyperlink" Target="http://portal.ca.sbrf.ru/cons/cgi/online.cgi?req=doc;base=LAW;n=210210;fld=134;dst=100314" TargetMode="External"/><Relationship Id="rId28" Type="http://schemas.openxmlformats.org/officeDocument/2006/relationships/hyperlink" Target="http://portal.ca.sbrf.ru/cons/cgi/online.cgi?req=doc;base=LAW;n=185272;fld=134;dst=100011" TargetMode="External"/><Relationship Id="rId49" Type="http://schemas.openxmlformats.org/officeDocument/2006/relationships/hyperlink" Target="http://portal.ca.sbrf.ru/cons/cgi/online.cgi?req=doc;base=LAW;n=198676;fld=134;dst=100017" TargetMode="External"/><Relationship Id="rId114" Type="http://schemas.openxmlformats.org/officeDocument/2006/relationships/hyperlink" Target="http://portal.ca.sbrf.ru/cons/cgi/online.cgi?req=doc;base=LAW;n=198676;fld=134;dst=100469" TargetMode="External"/><Relationship Id="rId275" Type="http://schemas.openxmlformats.org/officeDocument/2006/relationships/hyperlink" Target="http://portal.ca.sbrf.ru/cons/cgi/online.cgi?req=doc;base=LAW;n=198676;fld=134;dst=100815" TargetMode="External"/><Relationship Id="rId296" Type="http://schemas.openxmlformats.org/officeDocument/2006/relationships/hyperlink" Target="http://portal.ca.sbrf.ru/cons/cgi/online.cgi?req=doc;base=LAW;n=187951;fld=134;dst=100048" TargetMode="External"/><Relationship Id="rId300" Type="http://schemas.openxmlformats.org/officeDocument/2006/relationships/hyperlink" Target="http://portal.ca.sbrf.ru/cons/cgi/online.cgi?req=doc;base=LAW;n=201079;fld=134;dst=100586" TargetMode="External"/><Relationship Id="rId60" Type="http://schemas.openxmlformats.org/officeDocument/2006/relationships/hyperlink" Target="http://portal.ca.sbrf.ru/cons/cgi/online.cgi?req=doc;base=LAW;n=129335;fld=134" TargetMode="External"/><Relationship Id="rId81" Type="http://schemas.openxmlformats.org/officeDocument/2006/relationships/hyperlink" Target="http://portal.ca.sbrf.ru/cons/cgi/online.cgi?req=doc;base=LAW;n=200556;fld=134;dst=100278" TargetMode="External"/><Relationship Id="rId135" Type="http://schemas.openxmlformats.org/officeDocument/2006/relationships/hyperlink" Target="http://portal.ca.sbrf.ru/cons/cgi/online.cgi?req=doc;base=LAW;n=198676;fld=134;dst=100472" TargetMode="External"/><Relationship Id="rId156" Type="http://schemas.openxmlformats.org/officeDocument/2006/relationships/hyperlink" Target="http://portal.ca.sbrf.ru/cons/cgi/online.cgi?req=doc;base=LAW;n=191698;fld=134" TargetMode="External"/><Relationship Id="rId177" Type="http://schemas.openxmlformats.org/officeDocument/2006/relationships/footer" Target="footer4.xml"/><Relationship Id="rId198" Type="http://schemas.openxmlformats.org/officeDocument/2006/relationships/hyperlink" Target="http://portal.ca.sbrf.ru/cons/cgi/online.cgi?req=doc;base=LAW;n=207408;fld=134" TargetMode="External"/><Relationship Id="rId321" Type="http://schemas.openxmlformats.org/officeDocument/2006/relationships/hyperlink" Target="http://portal.ca.sbrf.ru/cons/cgi/online.cgi?req=doc;base=LAW;n=210270;fld=134;dst=100075" TargetMode="External"/><Relationship Id="rId342" Type="http://schemas.openxmlformats.org/officeDocument/2006/relationships/hyperlink" Target="http://portal.ca.sbrf.ru/cons/cgi/online.cgi?req=doc;base=LAW;n=116914;fld=134" TargetMode="External"/><Relationship Id="rId363" Type="http://schemas.openxmlformats.org/officeDocument/2006/relationships/hyperlink" Target="http://portal.ca.sbrf.ru/cons/cgi/online.cgi?req=doc;base=LAW;n=210270;fld=134;dst=14" TargetMode="External"/><Relationship Id="rId384" Type="http://schemas.openxmlformats.org/officeDocument/2006/relationships/hyperlink" Target="http://portal.ca.sbrf.ru/cons/cgi/online.cgi?req=doc;base=LAW;n=198676;fld=134;dst=101606" TargetMode="External"/><Relationship Id="rId202" Type="http://schemas.openxmlformats.org/officeDocument/2006/relationships/hyperlink" Target="http://portal.ca.sbrf.ru/cons/cgi/online.cgi?req=doc;base=LAW;n=210210;fld=134;dst=100259" TargetMode="External"/><Relationship Id="rId223" Type="http://schemas.openxmlformats.org/officeDocument/2006/relationships/hyperlink" Target="http://portal.ca.sbrf.ru/cons/cgi/online.cgi?req=doc;base=LAW;n=210210;fld=134;dst=100279" TargetMode="External"/><Relationship Id="rId244" Type="http://schemas.openxmlformats.org/officeDocument/2006/relationships/hyperlink" Target="http://portal.ca.sbrf.ru/cons/cgi/online.cgi?req=doc;base=LAW;n=198676;fld=134;dst=100795" TargetMode="External"/><Relationship Id="rId18" Type="http://schemas.openxmlformats.org/officeDocument/2006/relationships/hyperlink" Target="http://portal.ca.sbrf.ru/cons/cgi/online.cgi?req=doc;base=LAW;n=185272;fld=134;dst=100005" TargetMode="External"/><Relationship Id="rId39" Type="http://schemas.openxmlformats.org/officeDocument/2006/relationships/hyperlink" Target="http://portal.ca.sbrf.ru/cons/cgi/online.cgi?req=doc;base=LAW;n=90601;fld=134;dst=100008" TargetMode="External"/><Relationship Id="rId265" Type="http://schemas.openxmlformats.org/officeDocument/2006/relationships/hyperlink" Target="http://portal.ca.sbrf.ru/cons/cgi/online.cgi?req=doc;base=LAW;n=198676;fld=134;dst=100806" TargetMode="External"/><Relationship Id="rId286" Type="http://schemas.openxmlformats.org/officeDocument/2006/relationships/hyperlink" Target="http://portal.ca.sbrf.ru/cons/cgi/online.cgi?req=doc;base=LAW;n=198676;fld=134;dst=101457" TargetMode="External"/><Relationship Id="rId50" Type="http://schemas.openxmlformats.org/officeDocument/2006/relationships/hyperlink" Target="http://portal.ca.sbrf.ru/cons/cgi/online.cgi?req=doc;base=LAW;n=206080;fld=134;dst=100034" TargetMode="External"/><Relationship Id="rId104" Type="http://schemas.openxmlformats.org/officeDocument/2006/relationships/hyperlink" Target="http://portal.ca.sbrf.ru/cons/cgi/online.cgi?req=doc;base=LAW;n=198676;fld=134;dst=100463" TargetMode="External"/><Relationship Id="rId125" Type="http://schemas.openxmlformats.org/officeDocument/2006/relationships/hyperlink" Target="http://portal.ca.sbrf.ru/cons/cgi/online.cgi?req=doc;base=LAW;n=210210;fld=134;dst=100226" TargetMode="External"/><Relationship Id="rId146" Type="http://schemas.openxmlformats.org/officeDocument/2006/relationships/hyperlink" Target="http://portal.ca.sbrf.ru/cons/cgi/online.cgi?req=doc;base=LAW;n=198676;fld=134;dst=100476" TargetMode="External"/><Relationship Id="rId167" Type="http://schemas.openxmlformats.org/officeDocument/2006/relationships/hyperlink" Target="http://portal.ca.sbrf.ru/cons/cgi/online.cgi?req=doc;base=LAW;n=200993;fld=134;dst=100128" TargetMode="External"/><Relationship Id="rId188" Type="http://schemas.openxmlformats.org/officeDocument/2006/relationships/hyperlink" Target="http://portal.ca.sbrf.ru/cons/cgi/online.cgi?req=doc;base=LAW;n=198676;fld=134;dst=100712" TargetMode="External"/><Relationship Id="rId311" Type="http://schemas.openxmlformats.org/officeDocument/2006/relationships/hyperlink" Target="http://portal.ca.sbrf.ru/cons/cgi/online.cgi?req=doc;base=LAW;n=198676;fld=134;dst=101460" TargetMode="External"/><Relationship Id="rId332" Type="http://schemas.openxmlformats.org/officeDocument/2006/relationships/hyperlink" Target="http://portal.ca.sbrf.ru/cons/cgi/online.cgi?req=doc;base=LAW;n=210210;fld=134;dst=100333" TargetMode="External"/><Relationship Id="rId353" Type="http://schemas.openxmlformats.org/officeDocument/2006/relationships/hyperlink" Target="http://portal.ca.sbrf.ru/cons/cgi/online.cgi?req=doc;base=LAW;n=198676;fld=134;dst=101477" TargetMode="External"/><Relationship Id="rId374" Type="http://schemas.openxmlformats.org/officeDocument/2006/relationships/hyperlink" Target="http://portal.ca.sbrf.ru/cons/cgi/online.cgi?req=doc;base=LAW;n=210210;fld=134;dst=100341" TargetMode="External"/><Relationship Id="rId395" Type="http://schemas.openxmlformats.org/officeDocument/2006/relationships/hyperlink" Target="http://portal.ca.sbrf.ru/cons/cgi/online.cgi?req=doc;base=LAW;n=210210;fld=134;dst=100367" TargetMode="External"/><Relationship Id="rId71" Type="http://schemas.openxmlformats.org/officeDocument/2006/relationships/hyperlink" Target="http://portal.ca.sbrf.ru/cons/cgi/online.cgi?req=doc;base=LAW;n=210210;fld=134;dst=100190" TargetMode="External"/><Relationship Id="rId92" Type="http://schemas.openxmlformats.org/officeDocument/2006/relationships/hyperlink" Target="http://portal.ca.sbrf.ru/cons/cgi/online.cgi?req=doc;base=LAW;n=198676;fld=134;dst=100412" TargetMode="External"/><Relationship Id="rId213" Type="http://schemas.openxmlformats.org/officeDocument/2006/relationships/hyperlink" Target="http://portal.ca.sbrf.ru/cons/cgi/online.cgi?req=doc;base=LAW;n=211293;fld=134;dst=100091" TargetMode="External"/><Relationship Id="rId234" Type="http://schemas.openxmlformats.org/officeDocument/2006/relationships/hyperlink" Target="http://portal.ca.sbrf.ru/cons/cgi/online.cgi?req=doc;base=LAW;n=210210;fld=134;dst=100292" TargetMode="External"/><Relationship Id="rId2" Type="http://schemas.microsoft.com/office/2007/relationships/stylesWithEffects" Target="stylesWithEffects.xml"/><Relationship Id="rId29" Type="http://schemas.openxmlformats.org/officeDocument/2006/relationships/hyperlink" Target="http://portal.ca.sbrf.ru/cons/cgi/online.cgi?req=doc;base=LAW;n=185272;fld=134;dst=100015" TargetMode="External"/><Relationship Id="rId255" Type="http://schemas.openxmlformats.org/officeDocument/2006/relationships/hyperlink" Target="http://portal.ca.sbrf.ru/cons/cgi/online.cgi?req=doc;base=LAW;n=198676;fld=134;dst=100799" TargetMode="External"/><Relationship Id="rId276" Type="http://schemas.openxmlformats.org/officeDocument/2006/relationships/hyperlink" Target="http://portal.ca.sbrf.ru/cons/cgi/online.cgi?req=doc;base=LAW;n=198676;fld=134;dst=100816" TargetMode="External"/><Relationship Id="rId297" Type="http://schemas.openxmlformats.org/officeDocument/2006/relationships/hyperlink" Target="http://portal.ca.sbrf.ru/cons/cgi/online.cgi?req=doc;base=LAW;n=187951;fld=134;dst=100068" TargetMode="External"/><Relationship Id="rId40" Type="http://schemas.openxmlformats.org/officeDocument/2006/relationships/hyperlink" Target="http://portal.ca.sbrf.ru/cons/cgi/online.cgi?req=doc;base=LAW;n=189653;fld=134" TargetMode="External"/><Relationship Id="rId115" Type="http://schemas.openxmlformats.org/officeDocument/2006/relationships/hyperlink" Target="http://portal.ca.sbrf.ru/cons/cgi/online.cgi?req=doc;base=LAW;n=211293;fld=134;dst=100090" TargetMode="External"/><Relationship Id="rId136" Type="http://schemas.openxmlformats.org/officeDocument/2006/relationships/hyperlink" Target="http://portal.ca.sbrf.ru/cons/cgi/online.cgi?req=doc;base=LAW;n=198676;fld=134;dst=100474" TargetMode="External"/><Relationship Id="rId157" Type="http://schemas.openxmlformats.org/officeDocument/2006/relationships/hyperlink" Target="http://portal.ca.sbrf.ru/cons/cgi/online.cgi?req=doc;base=LAW;n=116914;fld=134" TargetMode="External"/><Relationship Id="rId178" Type="http://schemas.openxmlformats.org/officeDocument/2006/relationships/hyperlink" Target="http://portal.ca.sbrf.ru/cons/cgi/online.cgi?req=doc;base=LAW;n=208253;fld=134" TargetMode="External"/><Relationship Id="rId301" Type="http://schemas.openxmlformats.org/officeDocument/2006/relationships/hyperlink" Target="http://portal.ca.sbrf.ru/cons/cgi/online.cgi?req=doc;base=LAW;n=187951;fld=134;dst=100100" TargetMode="External"/><Relationship Id="rId322" Type="http://schemas.openxmlformats.org/officeDocument/2006/relationships/hyperlink" Target="http://portal.ca.sbrf.ru/cons/cgi/online.cgi?req=doc;base=LAW;n=211293;fld=134;dst=100093" TargetMode="External"/><Relationship Id="rId343" Type="http://schemas.openxmlformats.org/officeDocument/2006/relationships/hyperlink" Target="http://portal.ca.sbrf.ru/cons/cgi/online.cgi?req=doc;base=LAW;n=176716;fld=134;dst=100016" TargetMode="External"/><Relationship Id="rId364" Type="http://schemas.openxmlformats.org/officeDocument/2006/relationships/hyperlink" Target="http://portal.ca.sbrf.ru/cons/cgi/online.cgi?req=doc;base=LAW;n=198676;fld=134;dst=101526" TargetMode="External"/><Relationship Id="rId61" Type="http://schemas.openxmlformats.org/officeDocument/2006/relationships/hyperlink" Target="http://portal.ca.sbrf.ru/cons/cgi/online.cgi?req=doc;base=LAW;n=198676;fld=134;dst=100024" TargetMode="External"/><Relationship Id="rId82" Type="http://schemas.openxmlformats.org/officeDocument/2006/relationships/hyperlink" Target="http://portal.ca.sbrf.ru/cons/cgi/online.cgi?req=doc;base=LAW;n=191699;fld=134;dst=100007" TargetMode="External"/><Relationship Id="rId199" Type="http://schemas.openxmlformats.org/officeDocument/2006/relationships/hyperlink" Target="http://portal.ca.sbrf.ru/cons/cgi/online.cgi?req=doc;base=LAW;n=198676;fld=134;dst=100720" TargetMode="External"/><Relationship Id="rId203" Type="http://schemas.openxmlformats.org/officeDocument/2006/relationships/hyperlink" Target="http://portal.ca.sbrf.ru/cons/cgi/online.cgi?req=doc;base=LAW;n=210210;fld=134;dst=100260" TargetMode="External"/><Relationship Id="rId385" Type="http://schemas.openxmlformats.org/officeDocument/2006/relationships/image" Target="media/image3.wmf"/><Relationship Id="rId19" Type="http://schemas.openxmlformats.org/officeDocument/2006/relationships/hyperlink" Target="http://portal.ca.sbrf.ru/cons/cgi/online.cgi?req=doc;base=LAW;n=211293;fld=134;dst=100089" TargetMode="External"/><Relationship Id="rId224" Type="http://schemas.openxmlformats.org/officeDocument/2006/relationships/hyperlink" Target="http://portal.ca.sbrf.ru/cons/cgi/online.cgi?req=doc;base=LAW;n=210210;fld=134;dst=100280" TargetMode="External"/><Relationship Id="rId245" Type="http://schemas.openxmlformats.org/officeDocument/2006/relationships/hyperlink" Target="http://portal.ca.sbrf.ru/cons/cgi/online.cgi?req=doc;base=LAW;n=210270;fld=134;dst=100063" TargetMode="External"/><Relationship Id="rId266" Type="http://schemas.openxmlformats.org/officeDocument/2006/relationships/hyperlink" Target="http://portal.ca.sbrf.ru/cons/cgi/online.cgi?req=doc;base=LAW;n=207408;fld=134" TargetMode="External"/><Relationship Id="rId287" Type="http://schemas.openxmlformats.org/officeDocument/2006/relationships/hyperlink" Target="http://portal.ca.sbrf.ru/cons/cgi/online.cgi?req=doc;base=LAW;n=198676;fld=134;dst=101457" TargetMode="External"/><Relationship Id="rId30" Type="http://schemas.openxmlformats.org/officeDocument/2006/relationships/hyperlink" Target="http://portal.ca.sbrf.ru/cons/cgi/online.cgi?req=doc;base=LAW;n=211293;fld=134;dst=100089" TargetMode="External"/><Relationship Id="rId105" Type="http://schemas.openxmlformats.org/officeDocument/2006/relationships/hyperlink" Target="http://portal.ca.sbrf.ru/cons/cgi/online.cgi?req=doc;base=LAW;n=210210;fld=134;dst=100205" TargetMode="External"/><Relationship Id="rId126" Type="http://schemas.openxmlformats.org/officeDocument/2006/relationships/hyperlink" Target="http://portal.ca.sbrf.ru/cons/cgi/online.cgi?req=doc;base=LAW;n=210210;fld=134;dst=100227" TargetMode="External"/><Relationship Id="rId147" Type="http://schemas.openxmlformats.org/officeDocument/2006/relationships/hyperlink" Target="http://portal.ca.sbrf.ru/cons/cgi/online.cgi?req=doc;base=LAW;n=198676;fld=134;dst=100478" TargetMode="External"/><Relationship Id="rId168" Type="http://schemas.openxmlformats.org/officeDocument/2006/relationships/hyperlink" Target="http://portal.ca.sbrf.ru/cons/cgi/online.cgi?req=doc;base=LAW;n=200993;fld=134;dst=100134" TargetMode="External"/><Relationship Id="rId312" Type="http://schemas.openxmlformats.org/officeDocument/2006/relationships/hyperlink" Target="http://portal.ca.sbrf.ru/cons/cgi/online.cgi?req=doc;base=LAW;n=198676;fld=134;dst=101462" TargetMode="External"/><Relationship Id="rId333" Type="http://schemas.openxmlformats.org/officeDocument/2006/relationships/hyperlink" Target="http://portal.ca.sbrf.ru/cons/cgi/online.cgi?req=doc;base=LAW;n=210210;fld=134;dst=100334" TargetMode="External"/><Relationship Id="rId354" Type="http://schemas.openxmlformats.org/officeDocument/2006/relationships/hyperlink" Target="http://portal.ca.sbrf.ru/cons/cgi/online.cgi?req=doc;base=LAW;n=210270;fld=134;dst=100063" TargetMode="External"/><Relationship Id="rId51" Type="http://schemas.openxmlformats.org/officeDocument/2006/relationships/hyperlink" Target="http://portal.ca.sbrf.ru/cons/cgi/online.cgi?req=doc;base=LAW;n=148644;fld=134;dst=100208" TargetMode="External"/><Relationship Id="rId72" Type="http://schemas.openxmlformats.org/officeDocument/2006/relationships/hyperlink" Target="http://portal.ca.sbrf.ru/cons/cgi/online.cgi?req=doc;base=LAW;n=198676;fld=134;dst=100371" TargetMode="External"/><Relationship Id="rId93" Type="http://schemas.openxmlformats.org/officeDocument/2006/relationships/hyperlink" Target="http://portal.ca.sbrf.ru/cons/cgi/online.cgi?req=doc;base=LAW;n=198676;fld=134;dst=100457" TargetMode="External"/><Relationship Id="rId189" Type="http://schemas.openxmlformats.org/officeDocument/2006/relationships/hyperlink" Target="http://portal.ca.sbrf.ru/cons/cgi/online.cgi?req=doc;base=LAW;n=198676;fld=134;dst=100713" TargetMode="External"/><Relationship Id="rId375" Type="http://schemas.openxmlformats.org/officeDocument/2006/relationships/hyperlink" Target="http://portal.ca.sbrf.ru/cons/cgi/online.cgi?req=doc;base=LAW;n=210210;fld=134;dst=100342" TargetMode="External"/><Relationship Id="rId396" Type="http://schemas.openxmlformats.org/officeDocument/2006/relationships/hyperlink" Target="http://portal.ca.sbrf.ru/cons/cgi/online.cgi?req=doc;base=LAW;n=210210;fld=134;dst=100368" TargetMode="External"/><Relationship Id="rId3" Type="http://schemas.openxmlformats.org/officeDocument/2006/relationships/settings" Target="settings.xml"/><Relationship Id="rId214" Type="http://schemas.openxmlformats.org/officeDocument/2006/relationships/hyperlink" Target="http://portal.ca.sbrf.ru/cons/cgi/online.cgi?req=doc;base=LAW;n=198676;fld=134;dst=100782" TargetMode="External"/><Relationship Id="rId235" Type="http://schemas.openxmlformats.org/officeDocument/2006/relationships/hyperlink" Target="http://portal.ca.sbrf.ru/cons/cgi/online.cgi?req=doc;base=LAW;n=210210;fld=134;dst=100302" TargetMode="External"/><Relationship Id="rId256" Type="http://schemas.openxmlformats.org/officeDocument/2006/relationships/hyperlink" Target="http://portal.ca.sbrf.ru/cons/cgi/online.cgi?req=doc;base=LAW;n=198676;fld=134;dst=100800" TargetMode="External"/><Relationship Id="rId277" Type="http://schemas.openxmlformats.org/officeDocument/2006/relationships/header" Target="header7.xml"/><Relationship Id="rId298" Type="http://schemas.openxmlformats.org/officeDocument/2006/relationships/hyperlink" Target="http://portal.ca.sbrf.ru/cons/cgi/online.cgi?req=doc;base=LAW;n=187951;fld=134;dst=100089" TargetMode="External"/><Relationship Id="rId400" Type="http://schemas.openxmlformats.org/officeDocument/2006/relationships/theme" Target="theme/theme1.xml"/><Relationship Id="rId116" Type="http://schemas.openxmlformats.org/officeDocument/2006/relationships/hyperlink" Target="http://portal.ca.sbrf.ru/cons/cgi/online.cgi?req=doc;base=LAW;n=198676;fld=134;dst=100470" TargetMode="External"/><Relationship Id="rId137" Type="http://schemas.openxmlformats.org/officeDocument/2006/relationships/hyperlink" Target="http://portal.ca.sbrf.ru/cons/cgi/online.cgi?req=doc;base=LAW;n=210775;fld=134;dst=100014" TargetMode="External"/><Relationship Id="rId158" Type="http://schemas.openxmlformats.org/officeDocument/2006/relationships/hyperlink" Target="http://portal.ca.sbrf.ru/cons/cgi/online.cgi?req=doc;base=LAW;n=148506;fld=134" TargetMode="External"/><Relationship Id="rId302" Type="http://schemas.openxmlformats.org/officeDocument/2006/relationships/hyperlink" Target="http://portal.ca.sbrf.ru/cons/cgi/online.cgi?req=doc;base=LAW;n=208253;fld=134;dst=100466" TargetMode="External"/><Relationship Id="rId323" Type="http://schemas.openxmlformats.org/officeDocument/2006/relationships/hyperlink" Target="http://portal.ca.sbrf.ru/cons/cgi/online.cgi?req=doc;base=LAW;n=211293;fld=134;dst=100094" TargetMode="External"/><Relationship Id="rId344" Type="http://schemas.openxmlformats.org/officeDocument/2006/relationships/hyperlink" Target="http://portal.ca.sbrf.ru/cons/cgi/online.cgi?req=doc;base=LAW;n=198676;fld=134;dst=101470" TargetMode="External"/><Relationship Id="rId20" Type="http://schemas.openxmlformats.org/officeDocument/2006/relationships/hyperlink" Target="http://portal.ca.sbrf.ru/cons/cgi/online.cgi?req=doc;base=LAW;n=198676;fld=134;dst=100005" TargetMode="External"/><Relationship Id="rId41" Type="http://schemas.openxmlformats.org/officeDocument/2006/relationships/hyperlink" Target="http://portal.ca.sbrf.ru/cons/cgi/online.cgi?req=doc;base=LAW;n=90601;fld=134;dst=100008" TargetMode="External"/><Relationship Id="rId62" Type="http://schemas.openxmlformats.org/officeDocument/2006/relationships/hyperlink" Target="http://portal.ca.sbrf.ru/cons/cgi/online.cgi?req=doc;base=LAW;n=210210;fld=134;dst=100014" TargetMode="External"/><Relationship Id="rId83" Type="http://schemas.openxmlformats.org/officeDocument/2006/relationships/hyperlink" Target="http://portal.ca.sbrf.ru/cons/cgi/online.cgi?req=doc;base=LAW;n=210210;fld=134;dst=100193" TargetMode="External"/><Relationship Id="rId179" Type="http://schemas.openxmlformats.org/officeDocument/2006/relationships/header" Target="header5.xml"/><Relationship Id="rId365" Type="http://schemas.openxmlformats.org/officeDocument/2006/relationships/hyperlink" Target="http://portal.ca.sbrf.ru/cons/cgi/online.cgi?req=doc;base=LAW;n=210210;fld=134;dst=100337" TargetMode="External"/><Relationship Id="rId386" Type="http://schemas.openxmlformats.org/officeDocument/2006/relationships/image" Target="media/image4.wmf"/><Relationship Id="rId190" Type="http://schemas.openxmlformats.org/officeDocument/2006/relationships/hyperlink" Target="http://portal.ca.sbrf.ru/cons/cgi/online.cgi?req=doc;base=LAW;n=210210;fld=134;dst=100252" TargetMode="External"/><Relationship Id="rId204" Type="http://schemas.openxmlformats.org/officeDocument/2006/relationships/hyperlink" Target="http://portal.ca.sbrf.ru/cons/cgi/online.cgi?req=doc;base=LAW;n=210210;fld=134;dst=100260" TargetMode="External"/><Relationship Id="rId225" Type="http://schemas.openxmlformats.org/officeDocument/2006/relationships/hyperlink" Target="http://portal.ca.sbrf.ru/cons/cgi/online.cgi?req=doc;base=LAW;n=12453;fld=134;dst=100163" TargetMode="External"/><Relationship Id="rId246" Type="http://schemas.openxmlformats.org/officeDocument/2006/relationships/hyperlink" Target="http://portal.ca.sbrf.ru/cons/cgi/online.cgi?req=doc;base=LAW;n=210270;fld=134;dst=100075" TargetMode="External"/><Relationship Id="rId267" Type="http://schemas.openxmlformats.org/officeDocument/2006/relationships/hyperlink" Target="http://portal.ca.sbrf.ru/cons/cgi/online.cgi?req=doc;base=LAW;n=198676;fld=134;dst=100809" TargetMode="External"/><Relationship Id="rId288" Type="http://schemas.openxmlformats.org/officeDocument/2006/relationships/hyperlink" Target="http://portal.ca.sbrf.ru/cons/cgi/online.cgi?req=doc;base=LAW;n=189844;fld=134;dst=100017" TargetMode="External"/><Relationship Id="rId106" Type="http://schemas.openxmlformats.org/officeDocument/2006/relationships/hyperlink" Target="http://portal.ca.sbrf.ru/cons/cgi/online.cgi?req=doc;base=LAW;n=200993;fld=134;dst=100128" TargetMode="External"/><Relationship Id="rId127" Type="http://schemas.openxmlformats.org/officeDocument/2006/relationships/hyperlink" Target="http://portal.ca.sbrf.ru/cons/cgi/online.cgi?req=doc;base=LAW;n=210210;fld=134;dst=100230" TargetMode="External"/><Relationship Id="rId313" Type="http://schemas.openxmlformats.org/officeDocument/2006/relationships/hyperlink" Target="http://portal.ca.sbrf.ru/cons/cgi/online.cgi?req=doc;base=LAW;n=210210;fld=134;dst=100319" TargetMode="External"/><Relationship Id="rId10" Type="http://schemas.openxmlformats.org/officeDocument/2006/relationships/hyperlink" Target="http://portal.ca.sbrf.ru/cons/cgi/online.cgi?req=doc;base=LAW;n=125028;fld=134;dst=100005" TargetMode="External"/><Relationship Id="rId31" Type="http://schemas.openxmlformats.org/officeDocument/2006/relationships/hyperlink" Target="http://portal.ca.sbrf.ru/cons/cgi/online.cgi?req=doc;base=LAW;n=198676;fld=134;dst=100005" TargetMode="External"/><Relationship Id="rId52" Type="http://schemas.openxmlformats.org/officeDocument/2006/relationships/hyperlink" Target="http://portal.ca.sbrf.ru/cons/cgi/online.cgi?req=doc;base=LAW;n=207408;fld=134" TargetMode="External"/><Relationship Id="rId73" Type="http://schemas.openxmlformats.org/officeDocument/2006/relationships/hyperlink" Target="http://portal.ca.sbrf.ru/cons/cgi/online.cgi?req=doc;base=LAW;n=198676;fld=134;dst=100372" TargetMode="External"/><Relationship Id="rId94" Type="http://schemas.openxmlformats.org/officeDocument/2006/relationships/hyperlink" Target="http://portal.ca.sbrf.ru/cons/cgi/online.cgi?req=doc;base=LAW;n=210210;fld=134;dst=100201" TargetMode="External"/><Relationship Id="rId148" Type="http://schemas.openxmlformats.org/officeDocument/2006/relationships/hyperlink" Target="http://portal.ca.sbrf.ru/cons/cgi/online.cgi?req=doc;base=LAW;n=198676;fld=134;dst=100479" TargetMode="External"/><Relationship Id="rId169" Type="http://schemas.openxmlformats.org/officeDocument/2006/relationships/hyperlink" Target="http://portal.ca.sbrf.ru/cons/cgi/online.cgi?req=doc;base=LAW;n=148506;fld=134;dst=100036" TargetMode="External"/><Relationship Id="rId334" Type="http://schemas.openxmlformats.org/officeDocument/2006/relationships/hyperlink" Target="http://portal.ca.sbrf.ru/cons/cgi/online.cgi?req=doc;base=LAW;n=210210;fld=134;dst=100336" TargetMode="External"/><Relationship Id="rId355" Type="http://schemas.openxmlformats.org/officeDocument/2006/relationships/hyperlink" Target="http://portal.ca.sbrf.ru/cons/cgi/online.cgi?req=doc;base=LAW;n=210270;fld=134;dst=100075" TargetMode="External"/><Relationship Id="rId376" Type="http://schemas.openxmlformats.org/officeDocument/2006/relationships/hyperlink" Target="http://portal.ca.sbrf.ru/cons/cgi/online.cgi?req=doc;base=LAW;n=210210;fld=134;dst=100343" TargetMode="External"/><Relationship Id="rId397" Type="http://schemas.openxmlformats.org/officeDocument/2006/relationships/header" Target="header9.xml"/><Relationship Id="rId4" Type="http://schemas.openxmlformats.org/officeDocument/2006/relationships/webSettings" Target="webSettings.xml"/><Relationship Id="rId180" Type="http://schemas.openxmlformats.org/officeDocument/2006/relationships/footer" Target="footer5.xml"/><Relationship Id="rId215" Type="http://schemas.openxmlformats.org/officeDocument/2006/relationships/hyperlink" Target="http://portal.ca.sbrf.ru/cons/cgi/online.cgi?req=doc;base=LAW;n=210210;fld=134;dst=100271" TargetMode="External"/><Relationship Id="rId236" Type="http://schemas.openxmlformats.org/officeDocument/2006/relationships/hyperlink" Target="http://portal.ca.sbrf.ru/cons/cgi/online.cgi?req=doc;base=LAW;n=210210;fld=134;dst=100303" TargetMode="External"/><Relationship Id="rId257" Type="http://schemas.openxmlformats.org/officeDocument/2006/relationships/hyperlink" Target="http://portal.ca.sbrf.ru/cons/cgi/online.cgi?req=doc;base=LAW;n=198676;fld=134;dst=100801" TargetMode="External"/><Relationship Id="rId278" Type="http://schemas.openxmlformats.org/officeDocument/2006/relationships/footer" Target="footer7.xml"/><Relationship Id="rId303" Type="http://schemas.openxmlformats.org/officeDocument/2006/relationships/hyperlink" Target="http://portal.ca.sbrf.ru/cons/cgi/online.cgi?req=doc;base=LAW;n=208253;fld=134;dst=100546" TargetMode="External"/><Relationship Id="rId42" Type="http://schemas.openxmlformats.org/officeDocument/2006/relationships/hyperlink" Target="http://portal.ca.sbrf.ru/cons/cgi/online.cgi?req=doc;base=LAW;n=129335;fld=134" TargetMode="External"/><Relationship Id="rId84" Type="http://schemas.openxmlformats.org/officeDocument/2006/relationships/hyperlink" Target="http://portal.ca.sbrf.ru/cons/cgi/online.cgi?req=doc;base=LAW;n=210210;fld=134;dst=100194" TargetMode="External"/><Relationship Id="rId138" Type="http://schemas.openxmlformats.org/officeDocument/2006/relationships/hyperlink" Target="http://portal.ca.sbrf.ru/cons/cgi/online.cgi?req=doc;base=LAW;n=210210;fld=134;dst=100243" TargetMode="External"/><Relationship Id="rId345" Type="http://schemas.openxmlformats.org/officeDocument/2006/relationships/hyperlink" Target="http://portal.ca.sbrf.ru/cons/cgi/online.cgi?req=doc;base=LAW;n=198676;fld=134;dst=101472" TargetMode="External"/><Relationship Id="rId387" Type="http://schemas.openxmlformats.org/officeDocument/2006/relationships/image" Target="media/image5.wmf"/><Relationship Id="rId191" Type="http://schemas.openxmlformats.org/officeDocument/2006/relationships/hyperlink" Target="http://portal.ca.sbrf.ru/cons/cgi/online.cgi?req=doc;base=LAW;n=210210;fld=134;dst=100253" TargetMode="External"/><Relationship Id="rId205" Type="http://schemas.openxmlformats.org/officeDocument/2006/relationships/hyperlink" Target="http://portal.ca.sbrf.ru/cons/cgi/online.cgi?req=doc;base=LAW;n=210210;fld=134;dst=100262" TargetMode="External"/><Relationship Id="rId247" Type="http://schemas.openxmlformats.org/officeDocument/2006/relationships/hyperlink" Target="http://portal.ca.sbrf.ru/cons/cgi/online.cgi?req=doc;base=LAW;n=210210;fld=134;dst=100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70483</Words>
  <Characters>401754</Characters>
  <Application>Microsoft Office Word</Application>
  <DocSecurity>2</DocSecurity>
  <Lines>3347</Lines>
  <Paragraphs>942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17.12.2010 N 1050(ред. от 30.12.2016)"О федеральной целевой программе "Жилище" на 2015 - 2020 годы"</vt:lpstr>
    </vt:vector>
  </TitlesOfParts>
  <Company>КонсультантПлюс Версия 4016.00.05</Company>
  <LinksUpToDate>false</LinksUpToDate>
  <CharactersWithSpaces>471295</CharactersWithSpaces>
  <SharedDoc>false</SharedDoc>
  <HLinks>
    <vt:vector size="3714" baseType="variant">
      <vt:variant>
        <vt:i4>196614</vt:i4>
      </vt:variant>
      <vt:variant>
        <vt:i4>1854</vt:i4>
      </vt:variant>
      <vt:variant>
        <vt:i4>0</vt:i4>
      </vt:variant>
      <vt:variant>
        <vt:i4>5</vt:i4>
      </vt:variant>
      <vt:variant>
        <vt:lpwstr>http://portal.ca.sbrf.ru/cons/cgi/online.cgi?req=doc;base=LAW;n=210210;fld=134;dst=100368</vt:lpwstr>
      </vt:variant>
      <vt:variant>
        <vt:lpwstr/>
      </vt:variant>
      <vt:variant>
        <vt:i4>196614</vt:i4>
      </vt:variant>
      <vt:variant>
        <vt:i4>1851</vt:i4>
      </vt:variant>
      <vt:variant>
        <vt:i4>0</vt:i4>
      </vt:variant>
      <vt:variant>
        <vt:i4>5</vt:i4>
      </vt:variant>
      <vt:variant>
        <vt:lpwstr>http://portal.ca.sbrf.ru/cons/cgi/online.cgi?req=doc;base=LAW;n=210210;fld=134;dst=100367</vt:lpwstr>
      </vt:variant>
      <vt:variant>
        <vt:lpwstr/>
      </vt:variant>
      <vt:variant>
        <vt:i4>196614</vt:i4>
      </vt:variant>
      <vt:variant>
        <vt:i4>1848</vt:i4>
      </vt:variant>
      <vt:variant>
        <vt:i4>0</vt:i4>
      </vt:variant>
      <vt:variant>
        <vt:i4>5</vt:i4>
      </vt:variant>
      <vt:variant>
        <vt:lpwstr>http://portal.ca.sbrf.ru/cons/cgi/online.cgi?req=doc;base=LAW;n=210210;fld=134;dst=100366</vt:lpwstr>
      </vt:variant>
      <vt:variant>
        <vt:lpwstr/>
      </vt:variant>
      <vt:variant>
        <vt:i4>917518</vt:i4>
      </vt:variant>
      <vt:variant>
        <vt:i4>1845</vt:i4>
      </vt:variant>
      <vt:variant>
        <vt:i4>0</vt:i4>
      </vt:variant>
      <vt:variant>
        <vt:i4>5</vt:i4>
      </vt:variant>
      <vt:variant>
        <vt:lpwstr>http://portal.ca.sbrf.ru/cons/cgi/online.cgi?req=doc;base=LAW;n=198676;fld=134;dst=101608</vt:lpwstr>
      </vt:variant>
      <vt:variant>
        <vt:lpwstr/>
      </vt:variant>
      <vt:variant>
        <vt:i4>983052</vt:i4>
      </vt:variant>
      <vt:variant>
        <vt:i4>1842</vt:i4>
      </vt:variant>
      <vt:variant>
        <vt:i4>0</vt:i4>
      </vt:variant>
      <vt:variant>
        <vt:i4>5</vt:i4>
      </vt:variant>
      <vt:variant>
        <vt:lpwstr>http://portal.ca.sbrf.ru/cons/cgi/online.cgi?req=doc;base=LAW;n=211293;fld=134;dst=100097</vt:lpwstr>
      </vt:variant>
      <vt:variant>
        <vt:lpwstr/>
      </vt:variant>
      <vt:variant>
        <vt:i4>6684721</vt:i4>
      </vt:variant>
      <vt:variant>
        <vt:i4>1839</vt:i4>
      </vt:variant>
      <vt:variant>
        <vt:i4>0</vt:i4>
      </vt:variant>
      <vt:variant>
        <vt:i4>5</vt:i4>
      </vt:variant>
      <vt:variant>
        <vt:lpwstr/>
      </vt:variant>
      <vt:variant>
        <vt:lpwstr>Par4330</vt:lpwstr>
      </vt:variant>
      <vt:variant>
        <vt:i4>131075</vt:i4>
      </vt:variant>
      <vt:variant>
        <vt:i4>1836</vt:i4>
      </vt:variant>
      <vt:variant>
        <vt:i4>0</vt:i4>
      </vt:variant>
      <vt:variant>
        <vt:i4>5</vt:i4>
      </vt:variant>
      <vt:variant>
        <vt:lpwstr>http://portal.ca.sbrf.ru/cons/cgi/online.cgi?req=doc;base=LAW;n=210270;fld=134;dst=100075</vt:lpwstr>
      </vt:variant>
      <vt:variant>
        <vt:lpwstr/>
      </vt:variant>
      <vt:variant>
        <vt:i4>196611</vt:i4>
      </vt:variant>
      <vt:variant>
        <vt:i4>1833</vt:i4>
      </vt:variant>
      <vt:variant>
        <vt:i4>0</vt:i4>
      </vt:variant>
      <vt:variant>
        <vt:i4>5</vt:i4>
      </vt:variant>
      <vt:variant>
        <vt:lpwstr>http://portal.ca.sbrf.ru/cons/cgi/online.cgi?req=doc;base=LAW;n=210270;fld=134;dst=100063</vt:lpwstr>
      </vt:variant>
      <vt:variant>
        <vt:lpwstr/>
      </vt:variant>
      <vt:variant>
        <vt:i4>6357041</vt:i4>
      </vt:variant>
      <vt:variant>
        <vt:i4>1830</vt:i4>
      </vt:variant>
      <vt:variant>
        <vt:i4>0</vt:i4>
      </vt:variant>
      <vt:variant>
        <vt:i4>5</vt:i4>
      </vt:variant>
      <vt:variant>
        <vt:lpwstr/>
      </vt:variant>
      <vt:variant>
        <vt:lpwstr>Par4342</vt:lpwstr>
      </vt:variant>
      <vt:variant>
        <vt:i4>196614</vt:i4>
      </vt:variant>
      <vt:variant>
        <vt:i4>1827</vt:i4>
      </vt:variant>
      <vt:variant>
        <vt:i4>0</vt:i4>
      </vt:variant>
      <vt:variant>
        <vt:i4>5</vt:i4>
      </vt:variant>
      <vt:variant>
        <vt:lpwstr>http://portal.ca.sbrf.ru/cons/cgi/online.cgi?req=doc;base=LAW;n=210210;fld=134;dst=100364</vt:lpwstr>
      </vt:variant>
      <vt:variant>
        <vt:lpwstr/>
      </vt:variant>
      <vt:variant>
        <vt:i4>6422577</vt:i4>
      </vt:variant>
      <vt:variant>
        <vt:i4>1824</vt:i4>
      </vt:variant>
      <vt:variant>
        <vt:i4>0</vt:i4>
      </vt:variant>
      <vt:variant>
        <vt:i4>5</vt:i4>
      </vt:variant>
      <vt:variant>
        <vt:lpwstr/>
      </vt:variant>
      <vt:variant>
        <vt:lpwstr>Par4370</vt:lpwstr>
      </vt:variant>
      <vt:variant>
        <vt:i4>6488115</vt:i4>
      </vt:variant>
      <vt:variant>
        <vt:i4>1821</vt:i4>
      </vt:variant>
      <vt:variant>
        <vt:i4>0</vt:i4>
      </vt:variant>
      <vt:variant>
        <vt:i4>5</vt:i4>
      </vt:variant>
      <vt:variant>
        <vt:lpwstr/>
      </vt:variant>
      <vt:variant>
        <vt:lpwstr>Par4161</vt:lpwstr>
      </vt:variant>
      <vt:variant>
        <vt:i4>65536</vt:i4>
      </vt:variant>
      <vt:variant>
        <vt:i4>1818</vt:i4>
      </vt:variant>
      <vt:variant>
        <vt:i4>0</vt:i4>
      </vt:variant>
      <vt:variant>
        <vt:i4>5</vt:i4>
      </vt:variant>
      <vt:variant>
        <vt:lpwstr>http://portal.ca.sbrf.ru/cons/cgi/online.cgi?req=doc;base=LAW;n=210367;fld=134;dst=100223</vt:lpwstr>
      </vt:variant>
      <vt:variant>
        <vt:lpwstr/>
      </vt:variant>
      <vt:variant>
        <vt:i4>6357041</vt:i4>
      </vt:variant>
      <vt:variant>
        <vt:i4>1815</vt:i4>
      </vt:variant>
      <vt:variant>
        <vt:i4>0</vt:i4>
      </vt:variant>
      <vt:variant>
        <vt:i4>5</vt:i4>
      </vt:variant>
      <vt:variant>
        <vt:lpwstr/>
      </vt:variant>
      <vt:variant>
        <vt:lpwstr>Par4340</vt:lpwstr>
      </vt:variant>
      <vt:variant>
        <vt:i4>6684721</vt:i4>
      </vt:variant>
      <vt:variant>
        <vt:i4>1812</vt:i4>
      </vt:variant>
      <vt:variant>
        <vt:i4>0</vt:i4>
      </vt:variant>
      <vt:variant>
        <vt:i4>5</vt:i4>
      </vt:variant>
      <vt:variant>
        <vt:lpwstr/>
      </vt:variant>
      <vt:variant>
        <vt:lpwstr>Par4332</vt:lpwstr>
      </vt:variant>
      <vt:variant>
        <vt:i4>6619185</vt:i4>
      </vt:variant>
      <vt:variant>
        <vt:i4>1809</vt:i4>
      </vt:variant>
      <vt:variant>
        <vt:i4>0</vt:i4>
      </vt:variant>
      <vt:variant>
        <vt:i4>5</vt:i4>
      </vt:variant>
      <vt:variant>
        <vt:lpwstr/>
      </vt:variant>
      <vt:variant>
        <vt:lpwstr>Par4306</vt:lpwstr>
      </vt:variant>
      <vt:variant>
        <vt:i4>6422577</vt:i4>
      </vt:variant>
      <vt:variant>
        <vt:i4>1806</vt:i4>
      </vt:variant>
      <vt:variant>
        <vt:i4>0</vt:i4>
      </vt:variant>
      <vt:variant>
        <vt:i4>5</vt:i4>
      </vt:variant>
      <vt:variant>
        <vt:lpwstr/>
      </vt:variant>
      <vt:variant>
        <vt:lpwstr>Par4370</vt:lpwstr>
      </vt:variant>
      <vt:variant>
        <vt:i4>6422577</vt:i4>
      </vt:variant>
      <vt:variant>
        <vt:i4>1803</vt:i4>
      </vt:variant>
      <vt:variant>
        <vt:i4>0</vt:i4>
      </vt:variant>
      <vt:variant>
        <vt:i4>5</vt:i4>
      </vt:variant>
      <vt:variant>
        <vt:lpwstr/>
      </vt:variant>
      <vt:variant>
        <vt:lpwstr>Par4370</vt:lpwstr>
      </vt:variant>
      <vt:variant>
        <vt:i4>917518</vt:i4>
      </vt:variant>
      <vt:variant>
        <vt:i4>1800</vt:i4>
      </vt:variant>
      <vt:variant>
        <vt:i4>0</vt:i4>
      </vt:variant>
      <vt:variant>
        <vt:i4>5</vt:i4>
      </vt:variant>
      <vt:variant>
        <vt:lpwstr>http://portal.ca.sbrf.ru/cons/cgi/online.cgi?req=doc;base=LAW;n=198676;fld=134;dst=101606</vt:lpwstr>
      </vt:variant>
      <vt:variant>
        <vt:lpwstr/>
      </vt:variant>
      <vt:variant>
        <vt:i4>917518</vt:i4>
      </vt:variant>
      <vt:variant>
        <vt:i4>1797</vt:i4>
      </vt:variant>
      <vt:variant>
        <vt:i4>0</vt:i4>
      </vt:variant>
      <vt:variant>
        <vt:i4>5</vt:i4>
      </vt:variant>
      <vt:variant>
        <vt:lpwstr>http://portal.ca.sbrf.ru/cons/cgi/online.cgi?req=doc;base=LAW;n=198676;fld=134;dst=101604</vt:lpwstr>
      </vt:variant>
      <vt:variant>
        <vt:lpwstr/>
      </vt:variant>
      <vt:variant>
        <vt:i4>6553649</vt:i4>
      </vt:variant>
      <vt:variant>
        <vt:i4>1794</vt:i4>
      </vt:variant>
      <vt:variant>
        <vt:i4>0</vt:i4>
      </vt:variant>
      <vt:variant>
        <vt:i4>5</vt:i4>
      </vt:variant>
      <vt:variant>
        <vt:lpwstr/>
      </vt:variant>
      <vt:variant>
        <vt:lpwstr>Par4312</vt:lpwstr>
      </vt:variant>
      <vt:variant>
        <vt:i4>917518</vt:i4>
      </vt:variant>
      <vt:variant>
        <vt:i4>1791</vt:i4>
      </vt:variant>
      <vt:variant>
        <vt:i4>0</vt:i4>
      </vt:variant>
      <vt:variant>
        <vt:i4>5</vt:i4>
      </vt:variant>
      <vt:variant>
        <vt:lpwstr>http://portal.ca.sbrf.ru/cons/cgi/online.cgi?req=doc;base=LAW;n=198676;fld=134;dst=101603</vt:lpwstr>
      </vt:variant>
      <vt:variant>
        <vt:lpwstr/>
      </vt:variant>
      <vt:variant>
        <vt:i4>7077939</vt:i4>
      </vt:variant>
      <vt:variant>
        <vt:i4>1788</vt:i4>
      </vt:variant>
      <vt:variant>
        <vt:i4>0</vt:i4>
      </vt:variant>
      <vt:variant>
        <vt:i4>5</vt:i4>
      </vt:variant>
      <vt:variant>
        <vt:lpwstr/>
      </vt:variant>
      <vt:variant>
        <vt:lpwstr>Par4198</vt:lpwstr>
      </vt:variant>
      <vt:variant>
        <vt:i4>917518</vt:i4>
      </vt:variant>
      <vt:variant>
        <vt:i4>1785</vt:i4>
      </vt:variant>
      <vt:variant>
        <vt:i4>0</vt:i4>
      </vt:variant>
      <vt:variant>
        <vt:i4>5</vt:i4>
      </vt:variant>
      <vt:variant>
        <vt:lpwstr>http://portal.ca.sbrf.ru/cons/cgi/online.cgi?req=doc;base=LAW;n=198676;fld=134;dst=101601</vt:lpwstr>
      </vt:variant>
      <vt:variant>
        <vt:lpwstr/>
      </vt:variant>
      <vt:variant>
        <vt:i4>6619185</vt:i4>
      </vt:variant>
      <vt:variant>
        <vt:i4>1782</vt:i4>
      </vt:variant>
      <vt:variant>
        <vt:i4>0</vt:i4>
      </vt:variant>
      <vt:variant>
        <vt:i4>5</vt:i4>
      </vt:variant>
      <vt:variant>
        <vt:lpwstr/>
      </vt:variant>
      <vt:variant>
        <vt:lpwstr>Par4306</vt:lpwstr>
      </vt:variant>
      <vt:variant>
        <vt:i4>6619185</vt:i4>
      </vt:variant>
      <vt:variant>
        <vt:i4>1779</vt:i4>
      </vt:variant>
      <vt:variant>
        <vt:i4>0</vt:i4>
      </vt:variant>
      <vt:variant>
        <vt:i4>5</vt:i4>
      </vt:variant>
      <vt:variant>
        <vt:lpwstr/>
      </vt:variant>
      <vt:variant>
        <vt:lpwstr>Par4306</vt:lpwstr>
      </vt:variant>
      <vt:variant>
        <vt:i4>6619185</vt:i4>
      </vt:variant>
      <vt:variant>
        <vt:i4>1776</vt:i4>
      </vt:variant>
      <vt:variant>
        <vt:i4>0</vt:i4>
      </vt:variant>
      <vt:variant>
        <vt:i4>5</vt:i4>
      </vt:variant>
      <vt:variant>
        <vt:lpwstr/>
      </vt:variant>
      <vt:variant>
        <vt:lpwstr>Par4306</vt:lpwstr>
      </vt:variant>
      <vt:variant>
        <vt:i4>6422577</vt:i4>
      </vt:variant>
      <vt:variant>
        <vt:i4>1773</vt:i4>
      </vt:variant>
      <vt:variant>
        <vt:i4>0</vt:i4>
      </vt:variant>
      <vt:variant>
        <vt:i4>5</vt:i4>
      </vt:variant>
      <vt:variant>
        <vt:lpwstr/>
      </vt:variant>
      <vt:variant>
        <vt:lpwstr>Par4370</vt:lpwstr>
      </vt:variant>
      <vt:variant>
        <vt:i4>917518</vt:i4>
      </vt:variant>
      <vt:variant>
        <vt:i4>1770</vt:i4>
      </vt:variant>
      <vt:variant>
        <vt:i4>0</vt:i4>
      </vt:variant>
      <vt:variant>
        <vt:i4>5</vt:i4>
      </vt:variant>
      <vt:variant>
        <vt:lpwstr>http://portal.ca.sbrf.ru/cons/cgi/online.cgi?req=doc;base=LAW;n=198676;fld=134;dst=101600</vt:lpwstr>
      </vt:variant>
      <vt:variant>
        <vt:lpwstr/>
      </vt:variant>
      <vt:variant>
        <vt:i4>983052</vt:i4>
      </vt:variant>
      <vt:variant>
        <vt:i4>1767</vt:i4>
      </vt:variant>
      <vt:variant>
        <vt:i4>0</vt:i4>
      </vt:variant>
      <vt:variant>
        <vt:i4>5</vt:i4>
      </vt:variant>
      <vt:variant>
        <vt:lpwstr>http://portal.ca.sbrf.ru/cons/cgi/online.cgi?req=doc;base=LAW;n=211293;fld=134;dst=100097</vt:lpwstr>
      </vt:variant>
      <vt:variant>
        <vt:lpwstr/>
      </vt:variant>
      <vt:variant>
        <vt:i4>851981</vt:i4>
      </vt:variant>
      <vt:variant>
        <vt:i4>1764</vt:i4>
      </vt:variant>
      <vt:variant>
        <vt:i4>0</vt:i4>
      </vt:variant>
      <vt:variant>
        <vt:i4>5</vt:i4>
      </vt:variant>
      <vt:variant>
        <vt:lpwstr>http://portal.ca.sbrf.ru/cons/cgi/online.cgi?req=doc;base=LAW;n=198676;fld=134;dst=101538</vt:lpwstr>
      </vt:variant>
      <vt:variant>
        <vt:lpwstr/>
      </vt:variant>
      <vt:variant>
        <vt:i4>851981</vt:i4>
      </vt:variant>
      <vt:variant>
        <vt:i4>1761</vt:i4>
      </vt:variant>
      <vt:variant>
        <vt:i4>0</vt:i4>
      </vt:variant>
      <vt:variant>
        <vt:i4>5</vt:i4>
      </vt:variant>
      <vt:variant>
        <vt:lpwstr>http://portal.ca.sbrf.ru/cons/cgi/online.cgi?req=doc;base=LAW;n=198676;fld=134;dst=101538</vt:lpwstr>
      </vt:variant>
      <vt:variant>
        <vt:lpwstr/>
      </vt:variant>
      <vt:variant>
        <vt:i4>65542</vt:i4>
      </vt:variant>
      <vt:variant>
        <vt:i4>1758</vt:i4>
      </vt:variant>
      <vt:variant>
        <vt:i4>0</vt:i4>
      </vt:variant>
      <vt:variant>
        <vt:i4>5</vt:i4>
      </vt:variant>
      <vt:variant>
        <vt:lpwstr>http://portal.ca.sbrf.ru/cons/cgi/online.cgi?req=doc;base=LAW;n=210210;fld=134;dst=100343</vt:lpwstr>
      </vt:variant>
      <vt:variant>
        <vt:lpwstr/>
      </vt:variant>
      <vt:variant>
        <vt:i4>65542</vt:i4>
      </vt:variant>
      <vt:variant>
        <vt:i4>1755</vt:i4>
      </vt:variant>
      <vt:variant>
        <vt:i4>0</vt:i4>
      </vt:variant>
      <vt:variant>
        <vt:i4>5</vt:i4>
      </vt:variant>
      <vt:variant>
        <vt:lpwstr>http://portal.ca.sbrf.ru/cons/cgi/online.cgi?req=doc;base=LAW;n=210210;fld=134;dst=100342</vt:lpwstr>
      </vt:variant>
      <vt:variant>
        <vt:lpwstr/>
      </vt:variant>
      <vt:variant>
        <vt:i4>65542</vt:i4>
      </vt:variant>
      <vt:variant>
        <vt:i4>1752</vt:i4>
      </vt:variant>
      <vt:variant>
        <vt:i4>0</vt:i4>
      </vt:variant>
      <vt:variant>
        <vt:i4>5</vt:i4>
      </vt:variant>
      <vt:variant>
        <vt:lpwstr>http://portal.ca.sbrf.ru/cons/cgi/online.cgi?req=doc;base=LAW;n=210210;fld=134;dst=100341</vt:lpwstr>
      </vt:variant>
      <vt:variant>
        <vt:lpwstr/>
      </vt:variant>
      <vt:variant>
        <vt:i4>65542</vt:i4>
      </vt:variant>
      <vt:variant>
        <vt:i4>1749</vt:i4>
      </vt:variant>
      <vt:variant>
        <vt:i4>0</vt:i4>
      </vt:variant>
      <vt:variant>
        <vt:i4>5</vt:i4>
      </vt:variant>
      <vt:variant>
        <vt:lpwstr>http://portal.ca.sbrf.ru/cons/cgi/online.cgi?req=doc;base=LAW;n=210210;fld=134;dst=100340</vt:lpwstr>
      </vt:variant>
      <vt:variant>
        <vt:lpwstr/>
      </vt:variant>
      <vt:variant>
        <vt:i4>6422577</vt:i4>
      </vt:variant>
      <vt:variant>
        <vt:i4>1746</vt:i4>
      </vt:variant>
      <vt:variant>
        <vt:i4>0</vt:i4>
      </vt:variant>
      <vt:variant>
        <vt:i4>5</vt:i4>
      </vt:variant>
      <vt:variant>
        <vt:lpwstr/>
      </vt:variant>
      <vt:variant>
        <vt:lpwstr>Par4370</vt:lpwstr>
      </vt:variant>
      <vt:variant>
        <vt:i4>7077936</vt:i4>
      </vt:variant>
      <vt:variant>
        <vt:i4>1743</vt:i4>
      </vt:variant>
      <vt:variant>
        <vt:i4>0</vt:i4>
      </vt:variant>
      <vt:variant>
        <vt:i4>5</vt:i4>
      </vt:variant>
      <vt:variant>
        <vt:lpwstr/>
      </vt:variant>
      <vt:variant>
        <vt:lpwstr>Par4293</vt:lpwstr>
      </vt:variant>
      <vt:variant>
        <vt:i4>393222</vt:i4>
      </vt:variant>
      <vt:variant>
        <vt:i4>1740</vt:i4>
      </vt:variant>
      <vt:variant>
        <vt:i4>0</vt:i4>
      </vt:variant>
      <vt:variant>
        <vt:i4>5</vt:i4>
      </vt:variant>
      <vt:variant>
        <vt:lpwstr>http://portal.ca.sbrf.ru/cons/cgi/online.cgi?req=doc;base=LAW;n=210210;fld=134;dst=100338</vt:lpwstr>
      </vt:variant>
      <vt:variant>
        <vt:lpwstr/>
      </vt:variant>
      <vt:variant>
        <vt:i4>6684720</vt:i4>
      </vt:variant>
      <vt:variant>
        <vt:i4>1737</vt:i4>
      </vt:variant>
      <vt:variant>
        <vt:i4>0</vt:i4>
      </vt:variant>
      <vt:variant>
        <vt:i4>5</vt:i4>
      </vt:variant>
      <vt:variant>
        <vt:lpwstr/>
      </vt:variant>
      <vt:variant>
        <vt:lpwstr>Par4232</vt:lpwstr>
      </vt:variant>
      <vt:variant>
        <vt:i4>851981</vt:i4>
      </vt:variant>
      <vt:variant>
        <vt:i4>1734</vt:i4>
      </vt:variant>
      <vt:variant>
        <vt:i4>0</vt:i4>
      </vt:variant>
      <vt:variant>
        <vt:i4>5</vt:i4>
      </vt:variant>
      <vt:variant>
        <vt:lpwstr>http://portal.ca.sbrf.ru/cons/cgi/online.cgi?req=doc;base=LAW;n=198676;fld=134;dst=101536</vt:lpwstr>
      </vt:variant>
      <vt:variant>
        <vt:lpwstr/>
      </vt:variant>
      <vt:variant>
        <vt:i4>851981</vt:i4>
      </vt:variant>
      <vt:variant>
        <vt:i4>1731</vt:i4>
      </vt:variant>
      <vt:variant>
        <vt:i4>0</vt:i4>
      </vt:variant>
      <vt:variant>
        <vt:i4>5</vt:i4>
      </vt:variant>
      <vt:variant>
        <vt:lpwstr>http://portal.ca.sbrf.ru/cons/cgi/online.cgi?req=doc;base=LAW;n=198676;fld=134;dst=101535</vt:lpwstr>
      </vt:variant>
      <vt:variant>
        <vt:lpwstr/>
      </vt:variant>
      <vt:variant>
        <vt:i4>851981</vt:i4>
      </vt:variant>
      <vt:variant>
        <vt:i4>1728</vt:i4>
      </vt:variant>
      <vt:variant>
        <vt:i4>0</vt:i4>
      </vt:variant>
      <vt:variant>
        <vt:i4>5</vt:i4>
      </vt:variant>
      <vt:variant>
        <vt:lpwstr>http://portal.ca.sbrf.ru/cons/cgi/online.cgi?req=doc;base=LAW;n=198676;fld=134;dst=101534</vt:lpwstr>
      </vt:variant>
      <vt:variant>
        <vt:lpwstr/>
      </vt:variant>
      <vt:variant>
        <vt:i4>851981</vt:i4>
      </vt:variant>
      <vt:variant>
        <vt:i4>1725</vt:i4>
      </vt:variant>
      <vt:variant>
        <vt:i4>0</vt:i4>
      </vt:variant>
      <vt:variant>
        <vt:i4>5</vt:i4>
      </vt:variant>
      <vt:variant>
        <vt:lpwstr>http://portal.ca.sbrf.ru/cons/cgi/online.cgi?req=doc;base=LAW;n=198676;fld=134;dst=101532</vt:lpwstr>
      </vt:variant>
      <vt:variant>
        <vt:lpwstr/>
      </vt:variant>
      <vt:variant>
        <vt:i4>2818166</vt:i4>
      </vt:variant>
      <vt:variant>
        <vt:i4>1722</vt:i4>
      </vt:variant>
      <vt:variant>
        <vt:i4>0</vt:i4>
      </vt:variant>
      <vt:variant>
        <vt:i4>5</vt:i4>
      </vt:variant>
      <vt:variant>
        <vt:lpwstr>http://portal.ca.sbrf.ru/cons/cgi/online.cgi?req=doc;base=LAW;n=207408;fld=134</vt:lpwstr>
      </vt:variant>
      <vt:variant>
        <vt:lpwstr/>
      </vt:variant>
      <vt:variant>
        <vt:i4>7077939</vt:i4>
      </vt:variant>
      <vt:variant>
        <vt:i4>1719</vt:i4>
      </vt:variant>
      <vt:variant>
        <vt:i4>0</vt:i4>
      </vt:variant>
      <vt:variant>
        <vt:i4>5</vt:i4>
      </vt:variant>
      <vt:variant>
        <vt:lpwstr/>
      </vt:variant>
      <vt:variant>
        <vt:lpwstr>Par4198</vt:lpwstr>
      </vt:variant>
      <vt:variant>
        <vt:i4>6488115</vt:i4>
      </vt:variant>
      <vt:variant>
        <vt:i4>1716</vt:i4>
      </vt:variant>
      <vt:variant>
        <vt:i4>0</vt:i4>
      </vt:variant>
      <vt:variant>
        <vt:i4>5</vt:i4>
      </vt:variant>
      <vt:variant>
        <vt:lpwstr/>
      </vt:variant>
      <vt:variant>
        <vt:lpwstr>Par4161</vt:lpwstr>
      </vt:variant>
      <vt:variant>
        <vt:i4>6488115</vt:i4>
      </vt:variant>
      <vt:variant>
        <vt:i4>1713</vt:i4>
      </vt:variant>
      <vt:variant>
        <vt:i4>0</vt:i4>
      </vt:variant>
      <vt:variant>
        <vt:i4>5</vt:i4>
      </vt:variant>
      <vt:variant>
        <vt:lpwstr/>
      </vt:variant>
      <vt:variant>
        <vt:lpwstr>Par4161</vt:lpwstr>
      </vt:variant>
      <vt:variant>
        <vt:i4>786445</vt:i4>
      </vt:variant>
      <vt:variant>
        <vt:i4>1710</vt:i4>
      </vt:variant>
      <vt:variant>
        <vt:i4>0</vt:i4>
      </vt:variant>
      <vt:variant>
        <vt:i4>5</vt:i4>
      </vt:variant>
      <vt:variant>
        <vt:lpwstr>http://portal.ca.sbrf.ru/cons/cgi/online.cgi?req=doc;base=LAW;n=198676;fld=134;dst=101527</vt:lpwstr>
      </vt:variant>
      <vt:variant>
        <vt:lpwstr/>
      </vt:variant>
      <vt:variant>
        <vt:i4>393222</vt:i4>
      </vt:variant>
      <vt:variant>
        <vt:i4>1707</vt:i4>
      </vt:variant>
      <vt:variant>
        <vt:i4>0</vt:i4>
      </vt:variant>
      <vt:variant>
        <vt:i4>5</vt:i4>
      </vt:variant>
      <vt:variant>
        <vt:lpwstr>http://portal.ca.sbrf.ru/cons/cgi/online.cgi?req=doc;base=LAW;n=210210;fld=134;dst=100337</vt:lpwstr>
      </vt:variant>
      <vt:variant>
        <vt:lpwstr/>
      </vt:variant>
      <vt:variant>
        <vt:i4>786445</vt:i4>
      </vt:variant>
      <vt:variant>
        <vt:i4>1704</vt:i4>
      </vt:variant>
      <vt:variant>
        <vt:i4>0</vt:i4>
      </vt:variant>
      <vt:variant>
        <vt:i4>5</vt:i4>
      </vt:variant>
      <vt:variant>
        <vt:lpwstr>http://portal.ca.sbrf.ru/cons/cgi/online.cgi?req=doc;base=LAW;n=198676;fld=134;dst=101526</vt:lpwstr>
      </vt:variant>
      <vt:variant>
        <vt:lpwstr/>
      </vt:variant>
      <vt:variant>
        <vt:i4>6553650</vt:i4>
      </vt:variant>
      <vt:variant>
        <vt:i4>1701</vt:i4>
      </vt:variant>
      <vt:variant>
        <vt:i4>0</vt:i4>
      </vt:variant>
      <vt:variant>
        <vt:i4>5</vt:i4>
      </vt:variant>
      <vt:variant>
        <vt:lpwstr/>
      </vt:variant>
      <vt:variant>
        <vt:lpwstr>Par4012</vt:lpwstr>
      </vt:variant>
      <vt:variant>
        <vt:i4>6553650</vt:i4>
      </vt:variant>
      <vt:variant>
        <vt:i4>1698</vt:i4>
      </vt:variant>
      <vt:variant>
        <vt:i4>0</vt:i4>
      </vt:variant>
      <vt:variant>
        <vt:i4>5</vt:i4>
      </vt:variant>
      <vt:variant>
        <vt:lpwstr/>
      </vt:variant>
      <vt:variant>
        <vt:lpwstr>Par4011</vt:lpwstr>
      </vt:variant>
      <vt:variant>
        <vt:i4>327683</vt:i4>
      </vt:variant>
      <vt:variant>
        <vt:i4>1695</vt:i4>
      </vt:variant>
      <vt:variant>
        <vt:i4>0</vt:i4>
      </vt:variant>
      <vt:variant>
        <vt:i4>5</vt:i4>
      </vt:variant>
      <vt:variant>
        <vt:lpwstr>http://portal.ca.sbrf.ru/cons/cgi/online.cgi?req=doc;base=LAW;n=210270;fld=134;dst=14</vt:lpwstr>
      </vt:variant>
      <vt:variant>
        <vt:lpwstr/>
      </vt:variant>
      <vt:variant>
        <vt:i4>131075</vt:i4>
      </vt:variant>
      <vt:variant>
        <vt:i4>1692</vt:i4>
      </vt:variant>
      <vt:variant>
        <vt:i4>0</vt:i4>
      </vt:variant>
      <vt:variant>
        <vt:i4>5</vt:i4>
      </vt:variant>
      <vt:variant>
        <vt:lpwstr>http://portal.ca.sbrf.ru/cons/cgi/online.cgi?req=doc;base=LAW;n=210270;fld=134;dst=100075</vt:lpwstr>
      </vt:variant>
      <vt:variant>
        <vt:lpwstr/>
      </vt:variant>
      <vt:variant>
        <vt:i4>196611</vt:i4>
      </vt:variant>
      <vt:variant>
        <vt:i4>1689</vt:i4>
      </vt:variant>
      <vt:variant>
        <vt:i4>0</vt:i4>
      </vt:variant>
      <vt:variant>
        <vt:i4>5</vt:i4>
      </vt:variant>
      <vt:variant>
        <vt:lpwstr>http://portal.ca.sbrf.ru/cons/cgi/online.cgi?req=doc;base=LAW;n=210270;fld=134;dst=100063</vt:lpwstr>
      </vt:variant>
      <vt:variant>
        <vt:lpwstr/>
      </vt:variant>
      <vt:variant>
        <vt:i4>6619186</vt:i4>
      </vt:variant>
      <vt:variant>
        <vt:i4>1686</vt:i4>
      </vt:variant>
      <vt:variant>
        <vt:i4>0</vt:i4>
      </vt:variant>
      <vt:variant>
        <vt:i4>5</vt:i4>
      </vt:variant>
      <vt:variant>
        <vt:lpwstr/>
      </vt:variant>
      <vt:variant>
        <vt:lpwstr>Par4004</vt:lpwstr>
      </vt:variant>
      <vt:variant>
        <vt:i4>2359415</vt:i4>
      </vt:variant>
      <vt:variant>
        <vt:i4>1683</vt:i4>
      </vt:variant>
      <vt:variant>
        <vt:i4>0</vt:i4>
      </vt:variant>
      <vt:variant>
        <vt:i4>5</vt:i4>
      </vt:variant>
      <vt:variant>
        <vt:lpwstr>http://portal.ca.sbrf.ru/cons/cgi/online.cgi?req=doc;base=LAW;n=201073;fld=134</vt:lpwstr>
      </vt:variant>
      <vt:variant>
        <vt:lpwstr/>
      </vt:variant>
      <vt:variant>
        <vt:i4>6619195</vt:i4>
      </vt:variant>
      <vt:variant>
        <vt:i4>1680</vt:i4>
      </vt:variant>
      <vt:variant>
        <vt:i4>0</vt:i4>
      </vt:variant>
      <vt:variant>
        <vt:i4>5</vt:i4>
      </vt:variant>
      <vt:variant>
        <vt:lpwstr/>
      </vt:variant>
      <vt:variant>
        <vt:lpwstr>Par3972</vt:lpwstr>
      </vt:variant>
      <vt:variant>
        <vt:i4>6946875</vt:i4>
      </vt:variant>
      <vt:variant>
        <vt:i4>1677</vt:i4>
      </vt:variant>
      <vt:variant>
        <vt:i4>0</vt:i4>
      </vt:variant>
      <vt:variant>
        <vt:i4>5</vt:i4>
      </vt:variant>
      <vt:variant>
        <vt:lpwstr/>
      </vt:variant>
      <vt:variant>
        <vt:lpwstr>Par2995</vt:lpwstr>
      </vt:variant>
      <vt:variant>
        <vt:i4>6619195</vt:i4>
      </vt:variant>
      <vt:variant>
        <vt:i4>1674</vt:i4>
      </vt:variant>
      <vt:variant>
        <vt:i4>0</vt:i4>
      </vt:variant>
      <vt:variant>
        <vt:i4>5</vt:i4>
      </vt:variant>
      <vt:variant>
        <vt:lpwstr/>
      </vt:variant>
      <vt:variant>
        <vt:lpwstr>Par3977</vt:lpwstr>
      </vt:variant>
      <vt:variant>
        <vt:i4>6619186</vt:i4>
      </vt:variant>
      <vt:variant>
        <vt:i4>1671</vt:i4>
      </vt:variant>
      <vt:variant>
        <vt:i4>0</vt:i4>
      </vt:variant>
      <vt:variant>
        <vt:i4>5</vt:i4>
      </vt:variant>
      <vt:variant>
        <vt:lpwstr/>
      </vt:variant>
      <vt:variant>
        <vt:lpwstr>Par4004</vt:lpwstr>
      </vt:variant>
      <vt:variant>
        <vt:i4>6619195</vt:i4>
      </vt:variant>
      <vt:variant>
        <vt:i4>1668</vt:i4>
      </vt:variant>
      <vt:variant>
        <vt:i4>0</vt:i4>
      </vt:variant>
      <vt:variant>
        <vt:i4>5</vt:i4>
      </vt:variant>
      <vt:variant>
        <vt:lpwstr/>
      </vt:variant>
      <vt:variant>
        <vt:lpwstr>Par3972</vt:lpwstr>
      </vt:variant>
      <vt:variant>
        <vt:i4>458755</vt:i4>
      </vt:variant>
      <vt:variant>
        <vt:i4>1665</vt:i4>
      </vt:variant>
      <vt:variant>
        <vt:i4>0</vt:i4>
      </vt:variant>
      <vt:variant>
        <vt:i4>5</vt:i4>
      </vt:variant>
      <vt:variant>
        <vt:lpwstr>http://portal.ca.sbrf.ru/cons/cgi/online.cgi?req=doc;base=LAW;n=210270;fld=134;dst=31</vt:lpwstr>
      </vt:variant>
      <vt:variant>
        <vt:lpwstr/>
      </vt:variant>
      <vt:variant>
        <vt:i4>196611</vt:i4>
      </vt:variant>
      <vt:variant>
        <vt:i4>1662</vt:i4>
      </vt:variant>
      <vt:variant>
        <vt:i4>0</vt:i4>
      </vt:variant>
      <vt:variant>
        <vt:i4>5</vt:i4>
      </vt:variant>
      <vt:variant>
        <vt:lpwstr>http://portal.ca.sbrf.ru/cons/cgi/online.cgi?req=doc;base=LAW;n=210270;fld=134;dst=100063</vt:lpwstr>
      </vt:variant>
      <vt:variant>
        <vt:lpwstr/>
      </vt:variant>
      <vt:variant>
        <vt:i4>6619195</vt:i4>
      </vt:variant>
      <vt:variant>
        <vt:i4>1659</vt:i4>
      </vt:variant>
      <vt:variant>
        <vt:i4>0</vt:i4>
      </vt:variant>
      <vt:variant>
        <vt:i4>5</vt:i4>
      </vt:variant>
      <vt:variant>
        <vt:lpwstr/>
      </vt:variant>
      <vt:variant>
        <vt:lpwstr>Par3971</vt:lpwstr>
      </vt:variant>
      <vt:variant>
        <vt:i4>6619195</vt:i4>
      </vt:variant>
      <vt:variant>
        <vt:i4>1656</vt:i4>
      </vt:variant>
      <vt:variant>
        <vt:i4>0</vt:i4>
      </vt:variant>
      <vt:variant>
        <vt:i4>5</vt:i4>
      </vt:variant>
      <vt:variant>
        <vt:lpwstr/>
      </vt:variant>
      <vt:variant>
        <vt:lpwstr>Par3972</vt:lpwstr>
      </vt:variant>
      <vt:variant>
        <vt:i4>6619195</vt:i4>
      </vt:variant>
      <vt:variant>
        <vt:i4>1653</vt:i4>
      </vt:variant>
      <vt:variant>
        <vt:i4>0</vt:i4>
      </vt:variant>
      <vt:variant>
        <vt:i4>5</vt:i4>
      </vt:variant>
      <vt:variant>
        <vt:lpwstr/>
      </vt:variant>
      <vt:variant>
        <vt:lpwstr>Par3972</vt:lpwstr>
      </vt:variant>
      <vt:variant>
        <vt:i4>589836</vt:i4>
      </vt:variant>
      <vt:variant>
        <vt:i4>1650</vt:i4>
      </vt:variant>
      <vt:variant>
        <vt:i4>0</vt:i4>
      </vt:variant>
      <vt:variant>
        <vt:i4>5</vt:i4>
      </vt:variant>
      <vt:variant>
        <vt:lpwstr>http://portal.ca.sbrf.ru/cons/cgi/online.cgi?req=doc;base=LAW;n=198676;fld=134;dst=101479</vt:lpwstr>
      </vt:variant>
      <vt:variant>
        <vt:lpwstr/>
      </vt:variant>
      <vt:variant>
        <vt:i4>983052</vt:i4>
      </vt:variant>
      <vt:variant>
        <vt:i4>1647</vt:i4>
      </vt:variant>
      <vt:variant>
        <vt:i4>0</vt:i4>
      </vt:variant>
      <vt:variant>
        <vt:i4>5</vt:i4>
      </vt:variant>
      <vt:variant>
        <vt:lpwstr>http://portal.ca.sbrf.ru/cons/cgi/online.cgi?req=doc;base=LAW;n=211293;fld=134;dst=100096</vt:lpwstr>
      </vt:variant>
      <vt:variant>
        <vt:lpwstr/>
      </vt:variant>
      <vt:variant>
        <vt:i4>131075</vt:i4>
      </vt:variant>
      <vt:variant>
        <vt:i4>1644</vt:i4>
      </vt:variant>
      <vt:variant>
        <vt:i4>0</vt:i4>
      </vt:variant>
      <vt:variant>
        <vt:i4>5</vt:i4>
      </vt:variant>
      <vt:variant>
        <vt:lpwstr>http://portal.ca.sbrf.ru/cons/cgi/online.cgi?req=doc;base=LAW;n=210270;fld=134;dst=100075</vt:lpwstr>
      </vt:variant>
      <vt:variant>
        <vt:lpwstr/>
      </vt:variant>
      <vt:variant>
        <vt:i4>196611</vt:i4>
      </vt:variant>
      <vt:variant>
        <vt:i4>1641</vt:i4>
      </vt:variant>
      <vt:variant>
        <vt:i4>0</vt:i4>
      </vt:variant>
      <vt:variant>
        <vt:i4>5</vt:i4>
      </vt:variant>
      <vt:variant>
        <vt:lpwstr>http://portal.ca.sbrf.ru/cons/cgi/online.cgi?req=doc;base=LAW;n=210270;fld=134;dst=100063</vt:lpwstr>
      </vt:variant>
      <vt:variant>
        <vt:lpwstr/>
      </vt:variant>
      <vt:variant>
        <vt:i4>6357051</vt:i4>
      </vt:variant>
      <vt:variant>
        <vt:i4>1638</vt:i4>
      </vt:variant>
      <vt:variant>
        <vt:i4>0</vt:i4>
      </vt:variant>
      <vt:variant>
        <vt:i4>5</vt:i4>
      </vt:variant>
      <vt:variant>
        <vt:lpwstr/>
      </vt:variant>
      <vt:variant>
        <vt:lpwstr>Par3936</vt:lpwstr>
      </vt:variant>
      <vt:variant>
        <vt:i4>6946875</vt:i4>
      </vt:variant>
      <vt:variant>
        <vt:i4>1635</vt:i4>
      </vt:variant>
      <vt:variant>
        <vt:i4>0</vt:i4>
      </vt:variant>
      <vt:variant>
        <vt:i4>5</vt:i4>
      </vt:variant>
      <vt:variant>
        <vt:lpwstr/>
      </vt:variant>
      <vt:variant>
        <vt:lpwstr>Par2995</vt:lpwstr>
      </vt:variant>
      <vt:variant>
        <vt:i4>7012410</vt:i4>
      </vt:variant>
      <vt:variant>
        <vt:i4>1632</vt:i4>
      </vt:variant>
      <vt:variant>
        <vt:i4>0</vt:i4>
      </vt:variant>
      <vt:variant>
        <vt:i4>5</vt:i4>
      </vt:variant>
      <vt:variant>
        <vt:lpwstr/>
      </vt:variant>
      <vt:variant>
        <vt:lpwstr>Par3899</vt:lpwstr>
      </vt:variant>
      <vt:variant>
        <vt:i4>6946875</vt:i4>
      </vt:variant>
      <vt:variant>
        <vt:i4>1629</vt:i4>
      </vt:variant>
      <vt:variant>
        <vt:i4>0</vt:i4>
      </vt:variant>
      <vt:variant>
        <vt:i4>5</vt:i4>
      </vt:variant>
      <vt:variant>
        <vt:lpwstr/>
      </vt:variant>
      <vt:variant>
        <vt:lpwstr>Par2995</vt:lpwstr>
      </vt:variant>
      <vt:variant>
        <vt:i4>589836</vt:i4>
      </vt:variant>
      <vt:variant>
        <vt:i4>1626</vt:i4>
      </vt:variant>
      <vt:variant>
        <vt:i4>0</vt:i4>
      </vt:variant>
      <vt:variant>
        <vt:i4>5</vt:i4>
      </vt:variant>
      <vt:variant>
        <vt:lpwstr>http://portal.ca.sbrf.ru/cons/cgi/online.cgi?req=doc;base=LAW;n=198676;fld=134;dst=101477</vt:lpwstr>
      </vt:variant>
      <vt:variant>
        <vt:lpwstr/>
      </vt:variant>
      <vt:variant>
        <vt:i4>589836</vt:i4>
      </vt:variant>
      <vt:variant>
        <vt:i4>1623</vt:i4>
      </vt:variant>
      <vt:variant>
        <vt:i4>0</vt:i4>
      </vt:variant>
      <vt:variant>
        <vt:i4>5</vt:i4>
      </vt:variant>
      <vt:variant>
        <vt:lpwstr>http://portal.ca.sbrf.ru/cons/cgi/online.cgi?req=doc;base=LAW;n=198676;fld=134;dst=101475</vt:lpwstr>
      </vt:variant>
      <vt:variant>
        <vt:lpwstr/>
      </vt:variant>
      <vt:variant>
        <vt:i4>6422587</vt:i4>
      </vt:variant>
      <vt:variant>
        <vt:i4>1620</vt:i4>
      </vt:variant>
      <vt:variant>
        <vt:i4>0</vt:i4>
      </vt:variant>
      <vt:variant>
        <vt:i4>5</vt:i4>
      </vt:variant>
      <vt:variant>
        <vt:lpwstr/>
      </vt:variant>
      <vt:variant>
        <vt:lpwstr>Par3903</vt:lpwstr>
      </vt:variant>
      <vt:variant>
        <vt:i4>6357051</vt:i4>
      </vt:variant>
      <vt:variant>
        <vt:i4>1617</vt:i4>
      </vt:variant>
      <vt:variant>
        <vt:i4>0</vt:i4>
      </vt:variant>
      <vt:variant>
        <vt:i4>5</vt:i4>
      </vt:variant>
      <vt:variant>
        <vt:lpwstr/>
      </vt:variant>
      <vt:variant>
        <vt:lpwstr>Par3936</vt:lpwstr>
      </vt:variant>
      <vt:variant>
        <vt:i4>6357051</vt:i4>
      </vt:variant>
      <vt:variant>
        <vt:i4>1614</vt:i4>
      </vt:variant>
      <vt:variant>
        <vt:i4>0</vt:i4>
      </vt:variant>
      <vt:variant>
        <vt:i4>5</vt:i4>
      </vt:variant>
      <vt:variant>
        <vt:lpwstr/>
      </vt:variant>
      <vt:variant>
        <vt:lpwstr>Par3936</vt:lpwstr>
      </vt:variant>
      <vt:variant>
        <vt:i4>7012410</vt:i4>
      </vt:variant>
      <vt:variant>
        <vt:i4>1611</vt:i4>
      </vt:variant>
      <vt:variant>
        <vt:i4>0</vt:i4>
      </vt:variant>
      <vt:variant>
        <vt:i4>5</vt:i4>
      </vt:variant>
      <vt:variant>
        <vt:lpwstr/>
      </vt:variant>
      <vt:variant>
        <vt:lpwstr>Par3899</vt:lpwstr>
      </vt:variant>
      <vt:variant>
        <vt:i4>6946875</vt:i4>
      </vt:variant>
      <vt:variant>
        <vt:i4>1608</vt:i4>
      </vt:variant>
      <vt:variant>
        <vt:i4>0</vt:i4>
      </vt:variant>
      <vt:variant>
        <vt:i4>5</vt:i4>
      </vt:variant>
      <vt:variant>
        <vt:lpwstr/>
      </vt:variant>
      <vt:variant>
        <vt:lpwstr>Par2995</vt:lpwstr>
      </vt:variant>
      <vt:variant>
        <vt:i4>7012410</vt:i4>
      </vt:variant>
      <vt:variant>
        <vt:i4>1605</vt:i4>
      </vt:variant>
      <vt:variant>
        <vt:i4>0</vt:i4>
      </vt:variant>
      <vt:variant>
        <vt:i4>5</vt:i4>
      </vt:variant>
      <vt:variant>
        <vt:lpwstr/>
      </vt:variant>
      <vt:variant>
        <vt:lpwstr>Par3899</vt:lpwstr>
      </vt:variant>
      <vt:variant>
        <vt:i4>7012410</vt:i4>
      </vt:variant>
      <vt:variant>
        <vt:i4>1602</vt:i4>
      </vt:variant>
      <vt:variant>
        <vt:i4>0</vt:i4>
      </vt:variant>
      <vt:variant>
        <vt:i4>5</vt:i4>
      </vt:variant>
      <vt:variant>
        <vt:lpwstr/>
      </vt:variant>
      <vt:variant>
        <vt:lpwstr>Par3899</vt:lpwstr>
      </vt:variant>
      <vt:variant>
        <vt:i4>589836</vt:i4>
      </vt:variant>
      <vt:variant>
        <vt:i4>1599</vt:i4>
      </vt:variant>
      <vt:variant>
        <vt:i4>0</vt:i4>
      </vt:variant>
      <vt:variant>
        <vt:i4>5</vt:i4>
      </vt:variant>
      <vt:variant>
        <vt:lpwstr>http://portal.ca.sbrf.ru/cons/cgi/online.cgi?req=doc;base=LAW;n=198676;fld=134;dst=101474</vt:lpwstr>
      </vt:variant>
      <vt:variant>
        <vt:lpwstr/>
      </vt:variant>
      <vt:variant>
        <vt:i4>983052</vt:i4>
      </vt:variant>
      <vt:variant>
        <vt:i4>1596</vt:i4>
      </vt:variant>
      <vt:variant>
        <vt:i4>0</vt:i4>
      </vt:variant>
      <vt:variant>
        <vt:i4>5</vt:i4>
      </vt:variant>
      <vt:variant>
        <vt:lpwstr>http://portal.ca.sbrf.ru/cons/cgi/online.cgi?req=doc;base=LAW;n=211293;fld=134;dst=100096</vt:lpwstr>
      </vt:variant>
      <vt:variant>
        <vt:lpwstr/>
      </vt:variant>
      <vt:variant>
        <vt:i4>983052</vt:i4>
      </vt:variant>
      <vt:variant>
        <vt:i4>1593</vt:i4>
      </vt:variant>
      <vt:variant>
        <vt:i4>0</vt:i4>
      </vt:variant>
      <vt:variant>
        <vt:i4>5</vt:i4>
      </vt:variant>
      <vt:variant>
        <vt:lpwstr>http://portal.ca.sbrf.ru/cons/cgi/online.cgi?req=doc;base=LAW;n=211293;fld=134;dst=100095</vt:lpwstr>
      </vt:variant>
      <vt:variant>
        <vt:lpwstr/>
      </vt:variant>
      <vt:variant>
        <vt:i4>131075</vt:i4>
      </vt:variant>
      <vt:variant>
        <vt:i4>1590</vt:i4>
      </vt:variant>
      <vt:variant>
        <vt:i4>0</vt:i4>
      </vt:variant>
      <vt:variant>
        <vt:i4>5</vt:i4>
      </vt:variant>
      <vt:variant>
        <vt:lpwstr>http://portal.ca.sbrf.ru/cons/cgi/online.cgi?req=doc;base=LAW;n=210270;fld=134;dst=100075</vt:lpwstr>
      </vt:variant>
      <vt:variant>
        <vt:lpwstr/>
      </vt:variant>
      <vt:variant>
        <vt:i4>196611</vt:i4>
      </vt:variant>
      <vt:variant>
        <vt:i4>1587</vt:i4>
      </vt:variant>
      <vt:variant>
        <vt:i4>0</vt:i4>
      </vt:variant>
      <vt:variant>
        <vt:i4>5</vt:i4>
      </vt:variant>
      <vt:variant>
        <vt:lpwstr>http://portal.ca.sbrf.ru/cons/cgi/online.cgi?req=doc;base=LAW;n=210270;fld=134;dst=100063</vt:lpwstr>
      </vt:variant>
      <vt:variant>
        <vt:lpwstr/>
      </vt:variant>
      <vt:variant>
        <vt:i4>6553658</vt:i4>
      </vt:variant>
      <vt:variant>
        <vt:i4>1584</vt:i4>
      </vt:variant>
      <vt:variant>
        <vt:i4>0</vt:i4>
      </vt:variant>
      <vt:variant>
        <vt:i4>5</vt:i4>
      </vt:variant>
      <vt:variant>
        <vt:lpwstr/>
      </vt:variant>
      <vt:variant>
        <vt:lpwstr>Par3866</vt:lpwstr>
      </vt:variant>
      <vt:variant>
        <vt:i4>458753</vt:i4>
      </vt:variant>
      <vt:variant>
        <vt:i4>1581</vt:i4>
      </vt:variant>
      <vt:variant>
        <vt:i4>0</vt:i4>
      </vt:variant>
      <vt:variant>
        <vt:i4>5</vt:i4>
      </vt:variant>
      <vt:variant>
        <vt:lpwstr>http://portal.ca.sbrf.ru/cons/cgi/online.cgi?req=doc;base=LAW;n=193158;fld=134;dst=100018</vt:lpwstr>
      </vt:variant>
      <vt:variant>
        <vt:lpwstr/>
      </vt:variant>
      <vt:variant>
        <vt:i4>6946875</vt:i4>
      </vt:variant>
      <vt:variant>
        <vt:i4>1578</vt:i4>
      </vt:variant>
      <vt:variant>
        <vt:i4>0</vt:i4>
      </vt:variant>
      <vt:variant>
        <vt:i4>5</vt:i4>
      </vt:variant>
      <vt:variant>
        <vt:lpwstr/>
      </vt:variant>
      <vt:variant>
        <vt:lpwstr>Par2995</vt:lpwstr>
      </vt:variant>
      <vt:variant>
        <vt:i4>6684730</vt:i4>
      </vt:variant>
      <vt:variant>
        <vt:i4>1575</vt:i4>
      </vt:variant>
      <vt:variant>
        <vt:i4>0</vt:i4>
      </vt:variant>
      <vt:variant>
        <vt:i4>5</vt:i4>
      </vt:variant>
      <vt:variant>
        <vt:lpwstr/>
      </vt:variant>
      <vt:variant>
        <vt:lpwstr>Par3840</vt:lpwstr>
      </vt:variant>
      <vt:variant>
        <vt:i4>6946875</vt:i4>
      </vt:variant>
      <vt:variant>
        <vt:i4>1572</vt:i4>
      </vt:variant>
      <vt:variant>
        <vt:i4>0</vt:i4>
      </vt:variant>
      <vt:variant>
        <vt:i4>5</vt:i4>
      </vt:variant>
      <vt:variant>
        <vt:lpwstr/>
      </vt:variant>
      <vt:variant>
        <vt:lpwstr>Par2995</vt:lpwstr>
      </vt:variant>
      <vt:variant>
        <vt:i4>589836</vt:i4>
      </vt:variant>
      <vt:variant>
        <vt:i4>1569</vt:i4>
      </vt:variant>
      <vt:variant>
        <vt:i4>0</vt:i4>
      </vt:variant>
      <vt:variant>
        <vt:i4>5</vt:i4>
      </vt:variant>
      <vt:variant>
        <vt:lpwstr>http://portal.ca.sbrf.ru/cons/cgi/online.cgi?req=doc;base=LAW;n=198676;fld=134;dst=101472</vt:lpwstr>
      </vt:variant>
      <vt:variant>
        <vt:lpwstr/>
      </vt:variant>
      <vt:variant>
        <vt:i4>589836</vt:i4>
      </vt:variant>
      <vt:variant>
        <vt:i4>1566</vt:i4>
      </vt:variant>
      <vt:variant>
        <vt:i4>0</vt:i4>
      </vt:variant>
      <vt:variant>
        <vt:i4>5</vt:i4>
      </vt:variant>
      <vt:variant>
        <vt:lpwstr>http://portal.ca.sbrf.ru/cons/cgi/online.cgi?req=doc;base=LAW;n=198676;fld=134;dst=101470</vt:lpwstr>
      </vt:variant>
      <vt:variant>
        <vt:lpwstr/>
      </vt:variant>
      <vt:variant>
        <vt:i4>6684730</vt:i4>
      </vt:variant>
      <vt:variant>
        <vt:i4>1563</vt:i4>
      </vt:variant>
      <vt:variant>
        <vt:i4>0</vt:i4>
      </vt:variant>
      <vt:variant>
        <vt:i4>5</vt:i4>
      </vt:variant>
      <vt:variant>
        <vt:lpwstr/>
      </vt:variant>
      <vt:variant>
        <vt:lpwstr>Par3840</vt:lpwstr>
      </vt:variant>
      <vt:variant>
        <vt:i4>6684730</vt:i4>
      </vt:variant>
      <vt:variant>
        <vt:i4>1560</vt:i4>
      </vt:variant>
      <vt:variant>
        <vt:i4>0</vt:i4>
      </vt:variant>
      <vt:variant>
        <vt:i4>5</vt:i4>
      </vt:variant>
      <vt:variant>
        <vt:lpwstr/>
      </vt:variant>
      <vt:variant>
        <vt:lpwstr>Par3846</vt:lpwstr>
      </vt:variant>
      <vt:variant>
        <vt:i4>6553658</vt:i4>
      </vt:variant>
      <vt:variant>
        <vt:i4>1557</vt:i4>
      </vt:variant>
      <vt:variant>
        <vt:i4>0</vt:i4>
      </vt:variant>
      <vt:variant>
        <vt:i4>5</vt:i4>
      </vt:variant>
      <vt:variant>
        <vt:lpwstr/>
      </vt:variant>
      <vt:variant>
        <vt:lpwstr>Par3866</vt:lpwstr>
      </vt:variant>
      <vt:variant>
        <vt:i4>65536</vt:i4>
      </vt:variant>
      <vt:variant>
        <vt:i4>1554</vt:i4>
      </vt:variant>
      <vt:variant>
        <vt:i4>0</vt:i4>
      </vt:variant>
      <vt:variant>
        <vt:i4>5</vt:i4>
      </vt:variant>
      <vt:variant>
        <vt:lpwstr>http://portal.ca.sbrf.ru/cons/cgi/online.cgi?req=doc;base=LAW;n=176716;fld=134;dst=100016</vt:lpwstr>
      </vt:variant>
      <vt:variant>
        <vt:lpwstr/>
      </vt:variant>
      <vt:variant>
        <vt:i4>6684730</vt:i4>
      </vt:variant>
      <vt:variant>
        <vt:i4>1551</vt:i4>
      </vt:variant>
      <vt:variant>
        <vt:i4>0</vt:i4>
      </vt:variant>
      <vt:variant>
        <vt:i4>5</vt:i4>
      </vt:variant>
      <vt:variant>
        <vt:lpwstr/>
      </vt:variant>
      <vt:variant>
        <vt:lpwstr>Par3840</vt:lpwstr>
      </vt:variant>
      <vt:variant>
        <vt:i4>6684730</vt:i4>
      </vt:variant>
      <vt:variant>
        <vt:i4>1548</vt:i4>
      </vt:variant>
      <vt:variant>
        <vt:i4>0</vt:i4>
      </vt:variant>
      <vt:variant>
        <vt:i4>5</vt:i4>
      </vt:variant>
      <vt:variant>
        <vt:lpwstr/>
      </vt:variant>
      <vt:variant>
        <vt:lpwstr>Par3840</vt:lpwstr>
      </vt:variant>
      <vt:variant>
        <vt:i4>6684730</vt:i4>
      </vt:variant>
      <vt:variant>
        <vt:i4>1545</vt:i4>
      </vt:variant>
      <vt:variant>
        <vt:i4>0</vt:i4>
      </vt:variant>
      <vt:variant>
        <vt:i4>5</vt:i4>
      </vt:variant>
      <vt:variant>
        <vt:lpwstr/>
      </vt:variant>
      <vt:variant>
        <vt:lpwstr>Par3840</vt:lpwstr>
      </vt:variant>
      <vt:variant>
        <vt:i4>6684730</vt:i4>
      </vt:variant>
      <vt:variant>
        <vt:i4>1542</vt:i4>
      </vt:variant>
      <vt:variant>
        <vt:i4>0</vt:i4>
      </vt:variant>
      <vt:variant>
        <vt:i4>5</vt:i4>
      </vt:variant>
      <vt:variant>
        <vt:lpwstr/>
      </vt:variant>
      <vt:variant>
        <vt:lpwstr>Par3840</vt:lpwstr>
      </vt:variant>
      <vt:variant>
        <vt:i4>2818165</vt:i4>
      </vt:variant>
      <vt:variant>
        <vt:i4>1539</vt:i4>
      </vt:variant>
      <vt:variant>
        <vt:i4>0</vt:i4>
      </vt:variant>
      <vt:variant>
        <vt:i4>5</vt:i4>
      </vt:variant>
      <vt:variant>
        <vt:lpwstr>http://portal.ca.sbrf.ru/cons/cgi/online.cgi?req=doc;base=LAW;n=116914;fld=134</vt:lpwstr>
      </vt:variant>
      <vt:variant>
        <vt:lpwstr/>
      </vt:variant>
      <vt:variant>
        <vt:i4>2818165</vt:i4>
      </vt:variant>
      <vt:variant>
        <vt:i4>1536</vt:i4>
      </vt:variant>
      <vt:variant>
        <vt:i4>0</vt:i4>
      </vt:variant>
      <vt:variant>
        <vt:i4>5</vt:i4>
      </vt:variant>
      <vt:variant>
        <vt:lpwstr>http://portal.ca.sbrf.ru/cons/cgi/online.cgi?req=doc;base=LAW;n=116914;fld=134</vt:lpwstr>
      </vt:variant>
      <vt:variant>
        <vt:lpwstr/>
      </vt:variant>
      <vt:variant>
        <vt:i4>524300</vt:i4>
      </vt:variant>
      <vt:variant>
        <vt:i4>1533</vt:i4>
      </vt:variant>
      <vt:variant>
        <vt:i4>0</vt:i4>
      </vt:variant>
      <vt:variant>
        <vt:i4>5</vt:i4>
      </vt:variant>
      <vt:variant>
        <vt:lpwstr>http://portal.ca.sbrf.ru/cons/cgi/online.cgi?req=doc;base=LAW;n=198676;fld=134;dst=101469</vt:lpwstr>
      </vt:variant>
      <vt:variant>
        <vt:lpwstr/>
      </vt:variant>
      <vt:variant>
        <vt:i4>983052</vt:i4>
      </vt:variant>
      <vt:variant>
        <vt:i4>1530</vt:i4>
      </vt:variant>
      <vt:variant>
        <vt:i4>0</vt:i4>
      </vt:variant>
      <vt:variant>
        <vt:i4>5</vt:i4>
      </vt:variant>
      <vt:variant>
        <vt:lpwstr>http://portal.ca.sbrf.ru/cons/cgi/online.cgi?req=doc;base=LAW;n=211293;fld=134;dst=100095</vt:lpwstr>
      </vt:variant>
      <vt:variant>
        <vt:lpwstr/>
      </vt:variant>
      <vt:variant>
        <vt:i4>983052</vt:i4>
      </vt:variant>
      <vt:variant>
        <vt:i4>1527</vt:i4>
      </vt:variant>
      <vt:variant>
        <vt:i4>0</vt:i4>
      </vt:variant>
      <vt:variant>
        <vt:i4>5</vt:i4>
      </vt:variant>
      <vt:variant>
        <vt:lpwstr>http://portal.ca.sbrf.ru/cons/cgi/online.cgi?req=doc;base=LAW;n=211293;fld=134;dst=100094</vt:lpwstr>
      </vt:variant>
      <vt:variant>
        <vt:lpwstr/>
      </vt:variant>
      <vt:variant>
        <vt:i4>393222</vt:i4>
      </vt:variant>
      <vt:variant>
        <vt:i4>1524</vt:i4>
      </vt:variant>
      <vt:variant>
        <vt:i4>0</vt:i4>
      </vt:variant>
      <vt:variant>
        <vt:i4>5</vt:i4>
      </vt:variant>
      <vt:variant>
        <vt:lpwstr>http://portal.ca.sbrf.ru/cons/cgi/online.cgi?req=doc;base=LAW;n=210210;fld=134;dst=100336</vt:lpwstr>
      </vt:variant>
      <vt:variant>
        <vt:lpwstr/>
      </vt:variant>
      <vt:variant>
        <vt:i4>131075</vt:i4>
      </vt:variant>
      <vt:variant>
        <vt:i4>1521</vt:i4>
      </vt:variant>
      <vt:variant>
        <vt:i4>0</vt:i4>
      </vt:variant>
      <vt:variant>
        <vt:i4>5</vt:i4>
      </vt:variant>
      <vt:variant>
        <vt:lpwstr>http://portal.ca.sbrf.ru/cons/cgi/online.cgi?req=doc;base=LAW;n=210270;fld=134;dst=100075</vt:lpwstr>
      </vt:variant>
      <vt:variant>
        <vt:lpwstr/>
      </vt:variant>
      <vt:variant>
        <vt:i4>196611</vt:i4>
      </vt:variant>
      <vt:variant>
        <vt:i4>1518</vt:i4>
      </vt:variant>
      <vt:variant>
        <vt:i4>0</vt:i4>
      </vt:variant>
      <vt:variant>
        <vt:i4>5</vt:i4>
      </vt:variant>
      <vt:variant>
        <vt:lpwstr>http://portal.ca.sbrf.ru/cons/cgi/online.cgi?req=doc;base=LAW;n=210270;fld=134;dst=100063</vt:lpwstr>
      </vt:variant>
      <vt:variant>
        <vt:lpwstr/>
      </vt:variant>
      <vt:variant>
        <vt:i4>393222</vt:i4>
      </vt:variant>
      <vt:variant>
        <vt:i4>1515</vt:i4>
      </vt:variant>
      <vt:variant>
        <vt:i4>0</vt:i4>
      </vt:variant>
      <vt:variant>
        <vt:i4>5</vt:i4>
      </vt:variant>
      <vt:variant>
        <vt:lpwstr>http://portal.ca.sbrf.ru/cons/cgi/online.cgi?req=doc;base=LAW;n=210210;fld=134;dst=100336</vt:lpwstr>
      </vt:variant>
      <vt:variant>
        <vt:lpwstr/>
      </vt:variant>
      <vt:variant>
        <vt:i4>393222</vt:i4>
      </vt:variant>
      <vt:variant>
        <vt:i4>1512</vt:i4>
      </vt:variant>
      <vt:variant>
        <vt:i4>0</vt:i4>
      </vt:variant>
      <vt:variant>
        <vt:i4>5</vt:i4>
      </vt:variant>
      <vt:variant>
        <vt:lpwstr>http://portal.ca.sbrf.ru/cons/cgi/online.cgi?req=doc;base=LAW;n=210210;fld=134;dst=100334</vt:lpwstr>
      </vt:variant>
      <vt:variant>
        <vt:lpwstr/>
      </vt:variant>
      <vt:variant>
        <vt:i4>6291514</vt:i4>
      </vt:variant>
      <vt:variant>
        <vt:i4>1509</vt:i4>
      </vt:variant>
      <vt:variant>
        <vt:i4>0</vt:i4>
      </vt:variant>
      <vt:variant>
        <vt:i4>5</vt:i4>
      </vt:variant>
      <vt:variant>
        <vt:lpwstr/>
      </vt:variant>
      <vt:variant>
        <vt:lpwstr>Par2830</vt:lpwstr>
      </vt:variant>
      <vt:variant>
        <vt:i4>393222</vt:i4>
      </vt:variant>
      <vt:variant>
        <vt:i4>1506</vt:i4>
      </vt:variant>
      <vt:variant>
        <vt:i4>0</vt:i4>
      </vt:variant>
      <vt:variant>
        <vt:i4>5</vt:i4>
      </vt:variant>
      <vt:variant>
        <vt:lpwstr>http://portal.ca.sbrf.ru/cons/cgi/online.cgi?req=doc;base=LAW;n=210210;fld=134;dst=100333</vt:lpwstr>
      </vt:variant>
      <vt:variant>
        <vt:lpwstr/>
      </vt:variant>
      <vt:variant>
        <vt:i4>393222</vt:i4>
      </vt:variant>
      <vt:variant>
        <vt:i4>1503</vt:i4>
      </vt:variant>
      <vt:variant>
        <vt:i4>0</vt:i4>
      </vt:variant>
      <vt:variant>
        <vt:i4>5</vt:i4>
      </vt:variant>
      <vt:variant>
        <vt:lpwstr>http://portal.ca.sbrf.ru/cons/cgi/online.cgi?req=doc;base=LAW;n=210210;fld=134;dst=100330</vt:lpwstr>
      </vt:variant>
      <vt:variant>
        <vt:lpwstr/>
      </vt:variant>
      <vt:variant>
        <vt:i4>458758</vt:i4>
      </vt:variant>
      <vt:variant>
        <vt:i4>1500</vt:i4>
      </vt:variant>
      <vt:variant>
        <vt:i4>0</vt:i4>
      </vt:variant>
      <vt:variant>
        <vt:i4>5</vt:i4>
      </vt:variant>
      <vt:variant>
        <vt:lpwstr>http://portal.ca.sbrf.ru/cons/cgi/online.cgi?req=doc;base=LAW;n=210210;fld=134;dst=100329</vt:lpwstr>
      </vt:variant>
      <vt:variant>
        <vt:lpwstr/>
      </vt:variant>
      <vt:variant>
        <vt:i4>6750261</vt:i4>
      </vt:variant>
      <vt:variant>
        <vt:i4>1497</vt:i4>
      </vt:variant>
      <vt:variant>
        <vt:i4>0</vt:i4>
      </vt:variant>
      <vt:variant>
        <vt:i4>5</vt:i4>
      </vt:variant>
      <vt:variant>
        <vt:lpwstr/>
      </vt:variant>
      <vt:variant>
        <vt:lpwstr>Par3754</vt:lpwstr>
      </vt:variant>
      <vt:variant>
        <vt:i4>458758</vt:i4>
      </vt:variant>
      <vt:variant>
        <vt:i4>1494</vt:i4>
      </vt:variant>
      <vt:variant>
        <vt:i4>0</vt:i4>
      </vt:variant>
      <vt:variant>
        <vt:i4>5</vt:i4>
      </vt:variant>
      <vt:variant>
        <vt:lpwstr>http://portal.ca.sbrf.ru/cons/cgi/online.cgi?req=doc;base=LAW;n=210210;fld=134;dst=100328</vt:lpwstr>
      </vt:variant>
      <vt:variant>
        <vt:lpwstr/>
      </vt:variant>
      <vt:variant>
        <vt:i4>524300</vt:i4>
      </vt:variant>
      <vt:variant>
        <vt:i4>1491</vt:i4>
      </vt:variant>
      <vt:variant>
        <vt:i4>0</vt:i4>
      </vt:variant>
      <vt:variant>
        <vt:i4>5</vt:i4>
      </vt:variant>
      <vt:variant>
        <vt:lpwstr>http://portal.ca.sbrf.ru/cons/cgi/online.cgi?req=doc;base=LAW;n=198676;fld=134;dst=101467</vt:lpwstr>
      </vt:variant>
      <vt:variant>
        <vt:lpwstr/>
      </vt:variant>
      <vt:variant>
        <vt:i4>524300</vt:i4>
      </vt:variant>
      <vt:variant>
        <vt:i4>1488</vt:i4>
      </vt:variant>
      <vt:variant>
        <vt:i4>0</vt:i4>
      </vt:variant>
      <vt:variant>
        <vt:i4>5</vt:i4>
      </vt:variant>
      <vt:variant>
        <vt:lpwstr>http://portal.ca.sbrf.ru/cons/cgi/online.cgi?req=doc;base=LAW;n=198676;fld=134;dst=101465</vt:lpwstr>
      </vt:variant>
      <vt:variant>
        <vt:lpwstr/>
      </vt:variant>
      <vt:variant>
        <vt:i4>6553653</vt:i4>
      </vt:variant>
      <vt:variant>
        <vt:i4>1485</vt:i4>
      </vt:variant>
      <vt:variant>
        <vt:i4>0</vt:i4>
      </vt:variant>
      <vt:variant>
        <vt:i4>5</vt:i4>
      </vt:variant>
      <vt:variant>
        <vt:lpwstr/>
      </vt:variant>
      <vt:variant>
        <vt:lpwstr>Par3766</vt:lpwstr>
      </vt:variant>
      <vt:variant>
        <vt:i4>458758</vt:i4>
      </vt:variant>
      <vt:variant>
        <vt:i4>1482</vt:i4>
      </vt:variant>
      <vt:variant>
        <vt:i4>0</vt:i4>
      </vt:variant>
      <vt:variant>
        <vt:i4>5</vt:i4>
      </vt:variant>
      <vt:variant>
        <vt:lpwstr>http://portal.ca.sbrf.ru/cons/cgi/online.cgi?req=doc;base=LAW;n=210210;fld=134;dst=100327</vt:lpwstr>
      </vt:variant>
      <vt:variant>
        <vt:lpwstr/>
      </vt:variant>
      <vt:variant>
        <vt:i4>6750261</vt:i4>
      </vt:variant>
      <vt:variant>
        <vt:i4>1479</vt:i4>
      </vt:variant>
      <vt:variant>
        <vt:i4>0</vt:i4>
      </vt:variant>
      <vt:variant>
        <vt:i4>5</vt:i4>
      </vt:variant>
      <vt:variant>
        <vt:lpwstr/>
      </vt:variant>
      <vt:variant>
        <vt:lpwstr>Par3754</vt:lpwstr>
      </vt:variant>
      <vt:variant>
        <vt:i4>6750261</vt:i4>
      </vt:variant>
      <vt:variant>
        <vt:i4>1476</vt:i4>
      </vt:variant>
      <vt:variant>
        <vt:i4>0</vt:i4>
      </vt:variant>
      <vt:variant>
        <vt:i4>5</vt:i4>
      </vt:variant>
      <vt:variant>
        <vt:lpwstr/>
      </vt:variant>
      <vt:variant>
        <vt:lpwstr>Par3753</vt:lpwstr>
      </vt:variant>
      <vt:variant>
        <vt:i4>6553653</vt:i4>
      </vt:variant>
      <vt:variant>
        <vt:i4>1473</vt:i4>
      </vt:variant>
      <vt:variant>
        <vt:i4>0</vt:i4>
      </vt:variant>
      <vt:variant>
        <vt:i4>5</vt:i4>
      </vt:variant>
      <vt:variant>
        <vt:lpwstr/>
      </vt:variant>
      <vt:variant>
        <vt:lpwstr>Par3760</vt:lpwstr>
      </vt:variant>
      <vt:variant>
        <vt:i4>6750261</vt:i4>
      </vt:variant>
      <vt:variant>
        <vt:i4>1470</vt:i4>
      </vt:variant>
      <vt:variant>
        <vt:i4>0</vt:i4>
      </vt:variant>
      <vt:variant>
        <vt:i4>5</vt:i4>
      </vt:variant>
      <vt:variant>
        <vt:lpwstr/>
      </vt:variant>
      <vt:variant>
        <vt:lpwstr>Par3753</vt:lpwstr>
      </vt:variant>
      <vt:variant>
        <vt:i4>458758</vt:i4>
      </vt:variant>
      <vt:variant>
        <vt:i4>1467</vt:i4>
      </vt:variant>
      <vt:variant>
        <vt:i4>0</vt:i4>
      </vt:variant>
      <vt:variant>
        <vt:i4>5</vt:i4>
      </vt:variant>
      <vt:variant>
        <vt:lpwstr>http://portal.ca.sbrf.ru/cons/cgi/online.cgi?req=doc;base=LAW;n=210210;fld=134;dst=100326</vt:lpwstr>
      </vt:variant>
      <vt:variant>
        <vt:lpwstr/>
      </vt:variant>
      <vt:variant>
        <vt:i4>524300</vt:i4>
      </vt:variant>
      <vt:variant>
        <vt:i4>1464</vt:i4>
      </vt:variant>
      <vt:variant>
        <vt:i4>0</vt:i4>
      </vt:variant>
      <vt:variant>
        <vt:i4>5</vt:i4>
      </vt:variant>
      <vt:variant>
        <vt:lpwstr>http://portal.ca.sbrf.ru/cons/cgi/online.cgi?req=doc;base=LAW;n=198676;fld=134;dst=101464</vt:lpwstr>
      </vt:variant>
      <vt:variant>
        <vt:lpwstr/>
      </vt:variant>
      <vt:variant>
        <vt:i4>983052</vt:i4>
      </vt:variant>
      <vt:variant>
        <vt:i4>1461</vt:i4>
      </vt:variant>
      <vt:variant>
        <vt:i4>0</vt:i4>
      </vt:variant>
      <vt:variant>
        <vt:i4>5</vt:i4>
      </vt:variant>
      <vt:variant>
        <vt:lpwstr>http://portal.ca.sbrf.ru/cons/cgi/online.cgi?req=doc;base=LAW;n=211293;fld=134;dst=100094</vt:lpwstr>
      </vt:variant>
      <vt:variant>
        <vt:lpwstr/>
      </vt:variant>
      <vt:variant>
        <vt:i4>983052</vt:i4>
      </vt:variant>
      <vt:variant>
        <vt:i4>1458</vt:i4>
      </vt:variant>
      <vt:variant>
        <vt:i4>0</vt:i4>
      </vt:variant>
      <vt:variant>
        <vt:i4>5</vt:i4>
      </vt:variant>
      <vt:variant>
        <vt:lpwstr>http://portal.ca.sbrf.ru/cons/cgi/online.cgi?req=doc;base=LAW;n=211293;fld=134;dst=100093</vt:lpwstr>
      </vt:variant>
      <vt:variant>
        <vt:lpwstr/>
      </vt:variant>
      <vt:variant>
        <vt:i4>131075</vt:i4>
      </vt:variant>
      <vt:variant>
        <vt:i4>1455</vt:i4>
      </vt:variant>
      <vt:variant>
        <vt:i4>0</vt:i4>
      </vt:variant>
      <vt:variant>
        <vt:i4>5</vt:i4>
      </vt:variant>
      <vt:variant>
        <vt:lpwstr>http://portal.ca.sbrf.ru/cons/cgi/online.cgi?req=doc;base=LAW;n=210270;fld=134;dst=100075</vt:lpwstr>
      </vt:variant>
      <vt:variant>
        <vt:lpwstr/>
      </vt:variant>
      <vt:variant>
        <vt:i4>196611</vt:i4>
      </vt:variant>
      <vt:variant>
        <vt:i4>1452</vt:i4>
      </vt:variant>
      <vt:variant>
        <vt:i4>0</vt:i4>
      </vt:variant>
      <vt:variant>
        <vt:i4>5</vt:i4>
      </vt:variant>
      <vt:variant>
        <vt:lpwstr>http://portal.ca.sbrf.ru/cons/cgi/online.cgi?req=doc;base=LAW;n=210270;fld=134;dst=100063</vt:lpwstr>
      </vt:variant>
      <vt:variant>
        <vt:lpwstr/>
      </vt:variant>
      <vt:variant>
        <vt:i4>6488117</vt:i4>
      </vt:variant>
      <vt:variant>
        <vt:i4>1449</vt:i4>
      </vt:variant>
      <vt:variant>
        <vt:i4>0</vt:i4>
      </vt:variant>
      <vt:variant>
        <vt:i4>5</vt:i4>
      </vt:variant>
      <vt:variant>
        <vt:lpwstr/>
      </vt:variant>
      <vt:variant>
        <vt:lpwstr>Par3716</vt:lpwstr>
      </vt:variant>
      <vt:variant>
        <vt:i4>458758</vt:i4>
      </vt:variant>
      <vt:variant>
        <vt:i4>1446</vt:i4>
      </vt:variant>
      <vt:variant>
        <vt:i4>0</vt:i4>
      </vt:variant>
      <vt:variant>
        <vt:i4>5</vt:i4>
      </vt:variant>
      <vt:variant>
        <vt:lpwstr>http://portal.ca.sbrf.ru/cons/cgi/online.cgi?req=doc;base=LAW;n=210210;fld=134;dst=100325</vt:lpwstr>
      </vt:variant>
      <vt:variant>
        <vt:lpwstr/>
      </vt:variant>
      <vt:variant>
        <vt:i4>458758</vt:i4>
      </vt:variant>
      <vt:variant>
        <vt:i4>1443</vt:i4>
      </vt:variant>
      <vt:variant>
        <vt:i4>0</vt:i4>
      </vt:variant>
      <vt:variant>
        <vt:i4>5</vt:i4>
      </vt:variant>
      <vt:variant>
        <vt:lpwstr>http://portal.ca.sbrf.ru/cons/cgi/online.cgi?req=doc;base=LAW;n=210210;fld=134;dst=100323</vt:lpwstr>
      </vt:variant>
      <vt:variant>
        <vt:lpwstr/>
      </vt:variant>
      <vt:variant>
        <vt:i4>327684</vt:i4>
      </vt:variant>
      <vt:variant>
        <vt:i4>1440</vt:i4>
      </vt:variant>
      <vt:variant>
        <vt:i4>0</vt:i4>
      </vt:variant>
      <vt:variant>
        <vt:i4>5</vt:i4>
      </vt:variant>
      <vt:variant>
        <vt:lpwstr>http://portal.ca.sbrf.ru/cons/cgi/online.cgi?req=doc;base=LAW;n=117644;fld=134;dst=100007</vt:lpwstr>
      </vt:variant>
      <vt:variant>
        <vt:lpwstr/>
      </vt:variant>
      <vt:variant>
        <vt:i4>262148</vt:i4>
      </vt:variant>
      <vt:variant>
        <vt:i4>1437</vt:i4>
      </vt:variant>
      <vt:variant>
        <vt:i4>0</vt:i4>
      </vt:variant>
      <vt:variant>
        <vt:i4>5</vt:i4>
      </vt:variant>
      <vt:variant>
        <vt:lpwstr>http://portal.ca.sbrf.ru/cons/cgi/online.cgi?req=doc;base=LAW;n=117644;fld=134;dst=100014</vt:lpwstr>
      </vt:variant>
      <vt:variant>
        <vt:lpwstr/>
      </vt:variant>
      <vt:variant>
        <vt:i4>6291514</vt:i4>
      </vt:variant>
      <vt:variant>
        <vt:i4>1434</vt:i4>
      </vt:variant>
      <vt:variant>
        <vt:i4>0</vt:i4>
      </vt:variant>
      <vt:variant>
        <vt:i4>5</vt:i4>
      </vt:variant>
      <vt:variant>
        <vt:lpwstr/>
      </vt:variant>
      <vt:variant>
        <vt:lpwstr>Par2830</vt:lpwstr>
      </vt:variant>
      <vt:variant>
        <vt:i4>458758</vt:i4>
      </vt:variant>
      <vt:variant>
        <vt:i4>1431</vt:i4>
      </vt:variant>
      <vt:variant>
        <vt:i4>0</vt:i4>
      </vt:variant>
      <vt:variant>
        <vt:i4>5</vt:i4>
      </vt:variant>
      <vt:variant>
        <vt:lpwstr>http://portal.ca.sbrf.ru/cons/cgi/online.cgi?req=doc;base=LAW;n=210210;fld=134;dst=100322</vt:lpwstr>
      </vt:variant>
      <vt:variant>
        <vt:lpwstr/>
      </vt:variant>
      <vt:variant>
        <vt:i4>458758</vt:i4>
      </vt:variant>
      <vt:variant>
        <vt:i4>1428</vt:i4>
      </vt:variant>
      <vt:variant>
        <vt:i4>0</vt:i4>
      </vt:variant>
      <vt:variant>
        <vt:i4>5</vt:i4>
      </vt:variant>
      <vt:variant>
        <vt:lpwstr>http://portal.ca.sbrf.ru/cons/cgi/online.cgi?req=doc;base=LAW;n=210210;fld=134;dst=100320</vt:lpwstr>
      </vt:variant>
      <vt:variant>
        <vt:lpwstr/>
      </vt:variant>
      <vt:variant>
        <vt:i4>262150</vt:i4>
      </vt:variant>
      <vt:variant>
        <vt:i4>1425</vt:i4>
      </vt:variant>
      <vt:variant>
        <vt:i4>0</vt:i4>
      </vt:variant>
      <vt:variant>
        <vt:i4>5</vt:i4>
      </vt:variant>
      <vt:variant>
        <vt:lpwstr>http://portal.ca.sbrf.ru/cons/cgi/online.cgi?req=doc;base=LAW;n=210210;fld=134;dst=100319</vt:lpwstr>
      </vt:variant>
      <vt:variant>
        <vt:lpwstr/>
      </vt:variant>
      <vt:variant>
        <vt:i4>6619188</vt:i4>
      </vt:variant>
      <vt:variant>
        <vt:i4>1422</vt:i4>
      </vt:variant>
      <vt:variant>
        <vt:i4>0</vt:i4>
      </vt:variant>
      <vt:variant>
        <vt:i4>5</vt:i4>
      </vt:variant>
      <vt:variant>
        <vt:lpwstr/>
      </vt:variant>
      <vt:variant>
        <vt:lpwstr>Par3676</vt:lpwstr>
      </vt:variant>
      <vt:variant>
        <vt:i4>6946875</vt:i4>
      </vt:variant>
      <vt:variant>
        <vt:i4>1419</vt:i4>
      </vt:variant>
      <vt:variant>
        <vt:i4>0</vt:i4>
      </vt:variant>
      <vt:variant>
        <vt:i4>5</vt:i4>
      </vt:variant>
      <vt:variant>
        <vt:lpwstr/>
      </vt:variant>
      <vt:variant>
        <vt:lpwstr>Par2995</vt:lpwstr>
      </vt:variant>
      <vt:variant>
        <vt:i4>524300</vt:i4>
      </vt:variant>
      <vt:variant>
        <vt:i4>1416</vt:i4>
      </vt:variant>
      <vt:variant>
        <vt:i4>0</vt:i4>
      </vt:variant>
      <vt:variant>
        <vt:i4>5</vt:i4>
      </vt:variant>
      <vt:variant>
        <vt:lpwstr>http://portal.ca.sbrf.ru/cons/cgi/online.cgi?req=doc;base=LAW;n=198676;fld=134;dst=101462</vt:lpwstr>
      </vt:variant>
      <vt:variant>
        <vt:lpwstr/>
      </vt:variant>
      <vt:variant>
        <vt:i4>524300</vt:i4>
      </vt:variant>
      <vt:variant>
        <vt:i4>1413</vt:i4>
      </vt:variant>
      <vt:variant>
        <vt:i4>0</vt:i4>
      </vt:variant>
      <vt:variant>
        <vt:i4>5</vt:i4>
      </vt:variant>
      <vt:variant>
        <vt:lpwstr>http://portal.ca.sbrf.ru/cons/cgi/online.cgi?req=doc;base=LAW;n=198676;fld=134;dst=101460</vt:lpwstr>
      </vt:variant>
      <vt:variant>
        <vt:lpwstr/>
      </vt:variant>
      <vt:variant>
        <vt:i4>6946868</vt:i4>
      </vt:variant>
      <vt:variant>
        <vt:i4>1410</vt:i4>
      </vt:variant>
      <vt:variant>
        <vt:i4>0</vt:i4>
      </vt:variant>
      <vt:variant>
        <vt:i4>5</vt:i4>
      </vt:variant>
      <vt:variant>
        <vt:lpwstr/>
      </vt:variant>
      <vt:variant>
        <vt:lpwstr>Par3681</vt:lpwstr>
      </vt:variant>
      <vt:variant>
        <vt:i4>6291514</vt:i4>
      </vt:variant>
      <vt:variant>
        <vt:i4>1407</vt:i4>
      </vt:variant>
      <vt:variant>
        <vt:i4>0</vt:i4>
      </vt:variant>
      <vt:variant>
        <vt:i4>5</vt:i4>
      </vt:variant>
      <vt:variant>
        <vt:lpwstr/>
      </vt:variant>
      <vt:variant>
        <vt:lpwstr>Par2830</vt:lpwstr>
      </vt:variant>
      <vt:variant>
        <vt:i4>262150</vt:i4>
      </vt:variant>
      <vt:variant>
        <vt:i4>1404</vt:i4>
      </vt:variant>
      <vt:variant>
        <vt:i4>0</vt:i4>
      </vt:variant>
      <vt:variant>
        <vt:i4>5</vt:i4>
      </vt:variant>
      <vt:variant>
        <vt:lpwstr>http://portal.ca.sbrf.ru/cons/cgi/online.cgi?req=doc;base=LAW;n=210210;fld=134;dst=100317</vt:lpwstr>
      </vt:variant>
      <vt:variant>
        <vt:lpwstr/>
      </vt:variant>
      <vt:variant>
        <vt:i4>6619188</vt:i4>
      </vt:variant>
      <vt:variant>
        <vt:i4>1401</vt:i4>
      </vt:variant>
      <vt:variant>
        <vt:i4>0</vt:i4>
      </vt:variant>
      <vt:variant>
        <vt:i4>5</vt:i4>
      </vt:variant>
      <vt:variant>
        <vt:lpwstr/>
      </vt:variant>
      <vt:variant>
        <vt:lpwstr>Par3676</vt:lpwstr>
      </vt:variant>
      <vt:variant>
        <vt:i4>720908</vt:i4>
      </vt:variant>
      <vt:variant>
        <vt:i4>1398</vt:i4>
      </vt:variant>
      <vt:variant>
        <vt:i4>0</vt:i4>
      </vt:variant>
      <vt:variant>
        <vt:i4>5</vt:i4>
      </vt:variant>
      <vt:variant>
        <vt:lpwstr>http://portal.ca.sbrf.ru/cons/cgi/online.cgi?req=doc;base=LAW;n=198676;fld=134;dst=101459</vt:lpwstr>
      </vt:variant>
      <vt:variant>
        <vt:lpwstr/>
      </vt:variant>
      <vt:variant>
        <vt:i4>6619188</vt:i4>
      </vt:variant>
      <vt:variant>
        <vt:i4>1395</vt:i4>
      </vt:variant>
      <vt:variant>
        <vt:i4>0</vt:i4>
      </vt:variant>
      <vt:variant>
        <vt:i4>5</vt:i4>
      </vt:variant>
      <vt:variant>
        <vt:lpwstr/>
      </vt:variant>
      <vt:variant>
        <vt:lpwstr>Par3676</vt:lpwstr>
      </vt:variant>
      <vt:variant>
        <vt:i4>6619188</vt:i4>
      </vt:variant>
      <vt:variant>
        <vt:i4>1392</vt:i4>
      </vt:variant>
      <vt:variant>
        <vt:i4>0</vt:i4>
      </vt:variant>
      <vt:variant>
        <vt:i4>5</vt:i4>
      </vt:variant>
      <vt:variant>
        <vt:lpwstr/>
      </vt:variant>
      <vt:variant>
        <vt:lpwstr>Par3676</vt:lpwstr>
      </vt:variant>
      <vt:variant>
        <vt:i4>6619188</vt:i4>
      </vt:variant>
      <vt:variant>
        <vt:i4>1389</vt:i4>
      </vt:variant>
      <vt:variant>
        <vt:i4>0</vt:i4>
      </vt:variant>
      <vt:variant>
        <vt:i4>5</vt:i4>
      </vt:variant>
      <vt:variant>
        <vt:lpwstr/>
      </vt:variant>
      <vt:variant>
        <vt:lpwstr>Par3676</vt:lpwstr>
      </vt:variant>
      <vt:variant>
        <vt:i4>262150</vt:i4>
      </vt:variant>
      <vt:variant>
        <vt:i4>1386</vt:i4>
      </vt:variant>
      <vt:variant>
        <vt:i4>0</vt:i4>
      </vt:variant>
      <vt:variant>
        <vt:i4>5</vt:i4>
      </vt:variant>
      <vt:variant>
        <vt:lpwstr>http://portal.ca.sbrf.ru/cons/cgi/online.cgi?req=doc;base=LAW;n=210210;fld=134;dst=100316</vt:lpwstr>
      </vt:variant>
      <vt:variant>
        <vt:lpwstr/>
      </vt:variant>
      <vt:variant>
        <vt:i4>720908</vt:i4>
      </vt:variant>
      <vt:variant>
        <vt:i4>1383</vt:i4>
      </vt:variant>
      <vt:variant>
        <vt:i4>0</vt:i4>
      </vt:variant>
      <vt:variant>
        <vt:i4>5</vt:i4>
      </vt:variant>
      <vt:variant>
        <vt:lpwstr>http://portal.ca.sbrf.ru/cons/cgi/online.cgi?req=doc;base=LAW;n=198676;fld=134;dst=101458</vt:lpwstr>
      </vt:variant>
      <vt:variant>
        <vt:lpwstr/>
      </vt:variant>
      <vt:variant>
        <vt:i4>983052</vt:i4>
      </vt:variant>
      <vt:variant>
        <vt:i4>1380</vt:i4>
      </vt:variant>
      <vt:variant>
        <vt:i4>0</vt:i4>
      </vt:variant>
      <vt:variant>
        <vt:i4>5</vt:i4>
      </vt:variant>
      <vt:variant>
        <vt:lpwstr>http://portal.ca.sbrf.ru/cons/cgi/online.cgi?req=doc;base=LAW;n=211293;fld=134;dst=100093</vt:lpwstr>
      </vt:variant>
      <vt:variant>
        <vt:lpwstr/>
      </vt:variant>
      <vt:variant>
        <vt:i4>917514</vt:i4>
      </vt:variant>
      <vt:variant>
        <vt:i4>1377</vt:i4>
      </vt:variant>
      <vt:variant>
        <vt:i4>0</vt:i4>
      </vt:variant>
      <vt:variant>
        <vt:i4>5</vt:i4>
      </vt:variant>
      <vt:variant>
        <vt:lpwstr>http://portal.ca.sbrf.ru/cons/cgi/online.cgi?req=doc;base=LAW;n=208253;fld=134;dst=100396</vt:lpwstr>
      </vt:variant>
      <vt:variant>
        <vt:lpwstr/>
      </vt:variant>
      <vt:variant>
        <vt:i4>196621</vt:i4>
      </vt:variant>
      <vt:variant>
        <vt:i4>1374</vt:i4>
      </vt:variant>
      <vt:variant>
        <vt:i4>0</vt:i4>
      </vt:variant>
      <vt:variant>
        <vt:i4>5</vt:i4>
      </vt:variant>
      <vt:variant>
        <vt:lpwstr>http://portal.ca.sbrf.ru/cons/cgi/online.cgi?req=doc;base=LAW;n=208253;fld=134;dst=100447</vt:lpwstr>
      </vt:variant>
      <vt:variant>
        <vt:lpwstr/>
      </vt:variant>
      <vt:variant>
        <vt:i4>196620</vt:i4>
      </vt:variant>
      <vt:variant>
        <vt:i4>1371</vt:i4>
      </vt:variant>
      <vt:variant>
        <vt:i4>0</vt:i4>
      </vt:variant>
      <vt:variant>
        <vt:i4>5</vt:i4>
      </vt:variant>
      <vt:variant>
        <vt:lpwstr>http://portal.ca.sbrf.ru/cons/cgi/online.cgi?req=doc;base=LAW;n=208253;fld=134;dst=100546</vt:lpwstr>
      </vt:variant>
      <vt:variant>
        <vt:lpwstr/>
      </vt:variant>
      <vt:variant>
        <vt:i4>65549</vt:i4>
      </vt:variant>
      <vt:variant>
        <vt:i4>1368</vt:i4>
      </vt:variant>
      <vt:variant>
        <vt:i4>0</vt:i4>
      </vt:variant>
      <vt:variant>
        <vt:i4>5</vt:i4>
      </vt:variant>
      <vt:variant>
        <vt:lpwstr>http://portal.ca.sbrf.ru/cons/cgi/online.cgi?req=doc;base=LAW;n=208253;fld=134;dst=100466</vt:lpwstr>
      </vt:variant>
      <vt:variant>
        <vt:lpwstr/>
      </vt:variant>
      <vt:variant>
        <vt:i4>393220</vt:i4>
      </vt:variant>
      <vt:variant>
        <vt:i4>1365</vt:i4>
      </vt:variant>
      <vt:variant>
        <vt:i4>0</vt:i4>
      </vt:variant>
      <vt:variant>
        <vt:i4>5</vt:i4>
      </vt:variant>
      <vt:variant>
        <vt:lpwstr>http://portal.ca.sbrf.ru/cons/cgi/online.cgi?req=doc;base=LAW;n=187951;fld=134;dst=100100</vt:lpwstr>
      </vt:variant>
      <vt:variant>
        <vt:lpwstr/>
      </vt:variant>
      <vt:variant>
        <vt:i4>458759</vt:i4>
      </vt:variant>
      <vt:variant>
        <vt:i4>1362</vt:i4>
      </vt:variant>
      <vt:variant>
        <vt:i4>0</vt:i4>
      </vt:variant>
      <vt:variant>
        <vt:i4>5</vt:i4>
      </vt:variant>
      <vt:variant>
        <vt:lpwstr>http://portal.ca.sbrf.ru/cons/cgi/online.cgi?req=doc;base=LAW;n=201079;fld=134;dst=100586</vt:lpwstr>
      </vt:variant>
      <vt:variant>
        <vt:lpwstr/>
      </vt:variant>
      <vt:variant>
        <vt:i4>524295</vt:i4>
      </vt:variant>
      <vt:variant>
        <vt:i4>1359</vt:i4>
      </vt:variant>
      <vt:variant>
        <vt:i4>0</vt:i4>
      </vt:variant>
      <vt:variant>
        <vt:i4>5</vt:i4>
      </vt:variant>
      <vt:variant>
        <vt:lpwstr>http://portal.ca.sbrf.ru/cons/cgi/online.cgi?req=doc;base=LAW;n=201079;fld=134;dst=100579</vt:lpwstr>
      </vt:variant>
      <vt:variant>
        <vt:lpwstr/>
      </vt:variant>
      <vt:variant>
        <vt:i4>6684724</vt:i4>
      </vt:variant>
      <vt:variant>
        <vt:i4>1356</vt:i4>
      </vt:variant>
      <vt:variant>
        <vt:i4>0</vt:i4>
      </vt:variant>
      <vt:variant>
        <vt:i4>5</vt:i4>
      </vt:variant>
      <vt:variant>
        <vt:lpwstr/>
      </vt:variant>
      <vt:variant>
        <vt:lpwstr>Par3646</vt:lpwstr>
      </vt:variant>
      <vt:variant>
        <vt:i4>6684724</vt:i4>
      </vt:variant>
      <vt:variant>
        <vt:i4>1353</vt:i4>
      </vt:variant>
      <vt:variant>
        <vt:i4>0</vt:i4>
      </vt:variant>
      <vt:variant>
        <vt:i4>5</vt:i4>
      </vt:variant>
      <vt:variant>
        <vt:lpwstr/>
      </vt:variant>
      <vt:variant>
        <vt:lpwstr>Par3645</vt:lpwstr>
      </vt:variant>
      <vt:variant>
        <vt:i4>917509</vt:i4>
      </vt:variant>
      <vt:variant>
        <vt:i4>1350</vt:i4>
      </vt:variant>
      <vt:variant>
        <vt:i4>0</vt:i4>
      </vt:variant>
      <vt:variant>
        <vt:i4>5</vt:i4>
      </vt:variant>
      <vt:variant>
        <vt:lpwstr>http://portal.ca.sbrf.ru/cons/cgi/online.cgi?req=doc;base=LAW;n=187951;fld=134;dst=100089</vt:lpwstr>
      </vt:variant>
      <vt:variant>
        <vt:lpwstr/>
      </vt:variant>
      <vt:variant>
        <vt:i4>5</vt:i4>
      </vt:variant>
      <vt:variant>
        <vt:i4>1347</vt:i4>
      </vt:variant>
      <vt:variant>
        <vt:i4>0</vt:i4>
      </vt:variant>
      <vt:variant>
        <vt:i4>5</vt:i4>
      </vt:variant>
      <vt:variant>
        <vt:lpwstr>http://portal.ca.sbrf.ru/cons/cgi/online.cgi?req=doc;base=LAW;n=187951;fld=134;dst=100068</vt:lpwstr>
      </vt:variant>
      <vt:variant>
        <vt:lpwstr/>
      </vt:variant>
      <vt:variant>
        <vt:i4>131077</vt:i4>
      </vt:variant>
      <vt:variant>
        <vt:i4>1344</vt:i4>
      </vt:variant>
      <vt:variant>
        <vt:i4>0</vt:i4>
      </vt:variant>
      <vt:variant>
        <vt:i4>5</vt:i4>
      </vt:variant>
      <vt:variant>
        <vt:lpwstr>http://portal.ca.sbrf.ru/cons/cgi/online.cgi?req=doc;base=LAW;n=187951;fld=134;dst=100048</vt:lpwstr>
      </vt:variant>
      <vt:variant>
        <vt:lpwstr/>
      </vt:variant>
      <vt:variant>
        <vt:i4>6357044</vt:i4>
      </vt:variant>
      <vt:variant>
        <vt:i4>1341</vt:i4>
      </vt:variant>
      <vt:variant>
        <vt:i4>0</vt:i4>
      </vt:variant>
      <vt:variant>
        <vt:i4>5</vt:i4>
      </vt:variant>
      <vt:variant>
        <vt:lpwstr/>
      </vt:variant>
      <vt:variant>
        <vt:lpwstr>Par3637</vt:lpwstr>
      </vt:variant>
      <vt:variant>
        <vt:i4>6488116</vt:i4>
      </vt:variant>
      <vt:variant>
        <vt:i4>1338</vt:i4>
      </vt:variant>
      <vt:variant>
        <vt:i4>0</vt:i4>
      </vt:variant>
      <vt:variant>
        <vt:i4>5</vt:i4>
      </vt:variant>
      <vt:variant>
        <vt:lpwstr/>
      </vt:variant>
      <vt:variant>
        <vt:lpwstr>Par3612</vt:lpwstr>
      </vt:variant>
      <vt:variant>
        <vt:i4>393220</vt:i4>
      </vt:variant>
      <vt:variant>
        <vt:i4>1335</vt:i4>
      </vt:variant>
      <vt:variant>
        <vt:i4>0</vt:i4>
      </vt:variant>
      <vt:variant>
        <vt:i4>5</vt:i4>
      </vt:variant>
      <vt:variant>
        <vt:lpwstr>http://portal.ca.sbrf.ru/cons/cgi/online.cgi?req=doc;base=LAW;n=206076;fld=134;dst=100167</vt:lpwstr>
      </vt:variant>
      <vt:variant>
        <vt:lpwstr/>
      </vt:variant>
      <vt:variant>
        <vt:i4>6291508</vt:i4>
      </vt:variant>
      <vt:variant>
        <vt:i4>1332</vt:i4>
      </vt:variant>
      <vt:variant>
        <vt:i4>0</vt:i4>
      </vt:variant>
      <vt:variant>
        <vt:i4>5</vt:i4>
      </vt:variant>
      <vt:variant>
        <vt:lpwstr/>
      </vt:variant>
      <vt:variant>
        <vt:lpwstr>Par3626</vt:lpwstr>
      </vt:variant>
      <vt:variant>
        <vt:i4>6291508</vt:i4>
      </vt:variant>
      <vt:variant>
        <vt:i4>1329</vt:i4>
      </vt:variant>
      <vt:variant>
        <vt:i4>0</vt:i4>
      </vt:variant>
      <vt:variant>
        <vt:i4>5</vt:i4>
      </vt:variant>
      <vt:variant>
        <vt:lpwstr/>
      </vt:variant>
      <vt:variant>
        <vt:lpwstr>Par3626</vt:lpwstr>
      </vt:variant>
      <vt:variant>
        <vt:i4>6488116</vt:i4>
      </vt:variant>
      <vt:variant>
        <vt:i4>1326</vt:i4>
      </vt:variant>
      <vt:variant>
        <vt:i4>0</vt:i4>
      </vt:variant>
      <vt:variant>
        <vt:i4>5</vt:i4>
      </vt:variant>
      <vt:variant>
        <vt:lpwstr/>
      </vt:variant>
      <vt:variant>
        <vt:lpwstr>Par3612</vt:lpwstr>
      </vt:variant>
      <vt:variant>
        <vt:i4>6291508</vt:i4>
      </vt:variant>
      <vt:variant>
        <vt:i4>1323</vt:i4>
      </vt:variant>
      <vt:variant>
        <vt:i4>0</vt:i4>
      </vt:variant>
      <vt:variant>
        <vt:i4>5</vt:i4>
      </vt:variant>
      <vt:variant>
        <vt:lpwstr/>
      </vt:variant>
      <vt:variant>
        <vt:lpwstr>Par3626</vt:lpwstr>
      </vt:variant>
      <vt:variant>
        <vt:i4>262148</vt:i4>
      </vt:variant>
      <vt:variant>
        <vt:i4>1320</vt:i4>
      </vt:variant>
      <vt:variant>
        <vt:i4>0</vt:i4>
      </vt:variant>
      <vt:variant>
        <vt:i4>5</vt:i4>
      </vt:variant>
      <vt:variant>
        <vt:lpwstr>http://portal.ca.sbrf.ru/cons/cgi/online.cgi?req=doc;base=LAW;n=206076;fld=134;dst=100142</vt:lpwstr>
      </vt:variant>
      <vt:variant>
        <vt:lpwstr/>
      </vt:variant>
      <vt:variant>
        <vt:i4>6291508</vt:i4>
      </vt:variant>
      <vt:variant>
        <vt:i4>1317</vt:i4>
      </vt:variant>
      <vt:variant>
        <vt:i4>0</vt:i4>
      </vt:variant>
      <vt:variant>
        <vt:i4>5</vt:i4>
      </vt:variant>
      <vt:variant>
        <vt:lpwstr/>
      </vt:variant>
      <vt:variant>
        <vt:lpwstr>Par3626</vt:lpwstr>
      </vt:variant>
      <vt:variant>
        <vt:i4>131077</vt:i4>
      </vt:variant>
      <vt:variant>
        <vt:i4>1314</vt:i4>
      </vt:variant>
      <vt:variant>
        <vt:i4>0</vt:i4>
      </vt:variant>
      <vt:variant>
        <vt:i4>5</vt:i4>
      </vt:variant>
      <vt:variant>
        <vt:lpwstr>http://portal.ca.sbrf.ru/cons/cgi/online.cgi?req=doc;base=LAW;n=206076;fld=134;dst=100020</vt:lpwstr>
      </vt:variant>
      <vt:variant>
        <vt:lpwstr/>
      </vt:variant>
      <vt:variant>
        <vt:i4>655374</vt:i4>
      </vt:variant>
      <vt:variant>
        <vt:i4>1311</vt:i4>
      </vt:variant>
      <vt:variant>
        <vt:i4>0</vt:i4>
      </vt:variant>
      <vt:variant>
        <vt:i4>5</vt:i4>
      </vt:variant>
      <vt:variant>
        <vt:lpwstr>http://portal.ca.sbrf.ru/cons/cgi/online.cgi?req=doc;base=LAW;n=200993;fld=134;dst=100361</vt:lpwstr>
      </vt:variant>
      <vt:variant>
        <vt:lpwstr/>
      </vt:variant>
      <vt:variant>
        <vt:i4>393221</vt:i4>
      </vt:variant>
      <vt:variant>
        <vt:i4>1308</vt:i4>
      </vt:variant>
      <vt:variant>
        <vt:i4>0</vt:i4>
      </vt:variant>
      <vt:variant>
        <vt:i4>5</vt:i4>
      </vt:variant>
      <vt:variant>
        <vt:lpwstr>http://portal.ca.sbrf.ru/cons/cgi/online.cgi?req=doc;base=LAW;n=206076;fld=134;dst=100069</vt:lpwstr>
      </vt:variant>
      <vt:variant>
        <vt:lpwstr/>
      </vt:variant>
      <vt:variant>
        <vt:i4>458757</vt:i4>
      </vt:variant>
      <vt:variant>
        <vt:i4>1305</vt:i4>
      </vt:variant>
      <vt:variant>
        <vt:i4>0</vt:i4>
      </vt:variant>
      <vt:variant>
        <vt:i4>5</vt:i4>
      </vt:variant>
      <vt:variant>
        <vt:lpwstr>http://portal.ca.sbrf.ru/cons/cgi/online.cgi?req=doc;base=LAW;n=187951;fld=134;dst=100016</vt:lpwstr>
      </vt:variant>
      <vt:variant>
        <vt:lpwstr/>
      </vt:variant>
      <vt:variant>
        <vt:i4>393226</vt:i4>
      </vt:variant>
      <vt:variant>
        <vt:i4>1302</vt:i4>
      </vt:variant>
      <vt:variant>
        <vt:i4>0</vt:i4>
      </vt:variant>
      <vt:variant>
        <vt:i4>5</vt:i4>
      </vt:variant>
      <vt:variant>
        <vt:lpwstr>http://portal.ca.sbrf.ru/cons/cgi/online.cgi?req=doc;base=LAW;n=189844;fld=134;dst=100049</vt:lpwstr>
      </vt:variant>
      <vt:variant>
        <vt:lpwstr/>
      </vt:variant>
      <vt:variant>
        <vt:i4>196618</vt:i4>
      </vt:variant>
      <vt:variant>
        <vt:i4>1299</vt:i4>
      </vt:variant>
      <vt:variant>
        <vt:i4>0</vt:i4>
      </vt:variant>
      <vt:variant>
        <vt:i4>5</vt:i4>
      </vt:variant>
      <vt:variant>
        <vt:lpwstr>http://portal.ca.sbrf.ru/cons/cgi/online.cgi?req=doc;base=LAW;n=189844;fld=134;dst=100017</vt:lpwstr>
      </vt:variant>
      <vt:variant>
        <vt:lpwstr/>
      </vt:variant>
      <vt:variant>
        <vt:i4>6946871</vt:i4>
      </vt:variant>
      <vt:variant>
        <vt:i4>1296</vt:i4>
      </vt:variant>
      <vt:variant>
        <vt:i4>0</vt:i4>
      </vt:variant>
      <vt:variant>
        <vt:i4>5</vt:i4>
      </vt:variant>
      <vt:variant>
        <vt:lpwstr/>
      </vt:variant>
      <vt:variant>
        <vt:lpwstr>Par3580</vt:lpwstr>
      </vt:variant>
      <vt:variant>
        <vt:i4>6946871</vt:i4>
      </vt:variant>
      <vt:variant>
        <vt:i4>1293</vt:i4>
      </vt:variant>
      <vt:variant>
        <vt:i4>0</vt:i4>
      </vt:variant>
      <vt:variant>
        <vt:i4>5</vt:i4>
      </vt:variant>
      <vt:variant>
        <vt:lpwstr/>
      </vt:variant>
      <vt:variant>
        <vt:lpwstr>Par3580</vt:lpwstr>
      </vt:variant>
      <vt:variant>
        <vt:i4>720908</vt:i4>
      </vt:variant>
      <vt:variant>
        <vt:i4>1290</vt:i4>
      </vt:variant>
      <vt:variant>
        <vt:i4>0</vt:i4>
      </vt:variant>
      <vt:variant>
        <vt:i4>5</vt:i4>
      </vt:variant>
      <vt:variant>
        <vt:lpwstr>http://portal.ca.sbrf.ru/cons/cgi/online.cgi?req=doc;base=LAW;n=198676;fld=134;dst=101457</vt:lpwstr>
      </vt:variant>
      <vt:variant>
        <vt:lpwstr/>
      </vt:variant>
      <vt:variant>
        <vt:i4>720908</vt:i4>
      </vt:variant>
      <vt:variant>
        <vt:i4>1287</vt:i4>
      </vt:variant>
      <vt:variant>
        <vt:i4>0</vt:i4>
      </vt:variant>
      <vt:variant>
        <vt:i4>5</vt:i4>
      </vt:variant>
      <vt:variant>
        <vt:lpwstr>http://portal.ca.sbrf.ru/cons/cgi/online.cgi?req=doc;base=LAW;n=198676;fld=134;dst=101457</vt:lpwstr>
      </vt:variant>
      <vt:variant>
        <vt:lpwstr/>
      </vt:variant>
      <vt:variant>
        <vt:i4>262150</vt:i4>
      </vt:variant>
      <vt:variant>
        <vt:i4>1284</vt:i4>
      </vt:variant>
      <vt:variant>
        <vt:i4>0</vt:i4>
      </vt:variant>
      <vt:variant>
        <vt:i4>5</vt:i4>
      </vt:variant>
      <vt:variant>
        <vt:lpwstr>http://portal.ca.sbrf.ru/cons/cgi/online.cgi?req=doc;base=LAW;n=210210;fld=134;dst=100315</vt:lpwstr>
      </vt:variant>
      <vt:variant>
        <vt:lpwstr/>
      </vt:variant>
      <vt:variant>
        <vt:i4>262150</vt:i4>
      </vt:variant>
      <vt:variant>
        <vt:i4>1281</vt:i4>
      </vt:variant>
      <vt:variant>
        <vt:i4>0</vt:i4>
      </vt:variant>
      <vt:variant>
        <vt:i4>5</vt:i4>
      </vt:variant>
      <vt:variant>
        <vt:lpwstr>http://portal.ca.sbrf.ru/cons/cgi/online.cgi?req=doc;base=LAW;n=210210;fld=134;dst=100315</vt:lpwstr>
      </vt:variant>
      <vt:variant>
        <vt:lpwstr/>
      </vt:variant>
      <vt:variant>
        <vt:i4>262150</vt:i4>
      </vt:variant>
      <vt:variant>
        <vt:i4>1278</vt:i4>
      </vt:variant>
      <vt:variant>
        <vt:i4>0</vt:i4>
      </vt:variant>
      <vt:variant>
        <vt:i4>5</vt:i4>
      </vt:variant>
      <vt:variant>
        <vt:lpwstr>http://portal.ca.sbrf.ru/cons/cgi/online.cgi?req=doc;base=LAW;n=210210;fld=134;dst=100315</vt:lpwstr>
      </vt:variant>
      <vt:variant>
        <vt:lpwstr/>
      </vt:variant>
      <vt:variant>
        <vt:i4>262150</vt:i4>
      </vt:variant>
      <vt:variant>
        <vt:i4>1275</vt:i4>
      </vt:variant>
      <vt:variant>
        <vt:i4>0</vt:i4>
      </vt:variant>
      <vt:variant>
        <vt:i4>5</vt:i4>
      </vt:variant>
      <vt:variant>
        <vt:lpwstr>http://portal.ca.sbrf.ru/cons/cgi/online.cgi?req=doc;base=LAW;n=210210;fld=134;dst=100314</vt:lpwstr>
      </vt:variant>
      <vt:variant>
        <vt:lpwstr/>
      </vt:variant>
      <vt:variant>
        <vt:i4>917504</vt:i4>
      </vt:variant>
      <vt:variant>
        <vt:i4>1272</vt:i4>
      </vt:variant>
      <vt:variant>
        <vt:i4>0</vt:i4>
      </vt:variant>
      <vt:variant>
        <vt:i4>5</vt:i4>
      </vt:variant>
      <vt:variant>
        <vt:lpwstr>http://portal.ca.sbrf.ru/cons/cgi/online.cgi?req=doc;base=LAW;n=198676;fld=134;dst=100816</vt:lpwstr>
      </vt:variant>
      <vt:variant>
        <vt:lpwstr/>
      </vt:variant>
      <vt:variant>
        <vt:i4>917504</vt:i4>
      </vt:variant>
      <vt:variant>
        <vt:i4>1269</vt:i4>
      </vt:variant>
      <vt:variant>
        <vt:i4>0</vt:i4>
      </vt:variant>
      <vt:variant>
        <vt:i4>5</vt:i4>
      </vt:variant>
      <vt:variant>
        <vt:lpwstr>http://portal.ca.sbrf.ru/cons/cgi/online.cgi?req=doc;base=LAW;n=198676;fld=134;dst=100816</vt:lpwstr>
      </vt:variant>
      <vt:variant>
        <vt:lpwstr/>
      </vt:variant>
      <vt:variant>
        <vt:i4>917504</vt:i4>
      </vt:variant>
      <vt:variant>
        <vt:i4>1266</vt:i4>
      </vt:variant>
      <vt:variant>
        <vt:i4>0</vt:i4>
      </vt:variant>
      <vt:variant>
        <vt:i4>5</vt:i4>
      </vt:variant>
      <vt:variant>
        <vt:lpwstr>http://portal.ca.sbrf.ru/cons/cgi/online.cgi?req=doc;base=LAW;n=198676;fld=134;dst=100815</vt:lpwstr>
      </vt:variant>
      <vt:variant>
        <vt:lpwstr/>
      </vt:variant>
      <vt:variant>
        <vt:i4>2883700</vt:i4>
      </vt:variant>
      <vt:variant>
        <vt:i4>1263</vt:i4>
      </vt:variant>
      <vt:variant>
        <vt:i4>0</vt:i4>
      </vt:variant>
      <vt:variant>
        <vt:i4>5</vt:i4>
      </vt:variant>
      <vt:variant>
        <vt:lpwstr>http://portal.ca.sbrf.ru/cons/cgi/online.cgi?req=doc;base=LAW;n=207823;fld=134</vt:lpwstr>
      </vt:variant>
      <vt:variant>
        <vt:lpwstr/>
      </vt:variant>
      <vt:variant>
        <vt:i4>917506</vt:i4>
      </vt:variant>
      <vt:variant>
        <vt:i4>1260</vt:i4>
      </vt:variant>
      <vt:variant>
        <vt:i4>0</vt:i4>
      </vt:variant>
      <vt:variant>
        <vt:i4>5</vt:i4>
      </vt:variant>
      <vt:variant>
        <vt:lpwstr>http://portal.ca.sbrf.ru/cons/cgi/online.cgi?req=doc;base=LAW;n=205930;fld=134;dst=100011</vt:lpwstr>
      </vt:variant>
      <vt:variant>
        <vt:lpwstr/>
      </vt:variant>
      <vt:variant>
        <vt:i4>65545</vt:i4>
      </vt:variant>
      <vt:variant>
        <vt:i4>1257</vt:i4>
      </vt:variant>
      <vt:variant>
        <vt:i4>0</vt:i4>
      </vt:variant>
      <vt:variant>
        <vt:i4>5</vt:i4>
      </vt:variant>
      <vt:variant>
        <vt:lpwstr>http://portal.ca.sbrf.ru/cons/cgi/online.cgi?req=doc;base=LAW;n=208157;fld=134;dst=100011</vt:lpwstr>
      </vt:variant>
      <vt:variant>
        <vt:lpwstr/>
      </vt:variant>
      <vt:variant>
        <vt:i4>917504</vt:i4>
      </vt:variant>
      <vt:variant>
        <vt:i4>1254</vt:i4>
      </vt:variant>
      <vt:variant>
        <vt:i4>0</vt:i4>
      </vt:variant>
      <vt:variant>
        <vt:i4>5</vt:i4>
      </vt:variant>
      <vt:variant>
        <vt:lpwstr>http://portal.ca.sbrf.ru/cons/cgi/online.cgi?req=doc;base=LAW;n=198676;fld=134;dst=100812</vt:lpwstr>
      </vt:variant>
      <vt:variant>
        <vt:lpwstr/>
      </vt:variant>
      <vt:variant>
        <vt:i4>6553659</vt:i4>
      </vt:variant>
      <vt:variant>
        <vt:i4>1251</vt:i4>
      </vt:variant>
      <vt:variant>
        <vt:i4>0</vt:i4>
      </vt:variant>
      <vt:variant>
        <vt:i4>5</vt:i4>
      </vt:variant>
      <vt:variant>
        <vt:lpwstr/>
      </vt:variant>
      <vt:variant>
        <vt:lpwstr>Par3963</vt:lpwstr>
      </vt:variant>
      <vt:variant>
        <vt:i4>6553652</vt:i4>
      </vt:variant>
      <vt:variant>
        <vt:i4>1248</vt:i4>
      </vt:variant>
      <vt:variant>
        <vt:i4>0</vt:i4>
      </vt:variant>
      <vt:variant>
        <vt:i4>5</vt:i4>
      </vt:variant>
      <vt:variant>
        <vt:lpwstr/>
      </vt:variant>
      <vt:variant>
        <vt:lpwstr>Par3666</vt:lpwstr>
      </vt:variant>
      <vt:variant>
        <vt:i4>7012407</vt:i4>
      </vt:variant>
      <vt:variant>
        <vt:i4>1245</vt:i4>
      </vt:variant>
      <vt:variant>
        <vt:i4>0</vt:i4>
      </vt:variant>
      <vt:variant>
        <vt:i4>5</vt:i4>
      </vt:variant>
      <vt:variant>
        <vt:lpwstr/>
      </vt:variant>
      <vt:variant>
        <vt:lpwstr>Par3593</vt:lpwstr>
      </vt:variant>
      <vt:variant>
        <vt:i4>2883700</vt:i4>
      </vt:variant>
      <vt:variant>
        <vt:i4>1242</vt:i4>
      </vt:variant>
      <vt:variant>
        <vt:i4>0</vt:i4>
      </vt:variant>
      <vt:variant>
        <vt:i4>5</vt:i4>
      </vt:variant>
      <vt:variant>
        <vt:lpwstr>http://portal.ca.sbrf.ru/cons/cgi/online.cgi?req=doc;base=LAW;n=207823;fld=134</vt:lpwstr>
      </vt:variant>
      <vt:variant>
        <vt:lpwstr/>
      </vt:variant>
      <vt:variant>
        <vt:i4>6357047</vt:i4>
      </vt:variant>
      <vt:variant>
        <vt:i4>1239</vt:i4>
      </vt:variant>
      <vt:variant>
        <vt:i4>0</vt:i4>
      </vt:variant>
      <vt:variant>
        <vt:i4>5</vt:i4>
      </vt:variant>
      <vt:variant>
        <vt:lpwstr/>
      </vt:variant>
      <vt:variant>
        <vt:lpwstr>Par3537</vt:lpwstr>
      </vt:variant>
      <vt:variant>
        <vt:i4>6946875</vt:i4>
      </vt:variant>
      <vt:variant>
        <vt:i4>1236</vt:i4>
      </vt:variant>
      <vt:variant>
        <vt:i4>0</vt:i4>
      </vt:variant>
      <vt:variant>
        <vt:i4>5</vt:i4>
      </vt:variant>
      <vt:variant>
        <vt:lpwstr/>
      </vt:variant>
      <vt:variant>
        <vt:lpwstr>Par2995</vt:lpwstr>
      </vt:variant>
      <vt:variant>
        <vt:i4>917504</vt:i4>
      </vt:variant>
      <vt:variant>
        <vt:i4>1233</vt:i4>
      </vt:variant>
      <vt:variant>
        <vt:i4>0</vt:i4>
      </vt:variant>
      <vt:variant>
        <vt:i4>5</vt:i4>
      </vt:variant>
      <vt:variant>
        <vt:lpwstr>http://portal.ca.sbrf.ru/cons/cgi/online.cgi?req=doc;base=LAW;n=198676;fld=134;dst=100811</vt:lpwstr>
      </vt:variant>
      <vt:variant>
        <vt:lpwstr/>
      </vt:variant>
      <vt:variant>
        <vt:i4>917504</vt:i4>
      </vt:variant>
      <vt:variant>
        <vt:i4>1230</vt:i4>
      </vt:variant>
      <vt:variant>
        <vt:i4>0</vt:i4>
      </vt:variant>
      <vt:variant>
        <vt:i4>5</vt:i4>
      </vt:variant>
      <vt:variant>
        <vt:lpwstr>http://portal.ca.sbrf.ru/cons/cgi/online.cgi?req=doc;base=LAW;n=198676;fld=134;dst=100810</vt:lpwstr>
      </vt:variant>
      <vt:variant>
        <vt:lpwstr/>
      </vt:variant>
      <vt:variant>
        <vt:i4>983040</vt:i4>
      </vt:variant>
      <vt:variant>
        <vt:i4>1227</vt:i4>
      </vt:variant>
      <vt:variant>
        <vt:i4>0</vt:i4>
      </vt:variant>
      <vt:variant>
        <vt:i4>5</vt:i4>
      </vt:variant>
      <vt:variant>
        <vt:lpwstr>http://portal.ca.sbrf.ru/cons/cgi/online.cgi?req=doc;base=LAW;n=198676;fld=134;dst=100809</vt:lpwstr>
      </vt:variant>
      <vt:variant>
        <vt:lpwstr/>
      </vt:variant>
      <vt:variant>
        <vt:i4>2818166</vt:i4>
      </vt:variant>
      <vt:variant>
        <vt:i4>1224</vt:i4>
      </vt:variant>
      <vt:variant>
        <vt:i4>0</vt:i4>
      </vt:variant>
      <vt:variant>
        <vt:i4>5</vt:i4>
      </vt:variant>
      <vt:variant>
        <vt:lpwstr>http://portal.ca.sbrf.ru/cons/cgi/online.cgi?req=doc;base=LAW;n=207408;fld=134</vt:lpwstr>
      </vt:variant>
      <vt:variant>
        <vt:lpwstr/>
      </vt:variant>
      <vt:variant>
        <vt:i4>983040</vt:i4>
      </vt:variant>
      <vt:variant>
        <vt:i4>1221</vt:i4>
      </vt:variant>
      <vt:variant>
        <vt:i4>0</vt:i4>
      </vt:variant>
      <vt:variant>
        <vt:i4>5</vt:i4>
      </vt:variant>
      <vt:variant>
        <vt:lpwstr>http://portal.ca.sbrf.ru/cons/cgi/online.cgi?req=doc;base=LAW;n=198676;fld=134;dst=100806</vt:lpwstr>
      </vt:variant>
      <vt:variant>
        <vt:lpwstr/>
      </vt:variant>
      <vt:variant>
        <vt:i4>327690</vt:i4>
      </vt:variant>
      <vt:variant>
        <vt:i4>1218</vt:i4>
      </vt:variant>
      <vt:variant>
        <vt:i4>0</vt:i4>
      </vt:variant>
      <vt:variant>
        <vt:i4>5</vt:i4>
      </vt:variant>
      <vt:variant>
        <vt:lpwstr>http://portal.ca.sbrf.ru/cons/cgi/online.cgi?req=doc;base=LAW;n=206080;fld=134;dst=100034</vt:lpwstr>
      </vt:variant>
      <vt:variant>
        <vt:lpwstr/>
      </vt:variant>
      <vt:variant>
        <vt:i4>9</vt:i4>
      </vt:variant>
      <vt:variant>
        <vt:i4>1215</vt:i4>
      </vt:variant>
      <vt:variant>
        <vt:i4>0</vt:i4>
      </vt:variant>
      <vt:variant>
        <vt:i4>5</vt:i4>
      </vt:variant>
      <vt:variant>
        <vt:lpwstr>http://portal.ca.sbrf.ru/cons/cgi/online.cgi?req=doc;base=LAW;n=148644;fld=134;dst=100208</vt:lpwstr>
      </vt:variant>
      <vt:variant>
        <vt:lpwstr/>
      </vt:variant>
      <vt:variant>
        <vt:i4>983040</vt:i4>
      </vt:variant>
      <vt:variant>
        <vt:i4>1212</vt:i4>
      </vt:variant>
      <vt:variant>
        <vt:i4>0</vt:i4>
      </vt:variant>
      <vt:variant>
        <vt:i4>5</vt:i4>
      </vt:variant>
      <vt:variant>
        <vt:lpwstr>http://portal.ca.sbrf.ru/cons/cgi/online.cgi?req=doc;base=LAW;n=198676;fld=134;dst=100804</vt:lpwstr>
      </vt:variant>
      <vt:variant>
        <vt:lpwstr/>
      </vt:variant>
      <vt:variant>
        <vt:i4>131078</vt:i4>
      </vt:variant>
      <vt:variant>
        <vt:i4>1209</vt:i4>
      </vt:variant>
      <vt:variant>
        <vt:i4>0</vt:i4>
      </vt:variant>
      <vt:variant>
        <vt:i4>5</vt:i4>
      </vt:variant>
      <vt:variant>
        <vt:lpwstr>http://portal.ca.sbrf.ru/cons/cgi/online.cgi?req=doc;base=LAW;n=210003;fld=134;dst=100260</vt:lpwstr>
      </vt:variant>
      <vt:variant>
        <vt:lpwstr/>
      </vt:variant>
      <vt:variant>
        <vt:i4>983040</vt:i4>
      </vt:variant>
      <vt:variant>
        <vt:i4>1206</vt:i4>
      </vt:variant>
      <vt:variant>
        <vt:i4>0</vt:i4>
      </vt:variant>
      <vt:variant>
        <vt:i4>5</vt:i4>
      </vt:variant>
      <vt:variant>
        <vt:lpwstr>http://portal.ca.sbrf.ru/cons/cgi/online.cgi?req=doc;base=LAW;n=198676;fld=134;dst=100803</vt:lpwstr>
      </vt:variant>
      <vt:variant>
        <vt:lpwstr/>
      </vt:variant>
      <vt:variant>
        <vt:i4>2228344</vt:i4>
      </vt:variant>
      <vt:variant>
        <vt:i4>1203</vt:i4>
      </vt:variant>
      <vt:variant>
        <vt:i4>0</vt:i4>
      </vt:variant>
      <vt:variant>
        <vt:i4>5</vt:i4>
      </vt:variant>
      <vt:variant>
        <vt:lpwstr>http://portal.ca.sbrf.ru/cons/cgi/online.cgi?req=doc;base=LAW;n=123196;fld=134</vt:lpwstr>
      </vt:variant>
      <vt:variant>
        <vt:lpwstr/>
      </vt:variant>
      <vt:variant>
        <vt:i4>196615</vt:i4>
      </vt:variant>
      <vt:variant>
        <vt:i4>1200</vt:i4>
      </vt:variant>
      <vt:variant>
        <vt:i4>0</vt:i4>
      </vt:variant>
      <vt:variant>
        <vt:i4>5</vt:i4>
      </vt:variant>
      <vt:variant>
        <vt:lpwstr>http://portal.ca.sbrf.ru/cons/cgi/online.cgi?req=doc;base=LAW;n=202074;fld=134;dst=100611</vt:lpwstr>
      </vt:variant>
      <vt:variant>
        <vt:lpwstr/>
      </vt:variant>
      <vt:variant>
        <vt:i4>6291514</vt:i4>
      </vt:variant>
      <vt:variant>
        <vt:i4>1197</vt:i4>
      </vt:variant>
      <vt:variant>
        <vt:i4>0</vt:i4>
      </vt:variant>
      <vt:variant>
        <vt:i4>5</vt:i4>
      </vt:variant>
      <vt:variant>
        <vt:lpwstr/>
      </vt:variant>
      <vt:variant>
        <vt:lpwstr>Par2830</vt:lpwstr>
      </vt:variant>
      <vt:variant>
        <vt:i4>983040</vt:i4>
      </vt:variant>
      <vt:variant>
        <vt:i4>1194</vt:i4>
      </vt:variant>
      <vt:variant>
        <vt:i4>0</vt:i4>
      </vt:variant>
      <vt:variant>
        <vt:i4>5</vt:i4>
      </vt:variant>
      <vt:variant>
        <vt:lpwstr>http://portal.ca.sbrf.ru/cons/cgi/online.cgi?req=doc;base=LAW;n=198676;fld=134;dst=100801</vt:lpwstr>
      </vt:variant>
      <vt:variant>
        <vt:lpwstr/>
      </vt:variant>
      <vt:variant>
        <vt:i4>983040</vt:i4>
      </vt:variant>
      <vt:variant>
        <vt:i4>1191</vt:i4>
      </vt:variant>
      <vt:variant>
        <vt:i4>0</vt:i4>
      </vt:variant>
      <vt:variant>
        <vt:i4>5</vt:i4>
      </vt:variant>
      <vt:variant>
        <vt:lpwstr>http://portal.ca.sbrf.ru/cons/cgi/online.cgi?req=doc;base=LAW;n=198676;fld=134;dst=100800</vt:lpwstr>
      </vt:variant>
      <vt:variant>
        <vt:lpwstr/>
      </vt:variant>
      <vt:variant>
        <vt:i4>393231</vt:i4>
      </vt:variant>
      <vt:variant>
        <vt:i4>1188</vt:i4>
      </vt:variant>
      <vt:variant>
        <vt:i4>0</vt:i4>
      </vt:variant>
      <vt:variant>
        <vt:i4>5</vt:i4>
      </vt:variant>
      <vt:variant>
        <vt:lpwstr>http://portal.ca.sbrf.ru/cons/cgi/online.cgi?req=doc;base=LAW;n=198676;fld=134;dst=100799</vt:lpwstr>
      </vt:variant>
      <vt:variant>
        <vt:lpwstr/>
      </vt:variant>
      <vt:variant>
        <vt:i4>262150</vt:i4>
      </vt:variant>
      <vt:variant>
        <vt:i4>1185</vt:i4>
      </vt:variant>
      <vt:variant>
        <vt:i4>0</vt:i4>
      </vt:variant>
      <vt:variant>
        <vt:i4>5</vt:i4>
      </vt:variant>
      <vt:variant>
        <vt:lpwstr>http://portal.ca.sbrf.ru/cons/cgi/online.cgi?req=doc;base=LAW;n=210210;fld=134;dst=100314</vt:lpwstr>
      </vt:variant>
      <vt:variant>
        <vt:lpwstr/>
      </vt:variant>
      <vt:variant>
        <vt:i4>393231</vt:i4>
      </vt:variant>
      <vt:variant>
        <vt:i4>1182</vt:i4>
      </vt:variant>
      <vt:variant>
        <vt:i4>0</vt:i4>
      </vt:variant>
      <vt:variant>
        <vt:i4>5</vt:i4>
      </vt:variant>
      <vt:variant>
        <vt:lpwstr>http://portal.ca.sbrf.ru/cons/cgi/online.cgi?req=doc;base=LAW;n=198676;fld=134;dst=100797</vt:lpwstr>
      </vt:variant>
      <vt:variant>
        <vt:lpwstr/>
      </vt:variant>
      <vt:variant>
        <vt:i4>983052</vt:i4>
      </vt:variant>
      <vt:variant>
        <vt:i4>1179</vt:i4>
      </vt:variant>
      <vt:variant>
        <vt:i4>0</vt:i4>
      </vt:variant>
      <vt:variant>
        <vt:i4>5</vt:i4>
      </vt:variant>
      <vt:variant>
        <vt:lpwstr>http://portal.ca.sbrf.ru/cons/cgi/online.cgi?req=doc;base=LAW;n=211293;fld=134;dst=100092</vt:lpwstr>
      </vt:variant>
      <vt:variant>
        <vt:lpwstr/>
      </vt:variant>
      <vt:variant>
        <vt:i4>983052</vt:i4>
      </vt:variant>
      <vt:variant>
        <vt:i4>1176</vt:i4>
      </vt:variant>
      <vt:variant>
        <vt:i4>0</vt:i4>
      </vt:variant>
      <vt:variant>
        <vt:i4>5</vt:i4>
      </vt:variant>
      <vt:variant>
        <vt:lpwstr>http://portal.ca.sbrf.ru/cons/cgi/online.cgi?req=doc;base=LAW;n=211293;fld=134;dst=100091</vt:lpwstr>
      </vt:variant>
      <vt:variant>
        <vt:lpwstr/>
      </vt:variant>
      <vt:variant>
        <vt:i4>720910</vt:i4>
      </vt:variant>
      <vt:variant>
        <vt:i4>1173</vt:i4>
      </vt:variant>
      <vt:variant>
        <vt:i4>0</vt:i4>
      </vt:variant>
      <vt:variant>
        <vt:i4>5</vt:i4>
      </vt:variant>
      <vt:variant>
        <vt:lpwstr>http://portal.ca.sbrf.ru/cons/cgi/online.cgi?req=doc;base=LAW;n=200198;fld=134;dst=100345</vt:lpwstr>
      </vt:variant>
      <vt:variant>
        <vt:lpwstr/>
      </vt:variant>
      <vt:variant>
        <vt:i4>262150</vt:i4>
      </vt:variant>
      <vt:variant>
        <vt:i4>1170</vt:i4>
      </vt:variant>
      <vt:variant>
        <vt:i4>0</vt:i4>
      </vt:variant>
      <vt:variant>
        <vt:i4>5</vt:i4>
      </vt:variant>
      <vt:variant>
        <vt:lpwstr>http://portal.ca.sbrf.ru/cons/cgi/online.cgi?req=doc;base=LAW;n=210210;fld=134;dst=100313</vt:lpwstr>
      </vt:variant>
      <vt:variant>
        <vt:lpwstr/>
      </vt:variant>
      <vt:variant>
        <vt:i4>262150</vt:i4>
      </vt:variant>
      <vt:variant>
        <vt:i4>1167</vt:i4>
      </vt:variant>
      <vt:variant>
        <vt:i4>0</vt:i4>
      </vt:variant>
      <vt:variant>
        <vt:i4>5</vt:i4>
      </vt:variant>
      <vt:variant>
        <vt:lpwstr>http://portal.ca.sbrf.ru/cons/cgi/online.cgi?req=doc;base=LAW;n=210210;fld=134;dst=100311</vt:lpwstr>
      </vt:variant>
      <vt:variant>
        <vt:lpwstr/>
      </vt:variant>
      <vt:variant>
        <vt:i4>262150</vt:i4>
      </vt:variant>
      <vt:variant>
        <vt:i4>1164</vt:i4>
      </vt:variant>
      <vt:variant>
        <vt:i4>0</vt:i4>
      </vt:variant>
      <vt:variant>
        <vt:i4>5</vt:i4>
      </vt:variant>
      <vt:variant>
        <vt:lpwstr>http://portal.ca.sbrf.ru/cons/cgi/online.cgi?req=doc;base=LAW;n=210210;fld=134;dst=100310</vt:lpwstr>
      </vt:variant>
      <vt:variant>
        <vt:lpwstr/>
      </vt:variant>
      <vt:variant>
        <vt:i4>131075</vt:i4>
      </vt:variant>
      <vt:variant>
        <vt:i4>1161</vt:i4>
      </vt:variant>
      <vt:variant>
        <vt:i4>0</vt:i4>
      </vt:variant>
      <vt:variant>
        <vt:i4>5</vt:i4>
      </vt:variant>
      <vt:variant>
        <vt:lpwstr>http://portal.ca.sbrf.ru/cons/cgi/online.cgi?req=doc;base=LAW;n=210270;fld=134;dst=100075</vt:lpwstr>
      </vt:variant>
      <vt:variant>
        <vt:lpwstr/>
      </vt:variant>
      <vt:variant>
        <vt:i4>196611</vt:i4>
      </vt:variant>
      <vt:variant>
        <vt:i4>1158</vt:i4>
      </vt:variant>
      <vt:variant>
        <vt:i4>0</vt:i4>
      </vt:variant>
      <vt:variant>
        <vt:i4>5</vt:i4>
      </vt:variant>
      <vt:variant>
        <vt:lpwstr>http://portal.ca.sbrf.ru/cons/cgi/online.cgi?req=doc;base=LAW;n=210270;fld=134;dst=100063</vt:lpwstr>
      </vt:variant>
      <vt:variant>
        <vt:lpwstr/>
      </vt:variant>
      <vt:variant>
        <vt:i4>6422580</vt:i4>
      </vt:variant>
      <vt:variant>
        <vt:i4>1155</vt:i4>
      </vt:variant>
      <vt:variant>
        <vt:i4>0</vt:i4>
      </vt:variant>
      <vt:variant>
        <vt:i4>5</vt:i4>
      </vt:variant>
      <vt:variant>
        <vt:lpwstr/>
      </vt:variant>
      <vt:variant>
        <vt:lpwstr>Par2615</vt:lpwstr>
      </vt:variant>
      <vt:variant>
        <vt:i4>393231</vt:i4>
      </vt:variant>
      <vt:variant>
        <vt:i4>1152</vt:i4>
      </vt:variant>
      <vt:variant>
        <vt:i4>0</vt:i4>
      </vt:variant>
      <vt:variant>
        <vt:i4>5</vt:i4>
      </vt:variant>
      <vt:variant>
        <vt:lpwstr>http://portal.ca.sbrf.ru/cons/cgi/online.cgi?req=doc;base=LAW;n=198676;fld=134;dst=100795</vt:lpwstr>
      </vt:variant>
      <vt:variant>
        <vt:lpwstr/>
      </vt:variant>
      <vt:variant>
        <vt:i4>393231</vt:i4>
      </vt:variant>
      <vt:variant>
        <vt:i4>1149</vt:i4>
      </vt:variant>
      <vt:variant>
        <vt:i4>0</vt:i4>
      </vt:variant>
      <vt:variant>
        <vt:i4>5</vt:i4>
      </vt:variant>
      <vt:variant>
        <vt:lpwstr>http://portal.ca.sbrf.ru/cons/cgi/online.cgi?req=doc;base=LAW;n=198676;fld=134;dst=100793</vt:lpwstr>
      </vt:variant>
      <vt:variant>
        <vt:lpwstr/>
      </vt:variant>
      <vt:variant>
        <vt:i4>393231</vt:i4>
      </vt:variant>
      <vt:variant>
        <vt:i4>1146</vt:i4>
      </vt:variant>
      <vt:variant>
        <vt:i4>0</vt:i4>
      </vt:variant>
      <vt:variant>
        <vt:i4>5</vt:i4>
      </vt:variant>
      <vt:variant>
        <vt:lpwstr>http://portal.ca.sbrf.ru/cons/cgi/online.cgi?req=doc;base=LAW;n=198676;fld=134;dst=100792</vt:lpwstr>
      </vt:variant>
      <vt:variant>
        <vt:lpwstr/>
      </vt:variant>
      <vt:variant>
        <vt:i4>7012401</vt:i4>
      </vt:variant>
      <vt:variant>
        <vt:i4>1143</vt:i4>
      </vt:variant>
      <vt:variant>
        <vt:i4>0</vt:i4>
      </vt:variant>
      <vt:variant>
        <vt:i4>5</vt:i4>
      </vt:variant>
      <vt:variant>
        <vt:lpwstr/>
      </vt:variant>
      <vt:variant>
        <vt:lpwstr>Par2382</vt:lpwstr>
      </vt:variant>
      <vt:variant>
        <vt:i4>327686</vt:i4>
      </vt:variant>
      <vt:variant>
        <vt:i4>1140</vt:i4>
      </vt:variant>
      <vt:variant>
        <vt:i4>0</vt:i4>
      </vt:variant>
      <vt:variant>
        <vt:i4>5</vt:i4>
      </vt:variant>
      <vt:variant>
        <vt:lpwstr>http://portal.ca.sbrf.ru/cons/cgi/online.cgi?req=doc;base=LAW;n=210210;fld=134;dst=100309</vt:lpwstr>
      </vt:variant>
      <vt:variant>
        <vt:lpwstr/>
      </vt:variant>
      <vt:variant>
        <vt:i4>917517</vt:i4>
      </vt:variant>
      <vt:variant>
        <vt:i4>1137</vt:i4>
      </vt:variant>
      <vt:variant>
        <vt:i4>0</vt:i4>
      </vt:variant>
      <vt:variant>
        <vt:i4>5</vt:i4>
      </vt:variant>
      <vt:variant>
        <vt:lpwstr>http://portal.ca.sbrf.ru/cons/cgi/online.cgi?req=doc;base=LAW;n=200198;fld=134;dst=100014</vt:lpwstr>
      </vt:variant>
      <vt:variant>
        <vt:lpwstr/>
      </vt:variant>
      <vt:variant>
        <vt:i4>7012401</vt:i4>
      </vt:variant>
      <vt:variant>
        <vt:i4>1134</vt:i4>
      </vt:variant>
      <vt:variant>
        <vt:i4>0</vt:i4>
      </vt:variant>
      <vt:variant>
        <vt:i4>5</vt:i4>
      </vt:variant>
      <vt:variant>
        <vt:lpwstr/>
      </vt:variant>
      <vt:variant>
        <vt:lpwstr>Par2382</vt:lpwstr>
      </vt:variant>
      <vt:variant>
        <vt:i4>327686</vt:i4>
      </vt:variant>
      <vt:variant>
        <vt:i4>1131</vt:i4>
      </vt:variant>
      <vt:variant>
        <vt:i4>0</vt:i4>
      </vt:variant>
      <vt:variant>
        <vt:i4>5</vt:i4>
      </vt:variant>
      <vt:variant>
        <vt:lpwstr>http://portal.ca.sbrf.ru/cons/cgi/online.cgi?req=doc;base=LAW;n=210210;fld=134;dst=100308</vt:lpwstr>
      </vt:variant>
      <vt:variant>
        <vt:lpwstr/>
      </vt:variant>
      <vt:variant>
        <vt:i4>327686</vt:i4>
      </vt:variant>
      <vt:variant>
        <vt:i4>1128</vt:i4>
      </vt:variant>
      <vt:variant>
        <vt:i4>0</vt:i4>
      </vt:variant>
      <vt:variant>
        <vt:i4>5</vt:i4>
      </vt:variant>
      <vt:variant>
        <vt:lpwstr>http://portal.ca.sbrf.ru/cons/cgi/online.cgi?req=doc;base=LAW;n=210210;fld=134;dst=100307</vt:lpwstr>
      </vt:variant>
      <vt:variant>
        <vt:lpwstr/>
      </vt:variant>
      <vt:variant>
        <vt:i4>327686</vt:i4>
      </vt:variant>
      <vt:variant>
        <vt:i4>1125</vt:i4>
      </vt:variant>
      <vt:variant>
        <vt:i4>0</vt:i4>
      </vt:variant>
      <vt:variant>
        <vt:i4>5</vt:i4>
      </vt:variant>
      <vt:variant>
        <vt:lpwstr>http://portal.ca.sbrf.ru/cons/cgi/online.cgi?req=doc;base=LAW;n=210210;fld=134;dst=100306</vt:lpwstr>
      </vt:variant>
      <vt:variant>
        <vt:lpwstr/>
      </vt:variant>
      <vt:variant>
        <vt:i4>327686</vt:i4>
      </vt:variant>
      <vt:variant>
        <vt:i4>1122</vt:i4>
      </vt:variant>
      <vt:variant>
        <vt:i4>0</vt:i4>
      </vt:variant>
      <vt:variant>
        <vt:i4>5</vt:i4>
      </vt:variant>
      <vt:variant>
        <vt:lpwstr>http://portal.ca.sbrf.ru/cons/cgi/online.cgi?req=doc;base=LAW;n=210210;fld=134;dst=100303</vt:lpwstr>
      </vt:variant>
      <vt:variant>
        <vt:lpwstr/>
      </vt:variant>
      <vt:variant>
        <vt:i4>6946871</vt:i4>
      </vt:variant>
      <vt:variant>
        <vt:i4>1119</vt:i4>
      </vt:variant>
      <vt:variant>
        <vt:i4>0</vt:i4>
      </vt:variant>
      <vt:variant>
        <vt:i4>5</vt:i4>
      </vt:variant>
      <vt:variant>
        <vt:lpwstr/>
      </vt:variant>
      <vt:variant>
        <vt:lpwstr>Par2592</vt:lpwstr>
      </vt:variant>
      <vt:variant>
        <vt:i4>6946871</vt:i4>
      </vt:variant>
      <vt:variant>
        <vt:i4>1116</vt:i4>
      </vt:variant>
      <vt:variant>
        <vt:i4>0</vt:i4>
      </vt:variant>
      <vt:variant>
        <vt:i4>5</vt:i4>
      </vt:variant>
      <vt:variant>
        <vt:lpwstr/>
      </vt:variant>
      <vt:variant>
        <vt:lpwstr>Par2592</vt:lpwstr>
      </vt:variant>
      <vt:variant>
        <vt:i4>6946871</vt:i4>
      </vt:variant>
      <vt:variant>
        <vt:i4>1113</vt:i4>
      </vt:variant>
      <vt:variant>
        <vt:i4>0</vt:i4>
      </vt:variant>
      <vt:variant>
        <vt:i4>5</vt:i4>
      </vt:variant>
      <vt:variant>
        <vt:lpwstr/>
      </vt:variant>
      <vt:variant>
        <vt:lpwstr>Par2592</vt:lpwstr>
      </vt:variant>
      <vt:variant>
        <vt:i4>327686</vt:i4>
      </vt:variant>
      <vt:variant>
        <vt:i4>1110</vt:i4>
      </vt:variant>
      <vt:variant>
        <vt:i4>0</vt:i4>
      </vt:variant>
      <vt:variant>
        <vt:i4>5</vt:i4>
      </vt:variant>
      <vt:variant>
        <vt:lpwstr>http://portal.ca.sbrf.ru/cons/cgi/online.cgi?req=doc;base=LAW;n=210210;fld=134;dst=100302</vt:lpwstr>
      </vt:variant>
      <vt:variant>
        <vt:lpwstr/>
      </vt:variant>
      <vt:variant>
        <vt:i4>786439</vt:i4>
      </vt:variant>
      <vt:variant>
        <vt:i4>1107</vt:i4>
      </vt:variant>
      <vt:variant>
        <vt:i4>0</vt:i4>
      </vt:variant>
      <vt:variant>
        <vt:i4>5</vt:i4>
      </vt:variant>
      <vt:variant>
        <vt:lpwstr>http://portal.ca.sbrf.ru/cons/cgi/online.cgi?req=doc;base=LAW;n=210210;fld=134;dst=100292</vt:lpwstr>
      </vt:variant>
      <vt:variant>
        <vt:lpwstr/>
      </vt:variant>
      <vt:variant>
        <vt:i4>786439</vt:i4>
      </vt:variant>
      <vt:variant>
        <vt:i4>1104</vt:i4>
      </vt:variant>
      <vt:variant>
        <vt:i4>0</vt:i4>
      </vt:variant>
      <vt:variant>
        <vt:i4>5</vt:i4>
      </vt:variant>
      <vt:variant>
        <vt:lpwstr>http://portal.ca.sbrf.ru/cons/cgi/online.cgi?req=doc;base=LAW;n=210210;fld=134;dst=100291</vt:lpwstr>
      </vt:variant>
      <vt:variant>
        <vt:lpwstr/>
      </vt:variant>
      <vt:variant>
        <vt:i4>851975</vt:i4>
      </vt:variant>
      <vt:variant>
        <vt:i4>1101</vt:i4>
      </vt:variant>
      <vt:variant>
        <vt:i4>0</vt:i4>
      </vt:variant>
      <vt:variant>
        <vt:i4>5</vt:i4>
      </vt:variant>
      <vt:variant>
        <vt:lpwstr>http://portal.ca.sbrf.ru/cons/cgi/online.cgi?req=doc;base=LAW;n=210210;fld=134;dst=100289</vt:lpwstr>
      </vt:variant>
      <vt:variant>
        <vt:lpwstr/>
      </vt:variant>
      <vt:variant>
        <vt:i4>6750263</vt:i4>
      </vt:variant>
      <vt:variant>
        <vt:i4>1098</vt:i4>
      </vt:variant>
      <vt:variant>
        <vt:i4>0</vt:i4>
      </vt:variant>
      <vt:variant>
        <vt:i4>5</vt:i4>
      </vt:variant>
      <vt:variant>
        <vt:lpwstr/>
      </vt:variant>
      <vt:variant>
        <vt:lpwstr>Par2548</vt:lpwstr>
      </vt:variant>
      <vt:variant>
        <vt:i4>6750263</vt:i4>
      </vt:variant>
      <vt:variant>
        <vt:i4>1095</vt:i4>
      </vt:variant>
      <vt:variant>
        <vt:i4>0</vt:i4>
      </vt:variant>
      <vt:variant>
        <vt:i4>5</vt:i4>
      </vt:variant>
      <vt:variant>
        <vt:lpwstr/>
      </vt:variant>
      <vt:variant>
        <vt:lpwstr>Par2546</vt:lpwstr>
      </vt:variant>
      <vt:variant>
        <vt:i4>851975</vt:i4>
      </vt:variant>
      <vt:variant>
        <vt:i4>1092</vt:i4>
      </vt:variant>
      <vt:variant>
        <vt:i4>0</vt:i4>
      </vt:variant>
      <vt:variant>
        <vt:i4>5</vt:i4>
      </vt:variant>
      <vt:variant>
        <vt:lpwstr>http://portal.ca.sbrf.ru/cons/cgi/online.cgi?req=doc;base=LAW;n=210210;fld=134;dst=100283</vt:lpwstr>
      </vt:variant>
      <vt:variant>
        <vt:lpwstr/>
      </vt:variant>
      <vt:variant>
        <vt:i4>851975</vt:i4>
      </vt:variant>
      <vt:variant>
        <vt:i4>1089</vt:i4>
      </vt:variant>
      <vt:variant>
        <vt:i4>0</vt:i4>
      </vt:variant>
      <vt:variant>
        <vt:i4>5</vt:i4>
      </vt:variant>
      <vt:variant>
        <vt:lpwstr>http://portal.ca.sbrf.ru/cons/cgi/online.cgi?req=doc;base=LAW;n=210210;fld=134;dst=100282</vt:lpwstr>
      </vt:variant>
      <vt:variant>
        <vt:lpwstr/>
      </vt:variant>
      <vt:variant>
        <vt:i4>851975</vt:i4>
      </vt:variant>
      <vt:variant>
        <vt:i4>1086</vt:i4>
      </vt:variant>
      <vt:variant>
        <vt:i4>0</vt:i4>
      </vt:variant>
      <vt:variant>
        <vt:i4>5</vt:i4>
      </vt:variant>
      <vt:variant>
        <vt:lpwstr>http://portal.ca.sbrf.ru/cons/cgi/online.cgi?req=doc;base=LAW;n=210210;fld=134;dst=100281</vt:lpwstr>
      </vt:variant>
      <vt:variant>
        <vt:lpwstr/>
      </vt:variant>
      <vt:variant>
        <vt:i4>720908</vt:i4>
      </vt:variant>
      <vt:variant>
        <vt:i4>1083</vt:i4>
      </vt:variant>
      <vt:variant>
        <vt:i4>0</vt:i4>
      </vt:variant>
      <vt:variant>
        <vt:i4>5</vt:i4>
      </vt:variant>
      <vt:variant>
        <vt:lpwstr>http://portal.ca.sbrf.ru/cons/cgi/online.cgi?req=doc;base=LAW;n=200198;fld=134;dst=100145</vt:lpwstr>
      </vt:variant>
      <vt:variant>
        <vt:lpwstr/>
      </vt:variant>
      <vt:variant>
        <vt:i4>393231</vt:i4>
      </vt:variant>
      <vt:variant>
        <vt:i4>1080</vt:i4>
      </vt:variant>
      <vt:variant>
        <vt:i4>0</vt:i4>
      </vt:variant>
      <vt:variant>
        <vt:i4>5</vt:i4>
      </vt:variant>
      <vt:variant>
        <vt:lpwstr>http://portal.ca.sbrf.ru/cons/cgi/online.cgi?req=doc;base=LAW;n=198676;fld=134;dst=100790</vt:lpwstr>
      </vt:variant>
      <vt:variant>
        <vt:lpwstr/>
      </vt:variant>
      <vt:variant>
        <vt:i4>589836</vt:i4>
      </vt:variant>
      <vt:variant>
        <vt:i4>1077</vt:i4>
      </vt:variant>
      <vt:variant>
        <vt:i4>0</vt:i4>
      </vt:variant>
      <vt:variant>
        <vt:i4>5</vt:i4>
      </vt:variant>
      <vt:variant>
        <vt:lpwstr>http://portal.ca.sbrf.ru/cons/cgi/online.cgi?req=doc;base=LAW;n=12453;fld=134;dst=100163</vt:lpwstr>
      </vt:variant>
      <vt:variant>
        <vt:lpwstr/>
      </vt:variant>
      <vt:variant>
        <vt:i4>851975</vt:i4>
      </vt:variant>
      <vt:variant>
        <vt:i4>1074</vt:i4>
      </vt:variant>
      <vt:variant>
        <vt:i4>0</vt:i4>
      </vt:variant>
      <vt:variant>
        <vt:i4>5</vt:i4>
      </vt:variant>
      <vt:variant>
        <vt:lpwstr>http://portal.ca.sbrf.ru/cons/cgi/online.cgi?req=doc;base=LAW;n=210210;fld=134;dst=100280</vt:lpwstr>
      </vt:variant>
      <vt:variant>
        <vt:lpwstr/>
      </vt:variant>
      <vt:variant>
        <vt:i4>131079</vt:i4>
      </vt:variant>
      <vt:variant>
        <vt:i4>1071</vt:i4>
      </vt:variant>
      <vt:variant>
        <vt:i4>0</vt:i4>
      </vt:variant>
      <vt:variant>
        <vt:i4>5</vt:i4>
      </vt:variant>
      <vt:variant>
        <vt:lpwstr>http://portal.ca.sbrf.ru/cons/cgi/online.cgi?req=doc;base=LAW;n=210210;fld=134;dst=100279</vt:lpwstr>
      </vt:variant>
      <vt:variant>
        <vt:lpwstr/>
      </vt:variant>
      <vt:variant>
        <vt:i4>458767</vt:i4>
      </vt:variant>
      <vt:variant>
        <vt:i4>1068</vt:i4>
      </vt:variant>
      <vt:variant>
        <vt:i4>0</vt:i4>
      </vt:variant>
      <vt:variant>
        <vt:i4>5</vt:i4>
      </vt:variant>
      <vt:variant>
        <vt:lpwstr>http://portal.ca.sbrf.ru/cons/cgi/online.cgi?req=doc;base=LAW;n=198676;fld=134;dst=100786</vt:lpwstr>
      </vt:variant>
      <vt:variant>
        <vt:lpwstr/>
      </vt:variant>
      <vt:variant>
        <vt:i4>131079</vt:i4>
      </vt:variant>
      <vt:variant>
        <vt:i4>1065</vt:i4>
      </vt:variant>
      <vt:variant>
        <vt:i4>0</vt:i4>
      </vt:variant>
      <vt:variant>
        <vt:i4>5</vt:i4>
      </vt:variant>
      <vt:variant>
        <vt:lpwstr>http://portal.ca.sbrf.ru/cons/cgi/online.cgi?req=doc;base=LAW;n=210210;fld=134;dst=100279</vt:lpwstr>
      </vt:variant>
      <vt:variant>
        <vt:lpwstr/>
      </vt:variant>
      <vt:variant>
        <vt:i4>458767</vt:i4>
      </vt:variant>
      <vt:variant>
        <vt:i4>1062</vt:i4>
      </vt:variant>
      <vt:variant>
        <vt:i4>0</vt:i4>
      </vt:variant>
      <vt:variant>
        <vt:i4>5</vt:i4>
      </vt:variant>
      <vt:variant>
        <vt:lpwstr>http://portal.ca.sbrf.ru/cons/cgi/online.cgi?req=doc;base=LAW;n=198676;fld=134;dst=100785</vt:lpwstr>
      </vt:variant>
      <vt:variant>
        <vt:lpwstr/>
      </vt:variant>
      <vt:variant>
        <vt:i4>458767</vt:i4>
      </vt:variant>
      <vt:variant>
        <vt:i4>1059</vt:i4>
      </vt:variant>
      <vt:variant>
        <vt:i4>0</vt:i4>
      </vt:variant>
      <vt:variant>
        <vt:i4>5</vt:i4>
      </vt:variant>
      <vt:variant>
        <vt:lpwstr>http://portal.ca.sbrf.ru/cons/cgi/online.cgi?req=doc;base=LAW;n=198676;fld=134;dst=100784</vt:lpwstr>
      </vt:variant>
      <vt:variant>
        <vt:lpwstr/>
      </vt:variant>
      <vt:variant>
        <vt:i4>131079</vt:i4>
      </vt:variant>
      <vt:variant>
        <vt:i4>1056</vt:i4>
      </vt:variant>
      <vt:variant>
        <vt:i4>0</vt:i4>
      </vt:variant>
      <vt:variant>
        <vt:i4>5</vt:i4>
      </vt:variant>
      <vt:variant>
        <vt:lpwstr>http://portal.ca.sbrf.ru/cons/cgi/online.cgi?req=doc;base=LAW;n=210210;fld=134;dst=100276</vt:lpwstr>
      </vt:variant>
      <vt:variant>
        <vt:lpwstr/>
      </vt:variant>
      <vt:variant>
        <vt:i4>6291511</vt:i4>
      </vt:variant>
      <vt:variant>
        <vt:i4>1053</vt:i4>
      </vt:variant>
      <vt:variant>
        <vt:i4>0</vt:i4>
      </vt:variant>
      <vt:variant>
        <vt:i4>5</vt:i4>
      </vt:variant>
      <vt:variant>
        <vt:lpwstr/>
      </vt:variant>
      <vt:variant>
        <vt:lpwstr>Par2532</vt:lpwstr>
      </vt:variant>
      <vt:variant>
        <vt:i4>131079</vt:i4>
      </vt:variant>
      <vt:variant>
        <vt:i4>1050</vt:i4>
      </vt:variant>
      <vt:variant>
        <vt:i4>0</vt:i4>
      </vt:variant>
      <vt:variant>
        <vt:i4>5</vt:i4>
      </vt:variant>
      <vt:variant>
        <vt:lpwstr>http://portal.ca.sbrf.ru/cons/cgi/online.cgi?req=doc;base=LAW;n=210210;fld=134;dst=100275</vt:lpwstr>
      </vt:variant>
      <vt:variant>
        <vt:lpwstr/>
      </vt:variant>
      <vt:variant>
        <vt:i4>6291511</vt:i4>
      </vt:variant>
      <vt:variant>
        <vt:i4>1047</vt:i4>
      </vt:variant>
      <vt:variant>
        <vt:i4>0</vt:i4>
      </vt:variant>
      <vt:variant>
        <vt:i4>5</vt:i4>
      </vt:variant>
      <vt:variant>
        <vt:lpwstr/>
      </vt:variant>
      <vt:variant>
        <vt:lpwstr>Par2532</vt:lpwstr>
      </vt:variant>
      <vt:variant>
        <vt:i4>131079</vt:i4>
      </vt:variant>
      <vt:variant>
        <vt:i4>1044</vt:i4>
      </vt:variant>
      <vt:variant>
        <vt:i4>0</vt:i4>
      </vt:variant>
      <vt:variant>
        <vt:i4>5</vt:i4>
      </vt:variant>
      <vt:variant>
        <vt:lpwstr>http://portal.ca.sbrf.ru/cons/cgi/online.cgi?req=doc;base=LAW;n=210210;fld=134;dst=100272</vt:lpwstr>
      </vt:variant>
      <vt:variant>
        <vt:lpwstr/>
      </vt:variant>
      <vt:variant>
        <vt:i4>131079</vt:i4>
      </vt:variant>
      <vt:variant>
        <vt:i4>1041</vt:i4>
      </vt:variant>
      <vt:variant>
        <vt:i4>0</vt:i4>
      </vt:variant>
      <vt:variant>
        <vt:i4>5</vt:i4>
      </vt:variant>
      <vt:variant>
        <vt:lpwstr>http://portal.ca.sbrf.ru/cons/cgi/online.cgi?req=doc;base=LAW;n=210210;fld=134;dst=100271</vt:lpwstr>
      </vt:variant>
      <vt:variant>
        <vt:lpwstr/>
      </vt:variant>
      <vt:variant>
        <vt:i4>458767</vt:i4>
      </vt:variant>
      <vt:variant>
        <vt:i4>1038</vt:i4>
      </vt:variant>
      <vt:variant>
        <vt:i4>0</vt:i4>
      </vt:variant>
      <vt:variant>
        <vt:i4>5</vt:i4>
      </vt:variant>
      <vt:variant>
        <vt:lpwstr>http://portal.ca.sbrf.ru/cons/cgi/online.cgi?req=doc;base=LAW;n=198676;fld=134;dst=100782</vt:lpwstr>
      </vt:variant>
      <vt:variant>
        <vt:lpwstr/>
      </vt:variant>
      <vt:variant>
        <vt:i4>983052</vt:i4>
      </vt:variant>
      <vt:variant>
        <vt:i4>1035</vt:i4>
      </vt:variant>
      <vt:variant>
        <vt:i4>0</vt:i4>
      </vt:variant>
      <vt:variant>
        <vt:i4>5</vt:i4>
      </vt:variant>
      <vt:variant>
        <vt:lpwstr>http://portal.ca.sbrf.ru/cons/cgi/online.cgi?req=doc;base=LAW;n=211293;fld=134;dst=100091</vt:lpwstr>
      </vt:variant>
      <vt:variant>
        <vt:lpwstr/>
      </vt:variant>
      <vt:variant>
        <vt:i4>720911</vt:i4>
      </vt:variant>
      <vt:variant>
        <vt:i4>1032</vt:i4>
      </vt:variant>
      <vt:variant>
        <vt:i4>0</vt:i4>
      </vt:variant>
      <vt:variant>
        <vt:i4>5</vt:i4>
      </vt:variant>
      <vt:variant>
        <vt:lpwstr>http://portal.ca.sbrf.ru/cons/cgi/online.cgi?req=doc;base=LAW;n=198676;fld=134;dst=100745</vt:lpwstr>
      </vt:variant>
      <vt:variant>
        <vt:lpwstr/>
      </vt:variant>
      <vt:variant>
        <vt:i4>196615</vt:i4>
      </vt:variant>
      <vt:variant>
        <vt:i4>1029</vt:i4>
      </vt:variant>
      <vt:variant>
        <vt:i4>0</vt:i4>
      </vt:variant>
      <vt:variant>
        <vt:i4>5</vt:i4>
      </vt:variant>
      <vt:variant>
        <vt:lpwstr>http://portal.ca.sbrf.ru/cons/cgi/online.cgi?req=doc;base=LAW;n=210210;fld=134;dst=100266</vt:lpwstr>
      </vt:variant>
      <vt:variant>
        <vt:lpwstr/>
      </vt:variant>
      <vt:variant>
        <vt:i4>196615</vt:i4>
      </vt:variant>
      <vt:variant>
        <vt:i4>1026</vt:i4>
      </vt:variant>
      <vt:variant>
        <vt:i4>0</vt:i4>
      </vt:variant>
      <vt:variant>
        <vt:i4>5</vt:i4>
      </vt:variant>
      <vt:variant>
        <vt:lpwstr>http://portal.ca.sbrf.ru/cons/cgi/online.cgi?req=doc;base=LAW;n=210210;fld=134;dst=100266</vt:lpwstr>
      </vt:variant>
      <vt:variant>
        <vt:lpwstr/>
      </vt:variant>
      <vt:variant>
        <vt:i4>851983</vt:i4>
      </vt:variant>
      <vt:variant>
        <vt:i4>1023</vt:i4>
      </vt:variant>
      <vt:variant>
        <vt:i4>0</vt:i4>
      </vt:variant>
      <vt:variant>
        <vt:i4>5</vt:i4>
      </vt:variant>
      <vt:variant>
        <vt:lpwstr>http://portal.ca.sbrf.ru/cons/cgi/online.cgi?req=doc;base=LAW;n=198676;fld=134;dst=100724</vt:lpwstr>
      </vt:variant>
      <vt:variant>
        <vt:lpwstr/>
      </vt:variant>
      <vt:variant>
        <vt:i4>851983</vt:i4>
      </vt:variant>
      <vt:variant>
        <vt:i4>1020</vt:i4>
      </vt:variant>
      <vt:variant>
        <vt:i4>0</vt:i4>
      </vt:variant>
      <vt:variant>
        <vt:i4>5</vt:i4>
      </vt:variant>
      <vt:variant>
        <vt:lpwstr>http://portal.ca.sbrf.ru/cons/cgi/online.cgi?req=doc;base=LAW;n=198676;fld=134;dst=100723</vt:lpwstr>
      </vt:variant>
      <vt:variant>
        <vt:lpwstr/>
      </vt:variant>
      <vt:variant>
        <vt:i4>7012401</vt:i4>
      </vt:variant>
      <vt:variant>
        <vt:i4>1017</vt:i4>
      </vt:variant>
      <vt:variant>
        <vt:i4>0</vt:i4>
      </vt:variant>
      <vt:variant>
        <vt:i4>5</vt:i4>
      </vt:variant>
      <vt:variant>
        <vt:lpwstr/>
      </vt:variant>
      <vt:variant>
        <vt:lpwstr>Par2382</vt:lpwstr>
      </vt:variant>
      <vt:variant>
        <vt:i4>196615</vt:i4>
      </vt:variant>
      <vt:variant>
        <vt:i4>1014</vt:i4>
      </vt:variant>
      <vt:variant>
        <vt:i4>0</vt:i4>
      </vt:variant>
      <vt:variant>
        <vt:i4>5</vt:i4>
      </vt:variant>
      <vt:variant>
        <vt:lpwstr>http://portal.ca.sbrf.ru/cons/cgi/online.cgi?req=doc;base=LAW;n=210210;fld=134;dst=100264</vt:lpwstr>
      </vt:variant>
      <vt:variant>
        <vt:lpwstr/>
      </vt:variant>
      <vt:variant>
        <vt:i4>196615</vt:i4>
      </vt:variant>
      <vt:variant>
        <vt:i4>1011</vt:i4>
      </vt:variant>
      <vt:variant>
        <vt:i4>0</vt:i4>
      </vt:variant>
      <vt:variant>
        <vt:i4>5</vt:i4>
      </vt:variant>
      <vt:variant>
        <vt:lpwstr>http://portal.ca.sbrf.ru/cons/cgi/online.cgi?req=doc;base=LAW;n=210210;fld=134;dst=100263</vt:lpwstr>
      </vt:variant>
      <vt:variant>
        <vt:lpwstr/>
      </vt:variant>
      <vt:variant>
        <vt:i4>196615</vt:i4>
      </vt:variant>
      <vt:variant>
        <vt:i4>1008</vt:i4>
      </vt:variant>
      <vt:variant>
        <vt:i4>0</vt:i4>
      </vt:variant>
      <vt:variant>
        <vt:i4>5</vt:i4>
      </vt:variant>
      <vt:variant>
        <vt:lpwstr>http://portal.ca.sbrf.ru/cons/cgi/online.cgi?req=doc;base=LAW;n=210210;fld=134;dst=100262</vt:lpwstr>
      </vt:variant>
      <vt:variant>
        <vt:lpwstr/>
      </vt:variant>
      <vt:variant>
        <vt:i4>196615</vt:i4>
      </vt:variant>
      <vt:variant>
        <vt:i4>1005</vt:i4>
      </vt:variant>
      <vt:variant>
        <vt:i4>0</vt:i4>
      </vt:variant>
      <vt:variant>
        <vt:i4>5</vt:i4>
      </vt:variant>
      <vt:variant>
        <vt:lpwstr>http://portal.ca.sbrf.ru/cons/cgi/online.cgi?req=doc;base=LAW;n=210210;fld=134;dst=100260</vt:lpwstr>
      </vt:variant>
      <vt:variant>
        <vt:lpwstr/>
      </vt:variant>
      <vt:variant>
        <vt:i4>6357047</vt:i4>
      </vt:variant>
      <vt:variant>
        <vt:i4>1002</vt:i4>
      </vt:variant>
      <vt:variant>
        <vt:i4>0</vt:i4>
      </vt:variant>
      <vt:variant>
        <vt:i4>5</vt:i4>
      </vt:variant>
      <vt:variant>
        <vt:lpwstr/>
      </vt:variant>
      <vt:variant>
        <vt:lpwstr>Par2524</vt:lpwstr>
      </vt:variant>
      <vt:variant>
        <vt:i4>196615</vt:i4>
      </vt:variant>
      <vt:variant>
        <vt:i4>999</vt:i4>
      </vt:variant>
      <vt:variant>
        <vt:i4>0</vt:i4>
      </vt:variant>
      <vt:variant>
        <vt:i4>5</vt:i4>
      </vt:variant>
      <vt:variant>
        <vt:lpwstr>http://portal.ca.sbrf.ru/cons/cgi/online.cgi?req=doc;base=LAW;n=210210;fld=134;dst=100260</vt:lpwstr>
      </vt:variant>
      <vt:variant>
        <vt:lpwstr/>
      </vt:variant>
      <vt:variant>
        <vt:i4>6750260</vt:i4>
      </vt:variant>
      <vt:variant>
        <vt:i4>996</vt:i4>
      </vt:variant>
      <vt:variant>
        <vt:i4>0</vt:i4>
      </vt:variant>
      <vt:variant>
        <vt:i4>5</vt:i4>
      </vt:variant>
      <vt:variant>
        <vt:lpwstr/>
      </vt:variant>
      <vt:variant>
        <vt:lpwstr>Par2648</vt:lpwstr>
      </vt:variant>
      <vt:variant>
        <vt:i4>6815796</vt:i4>
      </vt:variant>
      <vt:variant>
        <vt:i4>993</vt:i4>
      </vt:variant>
      <vt:variant>
        <vt:i4>0</vt:i4>
      </vt:variant>
      <vt:variant>
        <vt:i4>5</vt:i4>
      </vt:variant>
      <vt:variant>
        <vt:lpwstr/>
      </vt:variant>
      <vt:variant>
        <vt:lpwstr>Par1686</vt:lpwstr>
      </vt:variant>
      <vt:variant>
        <vt:i4>7209014</vt:i4>
      </vt:variant>
      <vt:variant>
        <vt:i4>990</vt:i4>
      </vt:variant>
      <vt:variant>
        <vt:i4>0</vt:i4>
      </vt:variant>
      <vt:variant>
        <vt:i4>5</vt:i4>
      </vt:variant>
      <vt:variant>
        <vt:lpwstr/>
      </vt:variant>
      <vt:variant>
        <vt:lpwstr>Par946</vt:lpwstr>
      </vt:variant>
      <vt:variant>
        <vt:i4>7</vt:i4>
      </vt:variant>
      <vt:variant>
        <vt:i4>987</vt:i4>
      </vt:variant>
      <vt:variant>
        <vt:i4>0</vt:i4>
      </vt:variant>
      <vt:variant>
        <vt:i4>5</vt:i4>
      </vt:variant>
      <vt:variant>
        <vt:lpwstr>http://portal.ca.sbrf.ru/cons/cgi/online.cgi?req=doc;base=LAW;n=210210;fld=134;dst=100259</vt:lpwstr>
      </vt:variant>
      <vt:variant>
        <vt:lpwstr/>
      </vt:variant>
      <vt:variant>
        <vt:i4>6553654</vt:i4>
      </vt:variant>
      <vt:variant>
        <vt:i4>984</vt:i4>
      </vt:variant>
      <vt:variant>
        <vt:i4>0</vt:i4>
      </vt:variant>
      <vt:variant>
        <vt:i4>5</vt:i4>
      </vt:variant>
      <vt:variant>
        <vt:lpwstr/>
      </vt:variant>
      <vt:variant>
        <vt:lpwstr>Par2470</vt:lpwstr>
      </vt:variant>
      <vt:variant>
        <vt:i4>851983</vt:i4>
      </vt:variant>
      <vt:variant>
        <vt:i4>981</vt:i4>
      </vt:variant>
      <vt:variant>
        <vt:i4>0</vt:i4>
      </vt:variant>
      <vt:variant>
        <vt:i4>5</vt:i4>
      </vt:variant>
      <vt:variant>
        <vt:lpwstr>http://portal.ca.sbrf.ru/cons/cgi/online.cgi?req=doc;base=LAW;n=198676;fld=134;dst=100722</vt:lpwstr>
      </vt:variant>
      <vt:variant>
        <vt:lpwstr/>
      </vt:variant>
      <vt:variant>
        <vt:i4>851983</vt:i4>
      </vt:variant>
      <vt:variant>
        <vt:i4>978</vt:i4>
      </vt:variant>
      <vt:variant>
        <vt:i4>0</vt:i4>
      </vt:variant>
      <vt:variant>
        <vt:i4>5</vt:i4>
      </vt:variant>
      <vt:variant>
        <vt:lpwstr>http://portal.ca.sbrf.ru/cons/cgi/online.cgi?req=doc;base=LAW;n=198676;fld=134;dst=100721</vt:lpwstr>
      </vt:variant>
      <vt:variant>
        <vt:lpwstr/>
      </vt:variant>
      <vt:variant>
        <vt:i4>851983</vt:i4>
      </vt:variant>
      <vt:variant>
        <vt:i4>975</vt:i4>
      </vt:variant>
      <vt:variant>
        <vt:i4>0</vt:i4>
      </vt:variant>
      <vt:variant>
        <vt:i4>5</vt:i4>
      </vt:variant>
      <vt:variant>
        <vt:lpwstr>http://portal.ca.sbrf.ru/cons/cgi/online.cgi?req=doc;base=LAW;n=198676;fld=134;dst=100720</vt:lpwstr>
      </vt:variant>
      <vt:variant>
        <vt:lpwstr/>
      </vt:variant>
      <vt:variant>
        <vt:i4>2818166</vt:i4>
      </vt:variant>
      <vt:variant>
        <vt:i4>972</vt:i4>
      </vt:variant>
      <vt:variant>
        <vt:i4>0</vt:i4>
      </vt:variant>
      <vt:variant>
        <vt:i4>5</vt:i4>
      </vt:variant>
      <vt:variant>
        <vt:lpwstr>http://portal.ca.sbrf.ru/cons/cgi/online.cgi?req=doc;base=LAW;n=207408;fld=134</vt:lpwstr>
      </vt:variant>
      <vt:variant>
        <vt:lpwstr/>
      </vt:variant>
      <vt:variant>
        <vt:i4>6357046</vt:i4>
      </vt:variant>
      <vt:variant>
        <vt:i4>969</vt:i4>
      </vt:variant>
      <vt:variant>
        <vt:i4>0</vt:i4>
      </vt:variant>
      <vt:variant>
        <vt:i4>5</vt:i4>
      </vt:variant>
      <vt:variant>
        <vt:lpwstr/>
      </vt:variant>
      <vt:variant>
        <vt:lpwstr>Par2421</vt:lpwstr>
      </vt:variant>
      <vt:variant>
        <vt:i4>7</vt:i4>
      </vt:variant>
      <vt:variant>
        <vt:i4>966</vt:i4>
      </vt:variant>
      <vt:variant>
        <vt:i4>0</vt:i4>
      </vt:variant>
      <vt:variant>
        <vt:i4>5</vt:i4>
      </vt:variant>
      <vt:variant>
        <vt:lpwstr>http://portal.ca.sbrf.ru/cons/cgi/online.cgi?req=doc;base=LAW;n=210210;fld=134;dst=100257</vt:lpwstr>
      </vt:variant>
      <vt:variant>
        <vt:lpwstr/>
      </vt:variant>
      <vt:variant>
        <vt:i4>917519</vt:i4>
      </vt:variant>
      <vt:variant>
        <vt:i4>963</vt:i4>
      </vt:variant>
      <vt:variant>
        <vt:i4>0</vt:i4>
      </vt:variant>
      <vt:variant>
        <vt:i4>5</vt:i4>
      </vt:variant>
      <vt:variant>
        <vt:lpwstr>http://portal.ca.sbrf.ru/cons/cgi/online.cgi?req=doc;base=LAW;n=198676;fld=134;dst=100716</vt:lpwstr>
      </vt:variant>
      <vt:variant>
        <vt:lpwstr/>
      </vt:variant>
      <vt:variant>
        <vt:i4>917519</vt:i4>
      </vt:variant>
      <vt:variant>
        <vt:i4>960</vt:i4>
      </vt:variant>
      <vt:variant>
        <vt:i4>0</vt:i4>
      </vt:variant>
      <vt:variant>
        <vt:i4>5</vt:i4>
      </vt:variant>
      <vt:variant>
        <vt:lpwstr>http://portal.ca.sbrf.ru/cons/cgi/online.cgi?req=doc;base=LAW;n=198676;fld=134;dst=100715</vt:lpwstr>
      </vt:variant>
      <vt:variant>
        <vt:lpwstr/>
      </vt:variant>
      <vt:variant>
        <vt:i4>7</vt:i4>
      </vt:variant>
      <vt:variant>
        <vt:i4>957</vt:i4>
      </vt:variant>
      <vt:variant>
        <vt:i4>0</vt:i4>
      </vt:variant>
      <vt:variant>
        <vt:i4>5</vt:i4>
      </vt:variant>
      <vt:variant>
        <vt:lpwstr>http://portal.ca.sbrf.ru/cons/cgi/online.cgi?req=doc;base=LAW;n=210210;fld=134;dst=100256</vt:lpwstr>
      </vt:variant>
      <vt:variant>
        <vt:lpwstr/>
      </vt:variant>
      <vt:variant>
        <vt:i4>7012401</vt:i4>
      </vt:variant>
      <vt:variant>
        <vt:i4>954</vt:i4>
      </vt:variant>
      <vt:variant>
        <vt:i4>0</vt:i4>
      </vt:variant>
      <vt:variant>
        <vt:i4>5</vt:i4>
      </vt:variant>
      <vt:variant>
        <vt:lpwstr/>
      </vt:variant>
      <vt:variant>
        <vt:lpwstr>Par2382</vt:lpwstr>
      </vt:variant>
      <vt:variant>
        <vt:i4>7</vt:i4>
      </vt:variant>
      <vt:variant>
        <vt:i4>951</vt:i4>
      </vt:variant>
      <vt:variant>
        <vt:i4>0</vt:i4>
      </vt:variant>
      <vt:variant>
        <vt:i4>5</vt:i4>
      </vt:variant>
      <vt:variant>
        <vt:lpwstr>http://portal.ca.sbrf.ru/cons/cgi/online.cgi?req=doc;base=LAW;n=210210;fld=134;dst=100254</vt:lpwstr>
      </vt:variant>
      <vt:variant>
        <vt:lpwstr/>
      </vt:variant>
      <vt:variant>
        <vt:i4>458754</vt:i4>
      </vt:variant>
      <vt:variant>
        <vt:i4>948</vt:i4>
      </vt:variant>
      <vt:variant>
        <vt:i4>0</vt:i4>
      </vt:variant>
      <vt:variant>
        <vt:i4>5</vt:i4>
      </vt:variant>
      <vt:variant>
        <vt:lpwstr>http://portal.ca.sbrf.ru/cons/cgi/online.cgi?req=doc;base=LAW;n=162177;fld=134;dst=100013</vt:lpwstr>
      </vt:variant>
      <vt:variant>
        <vt:lpwstr/>
      </vt:variant>
      <vt:variant>
        <vt:i4>7</vt:i4>
      </vt:variant>
      <vt:variant>
        <vt:i4>945</vt:i4>
      </vt:variant>
      <vt:variant>
        <vt:i4>0</vt:i4>
      </vt:variant>
      <vt:variant>
        <vt:i4>5</vt:i4>
      </vt:variant>
      <vt:variant>
        <vt:lpwstr>http://portal.ca.sbrf.ru/cons/cgi/online.cgi?req=doc;base=LAW;n=210210;fld=134;dst=100253</vt:lpwstr>
      </vt:variant>
      <vt:variant>
        <vt:lpwstr/>
      </vt:variant>
      <vt:variant>
        <vt:i4>7</vt:i4>
      </vt:variant>
      <vt:variant>
        <vt:i4>942</vt:i4>
      </vt:variant>
      <vt:variant>
        <vt:i4>0</vt:i4>
      </vt:variant>
      <vt:variant>
        <vt:i4>5</vt:i4>
      </vt:variant>
      <vt:variant>
        <vt:lpwstr>http://portal.ca.sbrf.ru/cons/cgi/online.cgi?req=doc;base=LAW;n=210210;fld=134;dst=100252</vt:lpwstr>
      </vt:variant>
      <vt:variant>
        <vt:lpwstr/>
      </vt:variant>
      <vt:variant>
        <vt:i4>917519</vt:i4>
      </vt:variant>
      <vt:variant>
        <vt:i4>939</vt:i4>
      </vt:variant>
      <vt:variant>
        <vt:i4>0</vt:i4>
      </vt:variant>
      <vt:variant>
        <vt:i4>5</vt:i4>
      </vt:variant>
      <vt:variant>
        <vt:lpwstr>http://portal.ca.sbrf.ru/cons/cgi/online.cgi?req=doc;base=LAW;n=198676;fld=134;dst=100713</vt:lpwstr>
      </vt:variant>
      <vt:variant>
        <vt:lpwstr/>
      </vt:variant>
      <vt:variant>
        <vt:i4>917519</vt:i4>
      </vt:variant>
      <vt:variant>
        <vt:i4>936</vt:i4>
      </vt:variant>
      <vt:variant>
        <vt:i4>0</vt:i4>
      </vt:variant>
      <vt:variant>
        <vt:i4>5</vt:i4>
      </vt:variant>
      <vt:variant>
        <vt:lpwstr>http://portal.ca.sbrf.ru/cons/cgi/online.cgi?req=doc;base=LAW;n=198676;fld=134;dst=100712</vt:lpwstr>
      </vt:variant>
      <vt:variant>
        <vt:lpwstr/>
      </vt:variant>
      <vt:variant>
        <vt:i4>917519</vt:i4>
      </vt:variant>
      <vt:variant>
        <vt:i4>933</vt:i4>
      </vt:variant>
      <vt:variant>
        <vt:i4>0</vt:i4>
      </vt:variant>
      <vt:variant>
        <vt:i4>5</vt:i4>
      </vt:variant>
      <vt:variant>
        <vt:lpwstr>http://portal.ca.sbrf.ru/cons/cgi/online.cgi?req=doc;base=LAW;n=198676;fld=134;dst=100711</vt:lpwstr>
      </vt:variant>
      <vt:variant>
        <vt:lpwstr/>
      </vt:variant>
      <vt:variant>
        <vt:i4>7</vt:i4>
      </vt:variant>
      <vt:variant>
        <vt:i4>930</vt:i4>
      </vt:variant>
      <vt:variant>
        <vt:i4>0</vt:i4>
      </vt:variant>
      <vt:variant>
        <vt:i4>5</vt:i4>
      </vt:variant>
      <vt:variant>
        <vt:lpwstr>http://portal.ca.sbrf.ru/cons/cgi/online.cgi?req=doc;base=LAW;n=210210;fld=134;dst=100250</vt:lpwstr>
      </vt:variant>
      <vt:variant>
        <vt:lpwstr/>
      </vt:variant>
      <vt:variant>
        <vt:i4>983055</vt:i4>
      </vt:variant>
      <vt:variant>
        <vt:i4>927</vt:i4>
      </vt:variant>
      <vt:variant>
        <vt:i4>0</vt:i4>
      </vt:variant>
      <vt:variant>
        <vt:i4>5</vt:i4>
      </vt:variant>
      <vt:variant>
        <vt:lpwstr>http://portal.ca.sbrf.ru/cons/cgi/online.cgi?req=doc;base=LAW;n=198676;fld=134;dst=100709</vt:lpwstr>
      </vt:variant>
      <vt:variant>
        <vt:lpwstr/>
      </vt:variant>
      <vt:variant>
        <vt:i4>983052</vt:i4>
      </vt:variant>
      <vt:variant>
        <vt:i4>924</vt:i4>
      </vt:variant>
      <vt:variant>
        <vt:i4>0</vt:i4>
      </vt:variant>
      <vt:variant>
        <vt:i4>5</vt:i4>
      </vt:variant>
      <vt:variant>
        <vt:lpwstr>http://portal.ca.sbrf.ru/cons/cgi/online.cgi?req=doc;base=LAW;n=211293;fld=134;dst=100091</vt:lpwstr>
      </vt:variant>
      <vt:variant>
        <vt:lpwstr/>
      </vt:variant>
      <vt:variant>
        <vt:i4>786446</vt:i4>
      </vt:variant>
      <vt:variant>
        <vt:i4>921</vt:i4>
      </vt:variant>
      <vt:variant>
        <vt:i4>0</vt:i4>
      </vt:variant>
      <vt:variant>
        <vt:i4>5</vt:i4>
      </vt:variant>
      <vt:variant>
        <vt:lpwstr>http://portal.ca.sbrf.ru/cons/cgi/online.cgi?req=doc;base=LAW;n=198676;fld=134;dst=100634</vt:lpwstr>
      </vt:variant>
      <vt:variant>
        <vt:lpwstr/>
      </vt:variant>
      <vt:variant>
        <vt:i4>2490492</vt:i4>
      </vt:variant>
      <vt:variant>
        <vt:i4>918</vt:i4>
      </vt:variant>
      <vt:variant>
        <vt:i4>0</vt:i4>
      </vt:variant>
      <vt:variant>
        <vt:i4>5</vt:i4>
      </vt:variant>
      <vt:variant>
        <vt:lpwstr>http://portal.ca.sbrf.ru/cons/cgi/online.cgi?req=doc;base=LAW;n=208253;fld=134</vt:lpwstr>
      </vt:variant>
      <vt:variant>
        <vt:lpwstr/>
      </vt:variant>
      <vt:variant>
        <vt:i4>393228</vt:i4>
      </vt:variant>
      <vt:variant>
        <vt:i4>915</vt:i4>
      </vt:variant>
      <vt:variant>
        <vt:i4>0</vt:i4>
      </vt:variant>
      <vt:variant>
        <vt:i4>5</vt:i4>
      </vt:variant>
      <vt:variant>
        <vt:lpwstr>http://portal.ca.sbrf.ru/cons/cgi/online.cgi?req=doc;base=LAW;n=198676;fld=134;dst=100493</vt:lpwstr>
      </vt:variant>
      <vt:variant>
        <vt:lpwstr/>
      </vt:variant>
      <vt:variant>
        <vt:i4>393228</vt:i4>
      </vt:variant>
      <vt:variant>
        <vt:i4>912</vt:i4>
      </vt:variant>
      <vt:variant>
        <vt:i4>0</vt:i4>
      </vt:variant>
      <vt:variant>
        <vt:i4>5</vt:i4>
      </vt:variant>
      <vt:variant>
        <vt:lpwstr>http://portal.ca.sbrf.ru/cons/cgi/online.cgi?req=doc;base=LAW;n=198676;fld=134;dst=100490</vt:lpwstr>
      </vt:variant>
      <vt:variant>
        <vt:lpwstr/>
      </vt:variant>
      <vt:variant>
        <vt:i4>458764</vt:i4>
      </vt:variant>
      <vt:variant>
        <vt:i4>909</vt:i4>
      </vt:variant>
      <vt:variant>
        <vt:i4>0</vt:i4>
      </vt:variant>
      <vt:variant>
        <vt:i4>5</vt:i4>
      </vt:variant>
      <vt:variant>
        <vt:lpwstr>http://portal.ca.sbrf.ru/cons/cgi/online.cgi?req=doc;base=LAW;n=198676;fld=134;dst=100489</vt:lpwstr>
      </vt:variant>
      <vt:variant>
        <vt:lpwstr/>
      </vt:variant>
      <vt:variant>
        <vt:i4>589831</vt:i4>
      </vt:variant>
      <vt:variant>
        <vt:i4>906</vt:i4>
      </vt:variant>
      <vt:variant>
        <vt:i4>0</vt:i4>
      </vt:variant>
      <vt:variant>
        <vt:i4>5</vt:i4>
      </vt:variant>
      <vt:variant>
        <vt:lpwstr>http://portal.ca.sbrf.ru/cons/cgi/online.cgi?req=doc;base=LAW;n=204876;fld=134;dst=100011</vt:lpwstr>
      </vt:variant>
      <vt:variant>
        <vt:lpwstr/>
      </vt:variant>
      <vt:variant>
        <vt:i4>131087</vt:i4>
      </vt:variant>
      <vt:variant>
        <vt:i4>903</vt:i4>
      </vt:variant>
      <vt:variant>
        <vt:i4>0</vt:i4>
      </vt:variant>
      <vt:variant>
        <vt:i4>5</vt:i4>
      </vt:variant>
      <vt:variant>
        <vt:lpwstr>http://portal.ca.sbrf.ru/cons/cgi/online.cgi?req=doc;base=LAW;n=148506;fld=134;dst=100036</vt:lpwstr>
      </vt:variant>
      <vt:variant>
        <vt:lpwstr/>
      </vt:variant>
      <vt:variant>
        <vt:i4>983052</vt:i4>
      </vt:variant>
      <vt:variant>
        <vt:i4>900</vt:i4>
      </vt:variant>
      <vt:variant>
        <vt:i4>0</vt:i4>
      </vt:variant>
      <vt:variant>
        <vt:i4>5</vt:i4>
      </vt:variant>
      <vt:variant>
        <vt:lpwstr>http://portal.ca.sbrf.ru/cons/cgi/online.cgi?req=doc;base=LAW;n=200993;fld=134;dst=100134</vt:lpwstr>
      </vt:variant>
      <vt:variant>
        <vt:lpwstr/>
      </vt:variant>
      <vt:variant>
        <vt:i4>917516</vt:i4>
      </vt:variant>
      <vt:variant>
        <vt:i4>897</vt:i4>
      </vt:variant>
      <vt:variant>
        <vt:i4>0</vt:i4>
      </vt:variant>
      <vt:variant>
        <vt:i4>5</vt:i4>
      </vt:variant>
      <vt:variant>
        <vt:lpwstr>http://portal.ca.sbrf.ru/cons/cgi/online.cgi?req=doc;base=LAW;n=200993;fld=134;dst=100128</vt:lpwstr>
      </vt:variant>
      <vt:variant>
        <vt:lpwstr/>
      </vt:variant>
      <vt:variant>
        <vt:i4>6422579</vt:i4>
      </vt:variant>
      <vt:variant>
        <vt:i4>894</vt:i4>
      </vt:variant>
      <vt:variant>
        <vt:i4>0</vt:i4>
      </vt:variant>
      <vt:variant>
        <vt:i4>5</vt:i4>
      </vt:variant>
      <vt:variant>
        <vt:lpwstr/>
      </vt:variant>
      <vt:variant>
        <vt:lpwstr>Par2117</vt:lpwstr>
      </vt:variant>
      <vt:variant>
        <vt:i4>458764</vt:i4>
      </vt:variant>
      <vt:variant>
        <vt:i4>891</vt:i4>
      </vt:variant>
      <vt:variant>
        <vt:i4>0</vt:i4>
      </vt:variant>
      <vt:variant>
        <vt:i4>5</vt:i4>
      </vt:variant>
      <vt:variant>
        <vt:lpwstr>http://portal.ca.sbrf.ru/cons/cgi/online.cgi?req=doc;base=LAW;n=198676;fld=134;dst=100487</vt:lpwstr>
      </vt:variant>
      <vt:variant>
        <vt:lpwstr/>
      </vt:variant>
      <vt:variant>
        <vt:i4>458764</vt:i4>
      </vt:variant>
      <vt:variant>
        <vt:i4>888</vt:i4>
      </vt:variant>
      <vt:variant>
        <vt:i4>0</vt:i4>
      </vt:variant>
      <vt:variant>
        <vt:i4>5</vt:i4>
      </vt:variant>
      <vt:variant>
        <vt:lpwstr>http://portal.ca.sbrf.ru/cons/cgi/online.cgi?req=doc;base=LAW;n=198676;fld=134;dst=100486</vt:lpwstr>
      </vt:variant>
      <vt:variant>
        <vt:lpwstr/>
      </vt:variant>
      <vt:variant>
        <vt:i4>458764</vt:i4>
      </vt:variant>
      <vt:variant>
        <vt:i4>885</vt:i4>
      </vt:variant>
      <vt:variant>
        <vt:i4>0</vt:i4>
      </vt:variant>
      <vt:variant>
        <vt:i4>5</vt:i4>
      </vt:variant>
      <vt:variant>
        <vt:lpwstr>http://portal.ca.sbrf.ru/cons/cgi/online.cgi?req=doc;base=LAW;n=198676;fld=134;dst=100485</vt:lpwstr>
      </vt:variant>
      <vt:variant>
        <vt:lpwstr/>
      </vt:variant>
      <vt:variant>
        <vt:i4>458764</vt:i4>
      </vt:variant>
      <vt:variant>
        <vt:i4>882</vt:i4>
      </vt:variant>
      <vt:variant>
        <vt:i4>0</vt:i4>
      </vt:variant>
      <vt:variant>
        <vt:i4>5</vt:i4>
      </vt:variant>
      <vt:variant>
        <vt:lpwstr>http://portal.ca.sbrf.ru/cons/cgi/online.cgi?req=doc;base=LAW;n=198676;fld=134;dst=100484</vt:lpwstr>
      </vt:variant>
      <vt:variant>
        <vt:lpwstr/>
      </vt:variant>
      <vt:variant>
        <vt:i4>458764</vt:i4>
      </vt:variant>
      <vt:variant>
        <vt:i4>879</vt:i4>
      </vt:variant>
      <vt:variant>
        <vt:i4>0</vt:i4>
      </vt:variant>
      <vt:variant>
        <vt:i4>5</vt:i4>
      </vt:variant>
      <vt:variant>
        <vt:lpwstr>http://portal.ca.sbrf.ru/cons/cgi/online.cgi?req=doc;base=LAW;n=198676;fld=134;dst=100483</vt:lpwstr>
      </vt:variant>
      <vt:variant>
        <vt:lpwstr/>
      </vt:variant>
      <vt:variant>
        <vt:i4>458764</vt:i4>
      </vt:variant>
      <vt:variant>
        <vt:i4>876</vt:i4>
      </vt:variant>
      <vt:variant>
        <vt:i4>0</vt:i4>
      </vt:variant>
      <vt:variant>
        <vt:i4>5</vt:i4>
      </vt:variant>
      <vt:variant>
        <vt:lpwstr>http://portal.ca.sbrf.ru/cons/cgi/online.cgi?req=doc;base=LAW;n=198676;fld=134;dst=100482</vt:lpwstr>
      </vt:variant>
      <vt:variant>
        <vt:lpwstr/>
      </vt:variant>
      <vt:variant>
        <vt:i4>458764</vt:i4>
      </vt:variant>
      <vt:variant>
        <vt:i4>873</vt:i4>
      </vt:variant>
      <vt:variant>
        <vt:i4>0</vt:i4>
      </vt:variant>
      <vt:variant>
        <vt:i4>5</vt:i4>
      </vt:variant>
      <vt:variant>
        <vt:lpwstr>http://portal.ca.sbrf.ru/cons/cgi/online.cgi?req=doc;base=LAW;n=198676;fld=134;dst=100481</vt:lpwstr>
      </vt:variant>
      <vt:variant>
        <vt:lpwstr/>
      </vt:variant>
      <vt:variant>
        <vt:i4>6619186</vt:i4>
      </vt:variant>
      <vt:variant>
        <vt:i4>870</vt:i4>
      </vt:variant>
      <vt:variant>
        <vt:i4>0</vt:i4>
      </vt:variant>
      <vt:variant>
        <vt:i4>5</vt:i4>
      </vt:variant>
      <vt:variant>
        <vt:lpwstr/>
      </vt:variant>
      <vt:variant>
        <vt:lpwstr>Par2061</vt:lpwstr>
      </vt:variant>
      <vt:variant>
        <vt:i4>6815802</vt:i4>
      </vt:variant>
      <vt:variant>
        <vt:i4>867</vt:i4>
      </vt:variant>
      <vt:variant>
        <vt:i4>0</vt:i4>
      </vt:variant>
      <vt:variant>
        <vt:i4>5</vt:i4>
      </vt:variant>
      <vt:variant>
        <vt:lpwstr/>
      </vt:variant>
      <vt:variant>
        <vt:lpwstr>Par1885</vt:lpwstr>
      </vt:variant>
      <vt:variant>
        <vt:i4>6291514</vt:i4>
      </vt:variant>
      <vt:variant>
        <vt:i4>864</vt:i4>
      </vt:variant>
      <vt:variant>
        <vt:i4>0</vt:i4>
      </vt:variant>
      <vt:variant>
        <vt:i4>5</vt:i4>
      </vt:variant>
      <vt:variant>
        <vt:lpwstr/>
      </vt:variant>
      <vt:variant>
        <vt:lpwstr>Par1800</vt:lpwstr>
      </vt:variant>
      <vt:variant>
        <vt:i4>3080311</vt:i4>
      </vt:variant>
      <vt:variant>
        <vt:i4>861</vt:i4>
      </vt:variant>
      <vt:variant>
        <vt:i4>0</vt:i4>
      </vt:variant>
      <vt:variant>
        <vt:i4>5</vt:i4>
      </vt:variant>
      <vt:variant>
        <vt:lpwstr>http://portal.ca.sbrf.ru/cons/cgi/online.cgi?req=doc;base=LAW;n=201179;fld=134</vt:lpwstr>
      </vt:variant>
      <vt:variant>
        <vt:lpwstr/>
      </vt:variant>
      <vt:variant>
        <vt:i4>2097274</vt:i4>
      </vt:variant>
      <vt:variant>
        <vt:i4>858</vt:i4>
      </vt:variant>
      <vt:variant>
        <vt:i4>0</vt:i4>
      </vt:variant>
      <vt:variant>
        <vt:i4>5</vt:i4>
      </vt:variant>
      <vt:variant>
        <vt:lpwstr>http://portal.ca.sbrf.ru/cons/cgi/online.cgi?req=doc;base=LAW;n=148506;fld=134</vt:lpwstr>
      </vt:variant>
      <vt:variant>
        <vt:lpwstr/>
      </vt:variant>
      <vt:variant>
        <vt:i4>2818165</vt:i4>
      </vt:variant>
      <vt:variant>
        <vt:i4>855</vt:i4>
      </vt:variant>
      <vt:variant>
        <vt:i4>0</vt:i4>
      </vt:variant>
      <vt:variant>
        <vt:i4>5</vt:i4>
      </vt:variant>
      <vt:variant>
        <vt:lpwstr>http://portal.ca.sbrf.ru/cons/cgi/online.cgi?req=doc;base=LAW;n=116914;fld=134</vt:lpwstr>
      </vt:variant>
      <vt:variant>
        <vt:lpwstr/>
      </vt:variant>
      <vt:variant>
        <vt:i4>2097274</vt:i4>
      </vt:variant>
      <vt:variant>
        <vt:i4>852</vt:i4>
      </vt:variant>
      <vt:variant>
        <vt:i4>0</vt:i4>
      </vt:variant>
      <vt:variant>
        <vt:i4>5</vt:i4>
      </vt:variant>
      <vt:variant>
        <vt:lpwstr>http://portal.ca.sbrf.ru/cons/cgi/online.cgi?req=doc;base=LAW;n=191698;fld=134</vt:lpwstr>
      </vt:variant>
      <vt:variant>
        <vt:lpwstr/>
      </vt:variant>
      <vt:variant>
        <vt:i4>2162804</vt:i4>
      </vt:variant>
      <vt:variant>
        <vt:i4>849</vt:i4>
      </vt:variant>
      <vt:variant>
        <vt:i4>0</vt:i4>
      </vt:variant>
      <vt:variant>
        <vt:i4>5</vt:i4>
      </vt:variant>
      <vt:variant>
        <vt:lpwstr>http://portal.ca.sbrf.ru/cons/cgi/online.cgi?req=doc;base=LAW;n=181977;fld=134</vt:lpwstr>
      </vt:variant>
      <vt:variant>
        <vt:lpwstr/>
      </vt:variant>
      <vt:variant>
        <vt:i4>2687090</vt:i4>
      </vt:variant>
      <vt:variant>
        <vt:i4>846</vt:i4>
      </vt:variant>
      <vt:variant>
        <vt:i4>0</vt:i4>
      </vt:variant>
      <vt:variant>
        <vt:i4>5</vt:i4>
      </vt:variant>
      <vt:variant>
        <vt:lpwstr>http://portal.ca.sbrf.ru/cons/cgi/online.cgi?req=doc;base=LAW;n=200937;fld=134</vt:lpwstr>
      </vt:variant>
      <vt:variant>
        <vt:lpwstr/>
      </vt:variant>
      <vt:variant>
        <vt:i4>2818161</vt:i4>
      </vt:variant>
      <vt:variant>
        <vt:i4>843</vt:i4>
      </vt:variant>
      <vt:variant>
        <vt:i4>0</vt:i4>
      </vt:variant>
      <vt:variant>
        <vt:i4>5</vt:i4>
      </vt:variant>
      <vt:variant>
        <vt:lpwstr>http://portal.ca.sbrf.ru/cons/cgi/online.cgi?req=doc;base=LAW;n=209995;fld=134</vt:lpwstr>
      </vt:variant>
      <vt:variant>
        <vt:lpwstr/>
      </vt:variant>
      <vt:variant>
        <vt:i4>65548</vt:i4>
      </vt:variant>
      <vt:variant>
        <vt:i4>840</vt:i4>
      </vt:variant>
      <vt:variant>
        <vt:i4>0</vt:i4>
      </vt:variant>
      <vt:variant>
        <vt:i4>5</vt:i4>
      </vt:variant>
      <vt:variant>
        <vt:lpwstr>http://portal.ca.sbrf.ru/cons/cgi/online.cgi?req=doc;base=LAW;n=208211;fld=134;dst=100144</vt:lpwstr>
      </vt:variant>
      <vt:variant>
        <vt:lpwstr/>
      </vt:variant>
      <vt:variant>
        <vt:i4>2424951</vt:i4>
      </vt:variant>
      <vt:variant>
        <vt:i4>837</vt:i4>
      </vt:variant>
      <vt:variant>
        <vt:i4>0</vt:i4>
      </vt:variant>
      <vt:variant>
        <vt:i4>5</vt:i4>
      </vt:variant>
      <vt:variant>
        <vt:lpwstr>http://portal.ca.sbrf.ru/cons/cgi/online.cgi?req=doc;base=LAW;n=203456;fld=134</vt:lpwstr>
      </vt:variant>
      <vt:variant>
        <vt:lpwstr/>
      </vt:variant>
      <vt:variant>
        <vt:i4>2359413</vt:i4>
      </vt:variant>
      <vt:variant>
        <vt:i4>834</vt:i4>
      </vt:variant>
      <vt:variant>
        <vt:i4>0</vt:i4>
      </vt:variant>
      <vt:variant>
        <vt:i4>5</vt:i4>
      </vt:variant>
      <vt:variant>
        <vt:lpwstr>http://portal.ca.sbrf.ru/cons/cgi/online.cgi?req=doc;base=LAW;n=171266;fld=134</vt:lpwstr>
      </vt:variant>
      <vt:variant>
        <vt:lpwstr/>
      </vt:variant>
      <vt:variant>
        <vt:i4>589826</vt:i4>
      </vt:variant>
      <vt:variant>
        <vt:i4>831</vt:i4>
      </vt:variant>
      <vt:variant>
        <vt:i4>0</vt:i4>
      </vt:variant>
      <vt:variant>
        <vt:i4>5</vt:i4>
      </vt:variant>
      <vt:variant>
        <vt:lpwstr>http://portal.ca.sbrf.ru/cons/cgi/online.cgi?req=doc;base=LAW;n=201179;fld=134;dst=67</vt:lpwstr>
      </vt:variant>
      <vt:variant>
        <vt:lpwstr/>
      </vt:variant>
      <vt:variant>
        <vt:i4>524300</vt:i4>
      </vt:variant>
      <vt:variant>
        <vt:i4>828</vt:i4>
      </vt:variant>
      <vt:variant>
        <vt:i4>0</vt:i4>
      </vt:variant>
      <vt:variant>
        <vt:i4>5</vt:i4>
      </vt:variant>
      <vt:variant>
        <vt:lpwstr>http://portal.ca.sbrf.ru/cons/cgi/online.cgi?req=doc;base=LAW;n=198676;fld=134;dst=100479</vt:lpwstr>
      </vt:variant>
      <vt:variant>
        <vt:lpwstr/>
      </vt:variant>
      <vt:variant>
        <vt:i4>524300</vt:i4>
      </vt:variant>
      <vt:variant>
        <vt:i4>825</vt:i4>
      </vt:variant>
      <vt:variant>
        <vt:i4>0</vt:i4>
      </vt:variant>
      <vt:variant>
        <vt:i4>5</vt:i4>
      </vt:variant>
      <vt:variant>
        <vt:lpwstr>http://portal.ca.sbrf.ru/cons/cgi/online.cgi?req=doc;base=LAW;n=198676;fld=134;dst=100478</vt:lpwstr>
      </vt:variant>
      <vt:variant>
        <vt:lpwstr/>
      </vt:variant>
      <vt:variant>
        <vt:i4>524300</vt:i4>
      </vt:variant>
      <vt:variant>
        <vt:i4>822</vt:i4>
      </vt:variant>
      <vt:variant>
        <vt:i4>0</vt:i4>
      </vt:variant>
      <vt:variant>
        <vt:i4>5</vt:i4>
      </vt:variant>
      <vt:variant>
        <vt:lpwstr>http://portal.ca.sbrf.ru/cons/cgi/online.cgi?req=doc;base=LAW;n=198676;fld=134;dst=100476</vt:lpwstr>
      </vt:variant>
      <vt:variant>
        <vt:lpwstr/>
      </vt:variant>
      <vt:variant>
        <vt:i4>983052</vt:i4>
      </vt:variant>
      <vt:variant>
        <vt:i4>819</vt:i4>
      </vt:variant>
      <vt:variant>
        <vt:i4>0</vt:i4>
      </vt:variant>
      <vt:variant>
        <vt:i4>5</vt:i4>
      </vt:variant>
      <vt:variant>
        <vt:lpwstr>http://portal.ca.sbrf.ru/cons/cgi/online.cgi?req=doc;base=LAW;n=211293;fld=134;dst=100090</vt:lpwstr>
      </vt:variant>
      <vt:variant>
        <vt:lpwstr/>
      </vt:variant>
      <vt:variant>
        <vt:i4>65543</vt:i4>
      </vt:variant>
      <vt:variant>
        <vt:i4>816</vt:i4>
      </vt:variant>
      <vt:variant>
        <vt:i4>0</vt:i4>
      </vt:variant>
      <vt:variant>
        <vt:i4>5</vt:i4>
      </vt:variant>
      <vt:variant>
        <vt:lpwstr>http://portal.ca.sbrf.ru/cons/cgi/online.cgi?req=doc;base=LAW;n=210210;fld=134;dst=100249</vt:lpwstr>
      </vt:variant>
      <vt:variant>
        <vt:lpwstr/>
      </vt:variant>
      <vt:variant>
        <vt:i4>917515</vt:i4>
      </vt:variant>
      <vt:variant>
        <vt:i4>813</vt:i4>
      </vt:variant>
      <vt:variant>
        <vt:i4>0</vt:i4>
      </vt:variant>
      <vt:variant>
        <vt:i4>5</vt:i4>
      </vt:variant>
      <vt:variant>
        <vt:lpwstr>http://portal.ca.sbrf.ru/cons/cgi/online.cgi?req=doc;base=LAW;n=154980;fld=134;dst=100049</vt:lpwstr>
      </vt:variant>
      <vt:variant>
        <vt:lpwstr/>
      </vt:variant>
      <vt:variant>
        <vt:i4>131075</vt:i4>
      </vt:variant>
      <vt:variant>
        <vt:i4>810</vt:i4>
      </vt:variant>
      <vt:variant>
        <vt:i4>0</vt:i4>
      </vt:variant>
      <vt:variant>
        <vt:i4>5</vt:i4>
      </vt:variant>
      <vt:variant>
        <vt:lpwstr>http://portal.ca.sbrf.ru/cons/cgi/online.cgi?req=doc;base=LAW;n=210270;fld=134;dst=100075</vt:lpwstr>
      </vt:variant>
      <vt:variant>
        <vt:lpwstr/>
      </vt:variant>
      <vt:variant>
        <vt:i4>196611</vt:i4>
      </vt:variant>
      <vt:variant>
        <vt:i4>807</vt:i4>
      </vt:variant>
      <vt:variant>
        <vt:i4>0</vt:i4>
      </vt:variant>
      <vt:variant>
        <vt:i4>5</vt:i4>
      </vt:variant>
      <vt:variant>
        <vt:lpwstr>http://portal.ca.sbrf.ru/cons/cgi/online.cgi?req=doc;base=LAW;n=210270;fld=134;dst=100063</vt:lpwstr>
      </vt:variant>
      <vt:variant>
        <vt:lpwstr/>
      </vt:variant>
      <vt:variant>
        <vt:i4>6750260</vt:i4>
      </vt:variant>
      <vt:variant>
        <vt:i4>804</vt:i4>
      </vt:variant>
      <vt:variant>
        <vt:i4>0</vt:i4>
      </vt:variant>
      <vt:variant>
        <vt:i4>5</vt:i4>
      </vt:variant>
      <vt:variant>
        <vt:lpwstr/>
      </vt:variant>
      <vt:variant>
        <vt:lpwstr>Par1673</vt:lpwstr>
      </vt:variant>
      <vt:variant>
        <vt:i4>6684724</vt:i4>
      </vt:variant>
      <vt:variant>
        <vt:i4>801</vt:i4>
      </vt:variant>
      <vt:variant>
        <vt:i4>0</vt:i4>
      </vt:variant>
      <vt:variant>
        <vt:i4>5</vt:i4>
      </vt:variant>
      <vt:variant>
        <vt:lpwstr/>
      </vt:variant>
      <vt:variant>
        <vt:lpwstr>Par1669</vt:lpwstr>
      </vt:variant>
      <vt:variant>
        <vt:i4>65543</vt:i4>
      </vt:variant>
      <vt:variant>
        <vt:i4>798</vt:i4>
      </vt:variant>
      <vt:variant>
        <vt:i4>0</vt:i4>
      </vt:variant>
      <vt:variant>
        <vt:i4>5</vt:i4>
      </vt:variant>
      <vt:variant>
        <vt:lpwstr>http://portal.ca.sbrf.ru/cons/cgi/online.cgi?req=doc;base=LAW;n=210210;fld=134;dst=100248</vt:lpwstr>
      </vt:variant>
      <vt:variant>
        <vt:lpwstr/>
      </vt:variant>
      <vt:variant>
        <vt:i4>65543</vt:i4>
      </vt:variant>
      <vt:variant>
        <vt:i4>795</vt:i4>
      </vt:variant>
      <vt:variant>
        <vt:i4>0</vt:i4>
      </vt:variant>
      <vt:variant>
        <vt:i4>5</vt:i4>
      </vt:variant>
      <vt:variant>
        <vt:lpwstr>http://portal.ca.sbrf.ru/cons/cgi/online.cgi?req=doc;base=LAW;n=210210;fld=134;dst=100245</vt:lpwstr>
      </vt:variant>
      <vt:variant>
        <vt:lpwstr/>
      </vt:variant>
      <vt:variant>
        <vt:i4>65543</vt:i4>
      </vt:variant>
      <vt:variant>
        <vt:i4>792</vt:i4>
      </vt:variant>
      <vt:variant>
        <vt:i4>0</vt:i4>
      </vt:variant>
      <vt:variant>
        <vt:i4>5</vt:i4>
      </vt:variant>
      <vt:variant>
        <vt:lpwstr>http://portal.ca.sbrf.ru/cons/cgi/online.cgi?req=doc;base=LAW;n=210210;fld=134;dst=100243</vt:lpwstr>
      </vt:variant>
      <vt:variant>
        <vt:lpwstr/>
      </vt:variant>
      <vt:variant>
        <vt:i4>262147</vt:i4>
      </vt:variant>
      <vt:variant>
        <vt:i4>789</vt:i4>
      </vt:variant>
      <vt:variant>
        <vt:i4>0</vt:i4>
      </vt:variant>
      <vt:variant>
        <vt:i4>5</vt:i4>
      </vt:variant>
      <vt:variant>
        <vt:lpwstr>http://portal.ca.sbrf.ru/cons/cgi/online.cgi?req=doc;base=LAW;n=210775;fld=134;dst=100014</vt:lpwstr>
      </vt:variant>
      <vt:variant>
        <vt:lpwstr/>
      </vt:variant>
      <vt:variant>
        <vt:i4>524300</vt:i4>
      </vt:variant>
      <vt:variant>
        <vt:i4>786</vt:i4>
      </vt:variant>
      <vt:variant>
        <vt:i4>0</vt:i4>
      </vt:variant>
      <vt:variant>
        <vt:i4>5</vt:i4>
      </vt:variant>
      <vt:variant>
        <vt:lpwstr>http://portal.ca.sbrf.ru/cons/cgi/online.cgi?req=doc;base=LAW;n=198676;fld=134;dst=100474</vt:lpwstr>
      </vt:variant>
      <vt:variant>
        <vt:lpwstr/>
      </vt:variant>
      <vt:variant>
        <vt:i4>524300</vt:i4>
      </vt:variant>
      <vt:variant>
        <vt:i4>783</vt:i4>
      </vt:variant>
      <vt:variant>
        <vt:i4>0</vt:i4>
      </vt:variant>
      <vt:variant>
        <vt:i4>5</vt:i4>
      </vt:variant>
      <vt:variant>
        <vt:lpwstr>http://portal.ca.sbrf.ru/cons/cgi/online.cgi?req=doc;base=LAW;n=198676;fld=134;dst=100472</vt:lpwstr>
      </vt:variant>
      <vt:variant>
        <vt:lpwstr/>
      </vt:variant>
      <vt:variant>
        <vt:i4>65543</vt:i4>
      </vt:variant>
      <vt:variant>
        <vt:i4>780</vt:i4>
      </vt:variant>
      <vt:variant>
        <vt:i4>0</vt:i4>
      </vt:variant>
      <vt:variant>
        <vt:i4>5</vt:i4>
      </vt:variant>
      <vt:variant>
        <vt:lpwstr>http://portal.ca.sbrf.ru/cons/cgi/online.cgi?req=doc;base=LAW;n=210210;fld=134;dst=100242</vt:lpwstr>
      </vt:variant>
      <vt:variant>
        <vt:lpwstr/>
      </vt:variant>
      <vt:variant>
        <vt:i4>65543</vt:i4>
      </vt:variant>
      <vt:variant>
        <vt:i4>777</vt:i4>
      </vt:variant>
      <vt:variant>
        <vt:i4>0</vt:i4>
      </vt:variant>
      <vt:variant>
        <vt:i4>5</vt:i4>
      </vt:variant>
      <vt:variant>
        <vt:lpwstr>http://portal.ca.sbrf.ru/cons/cgi/online.cgi?req=doc;base=LAW;n=210210;fld=134;dst=100241</vt:lpwstr>
      </vt:variant>
      <vt:variant>
        <vt:lpwstr/>
      </vt:variant>
      <vt:variant>
        <vt:i4>65543</vt:i4>
      </vt:variant>
      <vt:variant>
        <vt:i4>774</vt:i4>
      </vt:variant>
      <vt:variant>
        <vt:i4>0</vt:i4>
      </vt:variant>
      <vt:variant>
        <vt:i4>5</vt:i4>
      </vt:variant>
      <vt:variant>
        <vt:lpwstr>http://portal.ca.sbrf.ru/cons/cgi/online.cgi?req=doc;base=LAW;n=210210;fld=134;dst=100240</vt:lpwstr>
      </vt:variant>
      <vt:variant>
        <vt:lpwstr/>
      </vt:variant>
      <vt:variant>
        <vt:i4>393223</vt:i4>
      </vt:variant>
      <vt:variant>
        <vt:i4>771</vt:i4>
      </vt:variant>
      <vt:variant>
        <vt:i4>0</vt:i4>
      </vt:variant>
      <vt:variant>
        <vt:i4>5</vt:i4>
      </vt:variant>
      <vt:variant>
        <vt:lpwstr>http://portal.ca.sbrf.ru/cons/cgi/online.cgi?req=doc;base=LAW;n=210210;fld=134;dst=100238</vt:lpwstr>
      </vt:variant>
      <vt:variant>
        <vt:lpwstr/>
      </vt:variant>
      <vt:variant>
        <vt:i4>393223</vt:i4>
      </vt:variant>
      <vt:variant>
        <vt:i4>768</vt:i4>
      </vt:variant>
      <vt:variant>
        <vt:i4>0</vt:i4>
      </vt:variant>
      <vt:variant>
        <vt:i4>5</vt:i4>
      </vt:variant>
      <vt:variant>
        <vt:lpwstr>http://portal.ca.sbrf.ru/cons/cgi/online.cgi?req=doc;base=LAW;n=210210;fld=134;dst=100236</vt:lpwstr>
      </vt:variant>
      <vt:variant>
        <vt:lpwstr/>
      </vt:variant>
      <vt:variant>
        <vt:i4>393223</vt:i4>
      </vt:variant>
      <vt:variant>
        <vt:i4>765</vt:i4>
      </vt:variant>
      <vt:variant>
        <vt:i4>0</vt:i4>
      </vt:variant>
      <vt:variant>
        <vt:i4>5</vt:i4>
      </vt:variant>
      <vt:variant>
        <vt:lpwstr>http://portal.ca.sbrf.ru/cons/cgi/online.cgi?req=doc;base=LAW;n=210210;fld=134;dst=100233</vt:lpwstr>
      </vt:variant>
      <vt:variant>
        <vt:lpwstr/>
      </vt:variant>
      <vt:variant>
        <vt:i4>393223</vt:i4>
      </vt:variant>
      <vt:variant>
        <vt:i4>762</vt:i4>
      </vt:variant>
      <vt:variant>
        <vt:i4>0</vt:i4>
      </vt:variant>
      <vt:variant>
        <vt:i4>5</vt:i4>
      </vt:variant>
      <vt:variant>
        <vt:lpwstr>http://portal.ca.sbrf.ru/cons/cgi/online.cgi?req=doc;base=LAW;n=210210;fld=134;dst=100232</vt:lpwstr>
      </vt:variant>
      <vt:variant>
        <vt:lpwstr/>
      </vt:variant>
      <vt:variant>
        <vt:i4>393223</vt:i4>
      </vt:variant>
      <vt:variant>
        <vt:i4>759</vt:i4>
      </vt:variant>
      <vt:variant>
        <vt:i4>0</vt:i4>
      </vt:variant>
      <vt:variant>
        <vt:i4>5</vt:i4>
      </vt:variant>
      <vt:variant>
        <vt:lpwstr>http://portal.ca.sbrf.ru/cons/cgi/online.cgi?req=doc;base=LAW;n=210210;fld=134;dst=100230</vt:lpwstr>
      </vt:variant>
      <vt:variant>
        <vt:lpwstr/>
      </vt:variant>
      <vt:variant>
        <vt:i4>458759</vt:i4>
      </vt:variant>
      <vt:variant>
        <vt:i4>756</vt:i4>
      </vt:variant>
      <vt:variant>
        <vt:i4>0</vt:i4>
      </vt:variant>
      <vt:variant>
        <vt:i4>5</vt:i4>
      </vt:variant>
      <vt:variant>
        <vt:lpwstr>http://portal.ca.sbrf.ru/cons/cgi/online.cgi?req=doc;base=LAW;n=210210;fld=134;dst=100227</vt:lpwstr>
      </vt:variant>
      <vt:variant>
        <vt:lpwstr/>
      </vt:variant>
      <vt:variant>
        <vt:i4>458759</vt:i4>
      </vt:variant>
      <vt:variant>
        <vt:i4>753</vt:i4>
      </vt:variant>
      <vt:variant>
        <vt:i4>0</vt:i4>
      </vt:variant>
      <vt:variant>
        <vt:i4>5</vt:i4>
      </vt:variant>
      <vt:variant>
        <vt:lpwstr>http://portal.ca.sbrf.ru/cons/cgi/online.cgi?req=doc;base=LAW;n=210210;fld=134;dst=100226</vt:lpwstr>
      </vt:variant>
      <vt:variant>
        <vt:lpwstr/>
      </vt:variant>
      <vt:variant>
        <vt:i4>458759</vt:i4>
      </vt:variant>
      <vt:variant>
        <vt:i4>750</vt:i4>
      </vt:variant>
      <vt:variant>
        <vt:i4>0</vt:i4>
      </vt:variant>
      <vt:variant>
        <vt:i4>5</vt:i4>
      </vt:variant>
      <vt:variant>
        <vt:lpwstr>http://portal.ca.sbrf.ru/cons/cgi/online.cgi?req=doc;base=LAW;n=210210;fld=134;dst=100224</vt:lpwstr>
      </vt:variant>
      <vt:variant>
        <vt:lpwstr/>
      </vt:variant>
      <vt:variant>
        <vt:i4>262151</vt:i4>
      </vt:variant>
      <vt:variant>
        <vt:i4>747</vt:i4>
      </vt:variant>
      <vt:variant>
        <vt:i4>0</vt:i4>
      </vt:variant>
      <vt:variant>
        <vt:i4>5</vt:i4>
      </vt:variant>
      <vt:variant>
        <vt:lpwstr>http://portal.ca.sbrf.ru/cons/cgi/online.cgi?req=doc;base=LAW;n=210210;fld=134;dst=100214</vt:lpwstr>
      </vt:variant>
      <vt:variant>
        <vt:lpwstr/>
      </vt:variant>
      <vt:variant>
        <vt:i4>262151</vt:i4>
      </vt:variant>
      <vt:variant>
        <vt:i4>744</vt:i4>
      </vt:variant>
      <vt:variant>
        <vt:i4>0</vt:i4>
      </vt:variant>
      <vt:variant>
        <vt:i4>5</vt:i4>
      </vt:variant>
      <vt:variant>
        <vt:lpwstr>http://portal.ca.sbrf.ru/cons/cgi/online.cgi?req=doc;base=LAW;n=210210;fld=134;dst=100213</vt:lpwstr>
      </vt:variant>
      <vt:variant>
        <vt:lpwstr/>
      </vt:variant>
      <vt:variant>
        <vt:i4>720897</vt:i4>
      </vt:variant>
      <vt:variant>
        <vt:i4>741</vt:i4>
      </vt:variant>
      <vt:variant>
        <vt:i4>0</vt:i4>
      </vt:variant>
      <vt:variant>
        <vt:i4>5</vt:i4>
      </vt:variant>
      <vt:variant>
        <vt:lpwstr>http://portal.ca.sbrf.ru/cons/cgi/online.cgi?req=doc;base=LAW;n=203578;fld=134;dst=100107</vt:lpwstr>
      </vt:variant>
      <vt:variant>
        <vt:lpwstr/>
      </vt:variant>
      <vt:variant>
        <vt:i4>262151</vt:i4>
      </vt:variant>
      <vt:variant>
        <vt:i4>738</vt:i4>
      </vt:variant>
      <vt:variant>
        <vt:i4>0</vt:i4>
      </vt:variant>
      <vt:variant>
        <vt:i4>5</vt:i4>
      </vt:variant>
      <vt:variant>
        <vt:lpwstr>http://portal.ca.sbrf.ru/cons/cgi/online.cgi?req=doc;base=LAW;n=210210;fld=134;dst=100212</vt:lpwstr>
      </vt:variant>
      <vt:variant>
        <vt:lpwstr/>
      </vt:variant>
      <vt:variant>
        <vt:i4>262151</vt:i4>
      </vt:variant>
      <vt:variant>
        <vt:i4>735</vt:i4>
      </vt:variant>
      <vt:variant>
        <vt:i4>0</vt:i4>
      </vt:variant>
      <vt:variant>
        <vt:i4>5</vt:i4>
      </vt:variant>
      <vt:variant>
        <vt:lpwstr>http://portal.ca.sbrf.ru/cons/cgi/online.cgi?req=doc;base=LAW;n=210210;fld=134;dst=100210</vt:lpwstr>
      </vt:variant>
      <vt:variant>
        <vt:lpwstr/>
      </vt:variant>
      <vt:variant>
        <vt:i4>327687</vt:i4>
      </vt:variant>
      <vt:variant>
        <vt:i4>732</vt:i4>
      </vt:variant>
      <vt:variant>
        <vt:i4>0</vt:i4>
      </vt:variant>
      <vt:variant>
        <vt:i4>5</vt:i4>
      </vt:variant>
      <vt:variant>
        <vt:lpwstr>http://portal.ca.sbrf.ru/cons/cgi/online.cgi?req=doc;base=LAW;n=210210;fld=134;dst=100209</vt:lpwstr>
      </vt:variant>
      <vt:variant>
        <vt:lpwstr/>
      </vt:variant>
      <vt:variant>
        <vt:i4>524300</vt:i4>
      </vt:variant>
      <vt:variant>
        <vt:i4>729</vt:i4>
      </vt:variant>
      <vt:variant>
        <vt:i4>0</vt:i4>
      </vt:variant>
      <vt:variant>
        <vt:i4>5</vt:i4>
      </vt:variant>
      <vt:variant>
        <vt:lpwstr>http://portal.ca.sbrf.ru/cons/cgi/online.cgi?req=doc;base=LAW;n=198676;fld=134;dst=100470</vt:lpwstr>
      </vt:variant>
      <vt:variant>
        <vt:lpwstr/>
      </vt:variant>
      <vt:variant>
        <vt:i4>983052</vt:i4>
      </vt:variant>
      <vt:variant>
        <vt:i4>726</vt:i4>
      </vt:variant>
      <vt:variant>
        <vt:i4>0</vt:i4>
      </vt:variant>
      <vt:variant>
        <vt:i4>5</vt:i4>
      </vt:variant>
      <vt:variant>
        <vt:lpwstr>http://portal.ca.sbrf.ru/cons/cgi/online.cgi?req=doc;base=LAW;n=211293;fld=134;dst=100090</vt:lpwstr>
      </vt:variant>
      <vt:variant>
        <vt:lpwstr/>
      </vt:variant>
      <vt:variant>
        <vt:i4>6291505</vt:i4>
      </vt:variant>
      <vt:variant>
        <vt:i4>723</vt:i4>
      </vt:variant>
      <vt:variant>
        <vt:i4>0</vt:i4>
      </vt:variant>
      <vt:variant>
        <vt:i4>5</vt:i4>
      </vt:variant>
      <vt:variant>
        <vt:lpwstr/>
      </vt:variant>
      <vt:variant>
        <vt:lpwstr>Par1308</vt:lpwstr>
      </vt:variant>
      <vt:variant>
        <vt:i4>6488118</vt:i4>
      </vt:variant>
      <vt:variant>
        <vt:i4>720</vt:i4>
      </vt:variant>
      <vt:variant>
        <vt:i4>0</vt:i4>
      </vt:variant>
      <vt:variant>
        <vt:i4>5</vt:i4>
      </vt:variant>
      <vt:variant>
        <vt:lpwstr/>
      </vt:variant>
      <vt:variant>
        <vt:lpwstr>Par1438</vt:lpwstr>
      </vt:variant>
      <vt:variant>
        <vt:i4>6488118</vt:i4>
      </vt:variant>
      <vt:variant>
        <vt:i4>717</vt:i4>
      </vt:variant>
      <vt:variant>
        <vt:i4>0</vt:i4>
      </vt:variant>
      <vt:variant>
        <vt:i4>5</vt:i4>
      </vt:variant>
      <vt:variant>
        <vt:lpwstr/>
      </vt:variant>
      <vt:variant>
        <vt:lpwstr>Par1436</vt:lpwstr>
      </vt:variant>
      <vt:variant>
        <vt:i4>6488118</vt:i4>
      </vt:variant>
      <vt:variant>
        <vt:i4>714</vt:i4>
      </vt:variant>
      <vt:variant>
        <vt:i4>0</vt:i4>
      </vt:variant>
      <vt:variant>
        <vt:i4>5</vt:i4>
      </vt:variant>
      <vt:variant>
        <vt:lpwstr/>
      </vt:variant>
      <vt:variant>
        <vt:lpwstr>Par1435</vt:lpwstr>
      </vt:variant>
      <vt:variant>
        <vt:i4>6422582</vt:i4>
      </vt:variant>
      <vt:variant>
        <vt:i4>711</vt:i4>
      </vt:variant>
      <vt:variant>
        <vt:i4>0</vt:i4>
      </vt:variant>
      <vt:variant>
        <vt:i4>5</vt:i4>
      </vt:variant>
      <vt:variant>
        <vt:lpwstr/>
      </vt:variant>
      <vt:variant>
        <vt:lpwstr>Par1427</vt:lpwstr>
      </vt:variant>
      <vt:variant>
        <vt:i4>6357046</vt:i4>
      </vt:variant>
      <vt:variant>
        <vt:i4>708</vt:i4>
      </vt:variant>
      <vt:variant>
        <vt:i4>0</vt:i4>
      </vt:variant>
      <vt:variant>
        <vt:i4>5</vt:i4>
      </vt:variant>
      <vt:variant>
        <vt:lpwstr/>
      </vt:variant>
      <vt:variant>
        <vt:lpwstr>Par1418</vt:lpwstr>
      </vt:variant>
      <vt:variant>
        <vt:i4>6357046</vt:i4>
      </vt:variant>
      <vt:variant>
        <vt:i4>705</vt:i4>
      </vt:variant>
      <vt:variant>
        <vt:i4>0</vt:i4>
      </vt:variant>
      <vt:variant>
        <vt:i4>5</vt:i4>
      </vt:variant>
      <vt:variant>
        <vt:lpwstr/>
      </vt:variant>
      <vt:variant>
        <vt:lpwstr>Par1413</vt:lpwstr>
      </vt:variant>
      <vt:variant>
        <vt:i4>6488118</vt:i4>
      </vt:variant>
      <vt:variant>
        <vt:i4>702</vt:i4>
      </vt:variant>
      <vt:variant>
        <vt:i4>0</vt:i4>
      </vt:variant>
      <vt:variant>
        <vt:i4>5</vt:i4>
      </vt:variant>
      <vt:variant>
        <vt:lpwstr/>
      </vt:variant>
      <vt:variant>
        <vt:lpwstr>Par1436</vt:lpwstr>
      </vt:variant>
      <vt:variant>
        <vt:i4>6488118</vt:i4>
      </vt:variant>
      <vt:variant>
        <vt:i4>699</vt:i4>
      </vt:variant>
      <vt:variant>
        <vt:i4>0</vt:i4>
      </vt:variant>
      <vt:variant>
        <vt:i4>5</vt:i4>
      </vt:variant>
      <vt:variant>
        <vt:lpwstr/>
      </vt:variant>
      <vt:variant>
        <vt:lpwstr>Par1435</vt:lpwstr>
      </vt:variant>
      <vt:variant>
        <vt:i4>6422582</vt:i4>
      </vt:variant>
      <vt:variant>
        <vt:i4>696</vt:i4>
      </vt:variant>
      <vt:variant>
        <vt:i4>0</vt:i4>
      </vt:variant>
      <vt:variant>
        <vt:i4>5</vt:i4>
      </vt:variant>
      <vt:variant>
        <vt:lpwstr/>
      </vt:variant>
      <vt:variant>
        <vt:lpwstr>Par1427</vt:lpwstr>
      </vt:variant>
      <vt:variant>
        <vt:i4>6357046</vt:i4>
      </vt:variant>
      <vt:variant>
        <vt:i4>693</vt:i4>
      </vt:variant>
      <vt:variant>
        <vt:i4>0</vt:i4>
      </vt:variant>
      <vt:variant>
        <vt:i4>5</vt:i4>
      </vt:variant>
      <vt:variant>
        <vt:lpwstr/>
      </vt:variant>
      <vt:variant>
        <vt:lpwstr>Par1418</vt:lpwstr>
      </vt:variant>
      <vt:variant>
        <vt:i4>6357046</vt:i4>
      </vt:variant>
      <vt:variant>
        <vt:i4>690</vt:i4>
      </vt:variant>
      <vt:variant>
        <vt:i4>0</vt:i4>
      </vt:variant>
      <vt:variant>
        <vt:i4>5</vt:i4>
      </vt:variant>
      <vt:variant>
        <vt:lpwstr/>
      </vt:variant>
      <vt:variant>
        <vt:lpwstr>Par1413</vt:lpwstr>
      </vt:variant>
      <vt:variant>
        <vt:i4>6488118</vt:i4>
      </vt:variant>
      <vt:variant>
        <vt:i4>687</vt:i4>
      </vt:variant>
      <vt:variant>
        <vt:i4>0</vt:i4>
      </vt:variant>
      <vt:variant>
        <vt:i4>5</vt:i4>
      </vt:variant>
      <vt:variant>
        <vt:lpwstr/>
      </vt:variant>
      <vt:variant>
        <vt:lpwstr>Par1436</vt:lpwstr>
      </vt:variant>
      <vt:variant>
        <vt:i4>6488118</vt:i4>
      </vt:variant>
      <vt:variant>
        <vt:i4>684</vt:i4>
      </vt:variant>
      <vt:variant>
        <vt:i4>0</vt:i4>
      </vt:variant>
      <vt:variant>
        <vt:i4>5</vt:i4>
      </vt:variant>
      <vt:variant>
        <vt:lpwstr/>
      </vt:variant>
      <vt:variant>
        <vt:lpwstr>Par1435</vt:lpwstr>
      </vt:variant>
      <vt:variant>
        <vt:i4>6422582</vt:i4>
      </vt:variant>
      <vt:variant>
        <vt:i4>681</vt:i4>
      </vt:variant>
      <vt:variant>
        <vt:i4>0</vt:i4>
      </vt:variant>
      <vt:variant>
        <vt:i4>5</vt:i4>
      </vt:variant>
      <vt:variant>
        <vt:lpwstr/>
      </vt:variant>
      <vt:variant>
        <vt:lpwstr>Par1427</vt:lpwstr>
      </vt:variant>
      <vt:variant>
        <vt:i4>6357046</vt:i4>
      </vt:variant>
      <vt:variant>
        <vt:i4>678</vt:i4>
      </vt:variant>
      <vt:variant>
        <vt:i4>0</vt:i4>
      </vt:variant>
      <vt:variant>
        <vt:i4>5</vt:i4>
      </vt:variant>
      <vt:variant>
        <vt:lpwstr/>
      </vt:variant>
      <vt:variant>
        <vt:lpwstr>Par1418</vt:lpwstr>
      </vt:variant>
      <vt:variant>
        <vt:i4>6357046</vt:i4>
      </vt:variant>
      <vt:variant>
        <vt:i4>675</vt:i4>
      </vt:variant>
      <vt:variant>
        <vt:i4>0</vt:i4>
      </vt:variant>
      <vt:variant>
        <vt:i4>5</vt:i4>
      </vt:variant>
      <vt:variant>
        <vt:lpwstr/>
      </vt:variant>
      <vt:variant>
        <vt:lpwstr>Par1413</vt:lpwstr>
      </vt:variant>
      <vt:variant>
        <vt:i4>6488118</vt:i4>
      </vt:variant>
      <vt:variant>
        <vt:i4>672</vt:i4>
      </vt:variant>
      <vt:variant>
        <vt:i4>0</vt:i4>
      </vt:variant>
      <vt:variant>
        <vt:i4>5</vt:i4>
      </vt:variant>
      <vt:variant>
        <vt:lpwstr/>
      </vt:variant>
      <vt:variant>
        <vt:lpwstr>Par1436</vt:lpwstr>
      </vt:variant>
      <vt:variant>
        <vt:i4>6488118</vt:i4>
      </vt:variant>
      <vt:variant>
        <vt:i4>669</vt:i4>
      </vt:variant>
      <vt:variant>
        <vt:i4>0</vt:i4>
      </vt:variant>
      <vt:variant>
        <vt:i4>5</vt:i4>
      </vt:variant>
      <vt:variant>
        <vt:lpwstr/>
      </vt:variant>
      <vt:variant>
        <vt:lpwstr>Par1435</vt:lpwstr>
      </vt:variant>
      <vt:variant>
        <vt:i4>6422582</vt:i4>
      </vt:variant>
      <vt:variant>
        <vt:i4>666</vt:i4>
      </vt:variant>
      <vt:variant>
        <vt:i4>0</vt:i4>
      </vt:variant>
      <vt:variant>
        <vt:i4>5</vt:i4>
      </vt:variant>
      <vt:variant>
        <vt:lpwstr/>
      </vt:variant>
      <vt:variant>
        <vt:lpwstr>Par1427</vt:lpwstr>
      </vt:variant>
      <vt:variant>
        <vt:i4>6357046</vt:i4>
      </vt:variant>
      <vt:variant>
        <vt:i4>663</vt:i4>
      </vt:variant>
      <vt:variant>
        <vt:i4>0</vt:i4>
      </vt:variant>
      <vt:variant>
        <vt:i4>5</vt:i4>
      </vt:variant>
      <vt:variant>
        <vt:lpwstr/>
      </vt:variant>
      <vt:variant>
        <vt:lpwstr>Par1418</vt:lpwstr>
      </vt:variant>
      <vt:variant>
        <vt:i4>6357046</vt:i4>
      </vt:variant>
      <vt:variant>
        <vt:i4>660</vt:i4>
      </vt:variant>
      <vt:variant>
        <vt:i4>0</vt:i4>
      </vt:variant>
      <vt:variant>
        <vt:i4>5</vt:i4>
      </vt:variant>
      <vt:variant>
        <vt:lpwstr/>
      </vt:variant>
      <vt:variant>
        <vt:lpwstr>Par1413</vt:lpwstr>
      </vt:variant>
      <vt:variant>
        <vt:i4>589836</vt:i4>
      </vt:variant>
      <vt:variant>
        <vt:i4>657</vt:i4>
      </vt:variant>
      <vt:variant>
        <vt:i4>0</vt:i4>
      </vt:variant>
      <vt:variant>
        <vt:i4>5</vt:i4>
      </vt:variant>
      <vt:variant>
        <vt:lpwstr>http://portal.ca.sbrf.ru/cons/cgi/online.cgi?req=doc;base=LAW;n=198676;fld=134;dst=100469</vt:lpwstr>
      </vt:variant>
      <vt:variant>
        <vt:lpwstr/>
      </vt:variant>
      <vt:variant>
        <vt:i4>6488118</vt:i4>
      </vt:variant>
      <vt:variant>
        <vt:i4>654</vt:i4>
      </vt:variant>
      <vt:variant>
        <vt:i4>0</vt:i4>
      </vt:variant>
      <vt:variant>
        <vt:i4>5</vt:i4>
      </vt:variant>
      <vt:variant>
        <vt:lpwstr/>
      </vt:variant>
      <vt:variant>
        <vt:lpwstr>Par1436</vt:lpwstr>
      </vt:variant>
      <vt:variant>
        <vt:i4>6488118</vt:i4>
      </vt:variant>
      <vt:variant>
        <vt:i4>651</vt:i4>
      </vt:variant>
      <vt:variant>
        <vt:i4>0</vt:i4>
      </vt:variant>
      <vt:variant>
        <vt:i4>5</vt:i4>
      </vt:variant>
      <vt:variant>
        <vt:lpwstr/>
      </vt:variant>
      <vt:variant>
        <vt:lpwstr>Par1435</vt:lpwstr>
      </vt:variant>
      <vt:variant>
        <vt:i4>6422582</vt:i4>
      </vt:variant>
      <vt:variant>
        <vt:i4>648</vt:i4>
      </vt:variant>
      <vt:variant>
        <vt:i4>0</vt:i4>
      </vt:variant>
      <vt:variant>
        <vt:i4>5</vt:i4>
      </vt:variant>
      <vt:variant>
        <vt:lpwstr/>
      </vt:variant>
      <vt:variant>
        <vt:lpwstr>Par1427</vt:lpwstr>
      </vt:variant>
      <vt:variant>
        <vt:i4>6357046</vt:i4>
      </vt:variant>
      <vt:variant>
        <vt:i4>645</vt:i4>
      </vt:variant>
      <vt:variant>
        <vt:i4>0</vt:i4>
      </vt:variant>
      <vt:variant>
        <vt:i4>5</vt:i4>
      </vt:variant>
      <vt:variant>
        <vt:lpwstr/>
      </vt:variant>
      <vt:variant>
        <vt:lpwstr>Par1418</vt:lpwstr>
      </vt:variant>
      <vt:variant>
        <vt:i4>6291510</vt:i4>
      </vt:variant>
      <vt:variant>
        <vt:i4>642</vt:i4>
      </vt:variant>
      <vt:variant>
        <vt:i4>0</vt:i4>
      </vt:variant>
      <vt:variant>
        <vt:i4>5</vt:i4>
      </vt:variant>
      <vt:variant>
        <vt:lpwstr/>
      </vt:variant>
      <vt:variant>
        <vt:lpwstr>Par1408</vt:lpwstr>
      </vt:variant>
      <vt:variant>
        <vt:i4>6357041</vt:i4>
      </vt:variant>
      <vt:variant>
        <vt:i4>639</vt:i4>
      </vt:variant>
      <vt:variant>
        <vt:i4>0</vt:i4>
      </vt:variant>
      <vt:variant>
        <vt:i4>5</vt:i4>
      </vt:variant>
      <vt:variant>
        <vt:lpwstr/>
      </vt:variant>
      <vt:variant>
        <vt:lpwstr>Par1311</vt:lpwstr>
      </vt:variant>
      <vt:variant>
        <vt:i4>327687</vt:i4>
      </vt:variant>
      <vt:variant>
        <vt:i4>636</vt:i4>
      </vt:variant>
      <vt:variant>
        <vt:i4>0</vt:i4>
      </vt:variant>
      <vt:variant>
        <vt:i4>5</vt:i4>
      </vt:variant>
      <vt:variant>
        <vt:lpwstr>http://portal.ca.sbrf.ru/cons/cgi/online.cgi?req=doc;base=LAW;n=210210;fld=134;dst=100208</vt:lpwstr>
      </vt:variant>
      <vt:variant>
        <vt:lpwstr/>
      </vt:variant>
      <vt:variant>
        <vt:i4>6357041</vt:i4>
      </vt:variant>
      <vt:variant>
        <vt:i4>633</vt:i4>
      </vt:variant>
      <vt:variant>
        <vt:i4>0</vt:i4>
      </vt:variant>
      <vt:variant>
        <vt:i4>5</vt:i4>
      </vt:variant>
      <vt:variant>
        <vt:lpwstr/>
      </vt:variant>
      <vt:variant>
        <vt:lpwstr>Par1312</vt:lpwstr>
      </vt:variant>
      <vt:variant>
        <vt:i4>6357041</vt:i4>
      </vt:variant>
      <vt:variant>
        <vt:i4>630</vt:i4>
      </vt:variant>
      <vt:variant>
        <vt:i4>0</vt:i4>
      </vt:variant>
      <vt:variant>
        <vt:i4>5</vt:i4>
      </vt:variant>
      <vt:variant>
        <vt:lpwstr/>
      </vt:variant>
      <vt:variant>
        <vt:lpwstr>Par1315</vt:lpwstr>
      </vt:variant>
      <vt:variant>
        <vt:i4>6357041</vt:i4>
      </vt:variant>
      <vt:variant>
        <vt:i4>627</vt:i4>
      </vt:variant>
      <vt:variant>
        <vt:i4>0</vt:i4>
      </vt:variant>
      <vt:variant>
        <vt:i4>5</vt:i4>
      </vt:variant>
      <vt:variant>
        <vt:lpwstr/>
      </vt:variant>
      <vt:variant>
        <vt:lpwstr>Par1313</vt:lpwstr>
      </vt:variant>
      <vt:variant>
        <vt:i4>327687</vt:i4>
      </vt:variant>
      <vt:variant>
        <vt:i4>624</vt:i4>
      </vt:variant>
      <vt:variant>
        <vt:i4>0</vt:i4>
      </vt:variant>
      <vt:variant>
        <vt:i4>5</vt:i4>
      </vt:variant>
      <vt:variant>
        <vt:lpwstr>http://portal.ca.sbrf.ru/cons/cgi/online.cgi?req=doc;base=LAW;n=210210;fld=134;dst=100207</vt:lpwstr>
      </vt:variant>
      <vt:variant>
        <vt:lpwstr/>
      </vt:variant>
      <vt:variant>
        <vt:i4>589836</vt:i4>
      </vt:variant>
      <vt:variant>
        <vt:i4>621</vt:i4>
      </vt:variant>
      <vt:variant>
        <vt:i4>0</vt:i4>
      </vt:variant>
      <vt:variant>
        <vt:i4>5</vt:i4>
      </vt:variant>
      <vt:variant>
        <vt:lpwstr>http://portal.ca.sbrf.ru/cons/cgi/online.cgi?req=doc;base=LAW;n=198676;fld=134;dst=100468</vt:lpwstr>
      </vt:variant>
      <vt:variant>
        <vt:lpwstr/>
      </vt:variant>
      <vt:variant>
        <vt:i4>6357041</vt:i4>
      </vt:variant>
      <vt:variant>
        <vt:i4>618</vt:i4>
      </vt:variant>
      <vt:variant>
        <vt:i4>0</vt:i4>
      </vt:variant>
      <vt:variant>
        <vt:i4>5</vt:i4>
      </vt:variant>
      <vt:variant>
        <vt:lpwstr/>
      </vt:variant>
      <vt:variant>
        <vt:lpwstr>Par1315</vt:lpwstr>
      </vt:variant>
      <vt:variant>
        <vt:i4>6357041</vt:i4>
      </vt:variant>
      <vt:variant>
        <vt:i4>615</vt:i4>
      </vt:variant>
      <vt:variant>
        <vt:i4>0</vt:i4>
      </vt:variant>
      <vt:variant>
        <vt:i4>5</vt:i4>
      </vt:variant>
      <vt:variant>
        <vt:lpwstr/>
      </vt:variant>
      <vt:variant>
        <vt:lpwstr>Par1313</vt:lpwstr>
      </vt:variant>
      <vt:variant>
        <vt:i4>327687</vt:i4>
      </vt:variant>
      <vt:variant>
        <vt:i4>612</vt:i4>
      </vt:variant>
      <vt:variant>
        <vt:i4>0</vt:i4>
      </vt:variant>
      <vt:variant>
        <vt:i4>5</vt:i4>
      </vt:variant>
      <vt:variant>
        <vt:lpwstr>http://portal.ca.sbrf.ru/cons/cgi/online.cgi?req=doc;base=LAW;n=210210;fld=134;dst=100206</vt:lpwstr>
      </vt:variant>
      <vt:variant>
        <vt:lpwstr/>
      </vt:variant>
      <vt:variant>
        <vt:i4>589836</vt:i4>
      </vt:variant>
      <vt:variant>
        <vt:i4>609</vt:i4>
      </vt:variant>
      <vt:variant>
        <vt:i4>0</vt:i4>
      </vt:variant>
      <vt:variant>
        <vt:i4>5</vt:i4>
      </vt:variant>
      <vt:variant>
        <vt:lpwstr>http://portal.ca.sbrf.ru/cons/cgi/online.cgi?req=doc;base=LAW;n=198676;fld=134;dst=100466</vt:lpwstr>
      </vt:variant>
      <vt:variant>
        <vt:lpwstr/>
      </vt:variant>
      <vt:variant>
        <vt:i4>6357041</vt:i4>
      </vt:variant>
      <vt:variant>
        <vt:i4>606</vt:i4>
      </vt:variant>
      <vt:variant>
        <vt:i4>0</vt:i4>
      </vt:variant>
      <vt:variant>
        <vt:i4>5</vt:i4>
      </vt:variant>
      <vt:variant>
        <vt:lpwstr/>
      </vt:variant>
      <vt:variant>
        <vt:lpwstr>Par1315</vt:lpwstr>
      </vt:variant>
      <vt:variant>
        <vt:i4>589836</vt:i4>
      </vt:variant>
      <vt:variant>
        <vt:i4>603</vt:i4>
      </vt:variant>
      <vt:variant>
        <vt:i4>0</vt:i4>
      </vt:variant>
      <vt:variant>
        <vt:i4>5</vt:i4>
      </vt:variant>
      <vt:variant>
        <vt:lpwstr>http://portal.ca.sbrf.ru/cons/cgi/online.cgi?req=doc;base=LAW;n=198676;fld=134;dst=100465</vt:lpwstr>
      </vt:variant>
      <vt:variant>
        <vt:lpwstr/>
      </vt:variant>
      <vt:variant>
        <vt:i4>6357041</vt:i4>
      </vt:variant>
      <vt:variant>
        <vt:i4>600</vt:i4>
      </vt:variant>
      <vt:variant>
        <vt:i4>0</vt:i4>
      </vt:variant>
      <vt:variant>
        <vt:i4>5</vt:i4>
      </vt:variant>
      <vt:variant>
        <vt:lpwstr/>
      </vt:variant>
      <vt:variant>
        <vt:lpwstr>Par1314</vt:lpwstr>
      </vt:variant>
      <vt:variant>
        <vt:i4>6291505</vt:i4>
      </vt:variant>
      <vt:variant>
        <vt:i4>597</vt:i4>
      </vt:variant>
      <vt:variant>
        <vt:i4>0</vt:i4>
      </vt:variant>
      <vt:variant>
        <vt:i4>5</vt:i4>
      </vt:variant>
      <vt:variant>
        <vt:lpwstr/>
      </vt:variant>
      <vt:variant>
        <vt:lpwstr>Par1309</vt:lpwstr>
      </vt:variant>
      <vt:variant>
        <vt:i4>983052</vt:i4>
      </vt:variant>
      <vt:variant>
        <vt:i4>594</vt:i4>
      </vt:variant>
      <vt:variant>
        <vt:i4>0</vt:i4>
      </vt:variant>
      <vt:variant>
        <vt:i4>5</vt:i4>
      </vt:variant>
      <vt:variant>
        <vt:lpwstr>http://portal.ca.sbrf.ru/cons/cgi/online.cgi?req=doc;base=LAW;n=200993;fld=134;dst=100134</vt:lpwstr>
      </vt:variant>
      <vt:variant>
        <vt:lpwstr/>
      </vt:variant>
      <vt:variant>
        <vt:i4>917516</vt:i4>
      </vt:variant>
      <vt:variant>
        <vt:i4>591</vt:i4>
      </vt:variant>
      <vt:variant>
        <vt:i4>0</vt:i4>
      </vt:variant>
      <vt:variant>
        <vt:i4>5</vt:i4>
      </vt:variant>
      <vt:variant>
        <vt:lpwstr>http://portal.ca.sbrf.ru/cons/cgi/online.cgi?req=doc;base=LAW;n=200993;fld=134;dst=100128</vt:lpwstr>
      </vt:variant>
      <vt:variant>
        <vt:lpwstr/>
      </vt:variant>
      <vt:variant>
        <vt:i4>6881329</vt:i4>
      </vt:variant>
      <vt:variant>
        <vt:i4>588</vt:i4>
      </vt:variant>
      <vt:variant>
        <vt:i4>0</vt:i4>
      </vt:variant>
      <vt:variant>
        <vt:i4>5</vt:i4>
      </vt:variant>
      <vt:variant>
        <vt:lpwstr/>
      </vt:variant>
      <vt:variant>
        <vt:lpwstr>Par1391</vt:lpwstr>
      </vt:variant>
      <vt:variant>
        <vt:i4>6291510</vt:i4>
      </vt:variant>
      <vt:variant>
        <vt:i4>585</vt:i4>
      </vt:variant>
      <vt:variant>
        <vt:i4>0</vt:i4>
      </vt:variant>
      <vt:variant>
        <vt:i4>5</vt:i4>
      </vt:variant>
      <vt:variant>
        <vt:lpwstr/>
      </vt:variant>
      <vt:variant>
        <vt:lpwstr>Par1401</vt:lpwstr>
      </vt:variant>
      <vt:variant>
        <vt:i4>6815793</vt:i4>
      </vt:variant>
      <vt:variant>
        <vt:i4>582</vt:i4>
      </vt:variant>
      <vt:variant>
        <vt:i4>0</vt:i4>
      </vt:variant>
      <vt:variant>
        <vt:i4>5</vt:i4>
      </vt:variant>
      <vt:variant>
        <vt:lpwstr/>
      </vt:variant>
      <vt:variant>
        <vt:lpwstr>Par1384</vt:lpwstr>
      </vt:variant>
      <vt:variant>
        <vt:i4>6815793</vt:i4>
      </vt:variant>
      <vt:variant>
        <vt:i4>579</vt:i4>
      </vt:variant>
      <vt:variant>
        <vt:i4>0</vt:i4>
      </vt:variant>
      <vt:variant>
        <vt:i4>5</vt:i4>
      </vt:variant>
      <vt:variant>
        <vt:lpwstr/>
      </vt:variant>
      <vt:variant>
        <vt:lpwstr>Par1384</vt:lpwstr>
      </vt:variant>
      <vt:variant>
        <vt:i4>6357041</vt:i4>
      </vt:variant>
      <vt:variant>
        <vt:i4>576</vt:i4>
      </vt:variant>
      <vt:variant>
        <vt:i4>0</vt:i4>
      </vt:variant>
      <vt:variant>
        <vt:i4>5</vt:i4>
      </vt:variant>
      <vt:variant>
        <vt:lpwstr/>
      </vt:variant>
      <vt:variant>
        <vt:lpwstr>Par1315</vt:lpwstr>
      </vt:variant>
      <vt:variant>
        <vt:i4>6684721</vt:i4>
      </vt:variant>
      <vt:variant>
        <vt:i4>573</vt:i4>
      </vt:variant>
      <vt:variant>
        <vt:i4>0</vt:i4>
      </vt:variant>
      <vt:variant>
        <vt:i4>5</vt:i4>
      </vt:variant>
      <vt:variant>
        <vt:lpwstr/>
      </vt:variant>
      <vt:variant>
        <vt:lpwstr>Par1363</vt:lpwstr>
      </vt:variant>
      <vt:variant>
        <vt:i4>6684721</vt:i4>
      </vt:variant>
      <vt:variant>
        <vt:i4>570</vt:i4>
      </vt:variant>
      <vt:variant>
        <vt:i4>0</vt:i4>
      </vt:variant>
      <vt:variant>
        <vt:i4>5</vt:i4>
      </vt:variant>
      <vt:variant>
        <vt:lpwstr/>
      </vt:variant>
      <vt:variant>
        <vt:lpwstr>Par1360</vt:lpwstr>
      </vt:variant>
      <vt:variant>
        <vt:i4>6619185</vt:i4>
      </vt:variant>
      <vt:variant>
        <vt:i4>567</vt:i4>
      </vt:variant>
      <vt:variant>
        <vt:i4>0</vt:i4>
      </vt:variant>
      <vt:variant>
        <vt:i4>5</vt:i4>
      </vt:variant>
      <vt:variant>
        <vt:lpwstr/>
      </vt:variant>
      <vt:variant>
        <vt:lpwstr>Par1356</vt:lpwstr>
      </vt:variant>
      <vt:variant>
        <vt:i4>6357041</vt:i4>
      </vt:variant>
      <vt:variant>
        <vt:i4>564</vt:i4>
      </vt:variant>
      <vt:variant>
        <vt:i4>0</vt:i4>
      </vt:variant>
      <vt:variant>
        <vt:i4>5</vt:i4>
      </vt:variant>
      <vt:variant>
        <vt:lpwstr/>
      </vt:variant>
      <vt:variant>
        <vt:lpwstr>Par1314</vt:lpwstr>
      </vt:variant>
      <vt:variant>
        <vt:i4>6291505</vt:i4>
      </vt:variant>
      <vt:variant>
        <vt:i4>561</vt:i4>
      </vt:variant>
      <vt:variant>
        <vt:i4>0</vt:i4>
      </vt:variant>
      <vt:variant>
        <vt:i4>5</vt:i4>
      </vt:variant>
      <vt:variant>
        <vt:lpwstr/>
      </vt:variant>
      <vt:variant>
        <vt:lpwstr>Par1309</vt:lpwstr>
      </vt:variant>
      <vt:variant>
        <vt:i4>6619185</vt:i4>
      </vt:variant>
      <vt:variant>
        <vt:i4>558</vt:i4>
      </vt:variant>
      <vt:variant>
        <vt:i4>0</vt:i4>
      </vt:variant>
      <vt:variant>
        <vt:i4>5</vt:i4>
      </vt:variant>
      <vt:variant>
        <vt:lpwstr/>
      </vt:variant>
      <vt:variant>
        <vt:lpwstr>Par1353</vt:lpwstr>
      </vt:variant>
      <vt:variant>
        <vt:i4>6619185</vt:i4>
      </vt:variant>
      <vt:variant>
        <vt:i4>555</vt:i4>
      </vt:variant>
      <vt:variant>
        <vt:i4>0</vt:i4>
      </vt:variant>
      <vt:variant>
        <vt:i4>5</vt:i4>
      </vt:variant>
      <vt:variant>
        <vt:lpwstr/>
      </vt:variant>
      <vt:variant>
        <vt:lpwstr>Par1350</vt:lpwstr>
      </vt:variant>
      <vt:variant>
        <vt:i4>327687</vt:i4>
      </vt:variant>
      <vt:variant>
        <vt:i4>552</vt:i4>
      </vt:variant>
      <vt:variant>
        <vt:i4>0</vt:i4>
      </vt:variant>
      <vt:variant>
        <vt:i4>5</vt:i4>
      </vt:variant>
      <vt:variant>
        <vt:lpwstr>http://portal.ca.sbrf.ru/cons/cgi/online.cgi?req=doc;base=LAW;n=210210;fld=134;dst=100205</vt:lpwstr>
      </vt:variant>
      <vt:variant>
        <vt:lpwstr/>
      </vt:variant>
      <vt:variant>
        <vt:i4>589836</vt:i4>
      </vt:variant>
      <vt:variant>
        <vt:i4>549</vt:i4>
      </vt:variant>
      <vt:variant>
        <vt:i4>0</vt:i4>
      </vt:variant>
      <vt:variant>
        <vt:i4>5</vt:i4>
      </vt:variant>
      <vt:variant>
        <vt:lpwstr>http://portal.ca.sbrf.ru/cons/cgi/online.cgi?req=doc;base=LAW;n=198676;fld=134;dst=100463</vt:lpwstr>
      </vt:variant>
      <vt:variant>
        <vt:lpwstr/>
      </vt:variant>
      <vt:variant>
        <vt:i4>6815793</vt:i4>
      </vt:variant>
      <vt:variant>
        <vt:i4>546</vt:i4>
      </vt:variant>
      <vt:variant>
        <vt:i4>0</vt:i4>
      </vt:variant>
      <vt:variant>
        <vt:i4>5</vt:i4>
      </vt:variant>
      <vt:variant>
        <vt:lpwstr/>
      </vt:variant>
      <vt:variant>
        <vt:lpwstr>Par1384</vt:lpwstr>
      </vt:variant>
      <vt:variant>
        <vt:i4>589836</vt:i4>
      </vt:variant>
      <vt:variant>
        <vt:i4>543</vt:i4>
      </vt:variant>
      <vt:variant>
        <vt:i4>0</vt:i4>
      </vt:variant>
      <vt:variant>
        <vt:i4>5</vt:i4>
      </vt:variant>
      <vt:variant>
        <vt:lpwstr>http://portal.ca.sbrf.ru/cons/cgi/online.cgi?req=doc;base=LAW;n=198676;fld=134;dst=100462</vt:lpwstr>
      </vt:variant>
      <vt:variant>
        <vt:lpwstr/>
      </vt:variant>
      <vt:variant>
        <vt:i4>327687</vt:i4>
      </vt:variant>
      <vt:variant>
        <vt:i4>540</vt:i4>
      </vt:variant>
      <vt:variant>
        <vt:i4>0</vt:i4>
      </vt:variant>
      <vt:variant>
        <vt:i4>5</vt:i4>
      </vt:variant>
      <vt:variant>
        <vt:lpwstr>http://portal.ca.sbrf.ru/cons/cgi/online.cgi?req=doc;base=LAW;n=210210;fld=134;dst=100204</vt:lpwstr>
      </vt:variant>
      <vt:variant>
        <vt:lpwstr/>
      </vt:variant>
      <vt:variant>
        <vt:i4>589825</vt:i4>
      </vt:variant>
      <vt:variant>
        <vt:i4>537</vt:i4>
      </vt:variant>
      <vt:variant>
        <vt:i4>0</vt:i4>
      </vt:variant>
      <vt:variant>
        <vt:i4>5</vt:i4>
      </vt:variant>
      <vt:variant>
        <vt:lpwstr>http://portal.ca.sbrf.ru/cons/cgi/online.cgi?req=doc;base=LAW;n=203578;fld=134;dst=100120</vt:lpwstr>
      </vt:variant>
      <vt:variant>
        <vt:lpwstr/>
      </vt:variant>
      <vt:variant>
        <vt:i4>6684721</vt:i4>
      </vt:variant>
      <vt:variant>
        <vt:i4>534</vt:i4>
      </vt:variant>
      <vt:variant>
        <vt:i4>0</vt:i4>
      </vt:variant>
      <vt:variant>
        <vt:i4>5</vt:i4>
      </vt:variant>
      <vt:variant>
        <vt:lpwstr/>
      </vt:variant>
      <vt:variant>
        <vt:lpwstr>Par1366</vt:lpwstr>
      </vt:variant>
      <vt:variant>
        <vt:i4>6619185</vt:i4>
      </vt:variant>
      <vt:variant>
        <vt:i4>531</vt:i4>
      </vt:variant>
      <vt:variant>
        <vt:i4>0</vt:i4>
      </vt:variant>
      <vt:variant>
        <vt:i4>5</vt:i4>
      </vt:variant>
      <vt:variant>
        <vt:lpwstr/>
      </vt:variant>
      <vt:variant>
        <vt:lpwstr>Par1354</vt:lpwstr>
      </vt:variant>
      <vt:variant>
        <vt:i4>6553649</vt:i4>
      </vt:variant>
      <vt:variant>
        <vt:i4>528</vt:i4>
      </vt:variant>
      <vt:variant>
        <vt:i4>0</vt:i4>
      </vt:variant>
      <vt:variant>
        <vt:i4>5</vt:i4>
      </vt:variant>
      <vt:variant>
        <vt:lpwstr/>
      </vt:variant>
      <vt:variant>
        <vt:lpwstr>Par1348</vt:lpwstr>
      </vt:variant>
      <vt:variant>
        <vt:i4>6422577</vt:i4>
      </vt:variant>
      <vt:variant>
        <vt:i4>525</vt:i4>
      </vt:variant>
      <vt:variant>
        <vt:i4>0</vt:i4>
      </vt:variant>
      <vt:variant>
        <vt:i4>5</vt:i4>
      </vt:variant>
      <vt:variant>
        <vt:lpwstr/>
      </vt:variant>
      <vt:variant>
        <vt:lpwstr>Par1321</vt:lpwstr>
      </vt:variant>
      <vt:variant>
        <vt:i4>6619185</vt:i4>
      </vt:variant>
      <vt:variant>
        <vt:i4>522</vt:i4>
      </vt:variant>
      <vt:variant>
        <vt:i4>0</vt:i4>
      </vt:variant>
      <vt:variant>
        <vt:i4>5</vt:i4>
      </vt:variant>
      <vt:variant>
        <vt:lpwstr/>
      </vt:variant>
      <vt:variant>
        <vt:lpwstr>Par1354</vt:lpwstr>
      </vt:variant>
      <vt:variant>
        <vt:i4>6553649</vt:i4>
      </vt:variant>
      <vt:variant>
        <vt:i4>519</vt:i4>
      </vt:variant>
      <vt:variant>
        <vt:i4>0</vt:i4>
      </vt:variant>
      <vt:variant>
        <vt:i4>5</vt:i4>
      </vt:variant>
      <vt:variant>
        <vt:lpwstr/>
      </vt:variant>
      <vt:variant>
        <vt:lpwstr>Par1348</vt:lpwstr>
      </vt:variant>
      <vt:variant>
        <vt:i4>6815793</vt:i4>
      </vt:variant>
      <vt:variant>
        <vt:i4>516</vt:i4>
      </vt:variant>
      <vt:variant>
        <vt:i4>0</vt:i4>
      </vt:variant>
      <vt:variant>
        <vt:i4>5</vt:i4>
      </vt:variant>
      <vt:variant>
        <vt:lpwstr/>
      </vt:variant>
      <vt:variant>
        <vt:lpwstr>Par1388</vt:lpwstr>
      </vt:variant>
      <vt:variant>
        <vt:i4>6815793</vt:i4>
      </vt:variant>
      <vt:variant>
        <vt:i4>513</vt:i4>
      </vt:variant>
      <vt:variant>
        <vt:i4>0</vt:i4>
      </vt:variant>
      <vt:variant>
        <vt:i4>5</vt:i4>
      </vt:variant>
      <vt:variant>
        <vt:lpwstr/>
      </vt:variant>
      <vt:variant>
        <vt:lpwstr>Par1384</vt:lpwstr>
      </vt:variant>
      <vt:variant>
        <vt:i4>6619185</vt:i4>
      </vt:variant>
      <vt:variant>
        <vt:i4>510</vt:i4>
      </vt:variant>
      <vt:variant>
        <vt:i4>0</vt:i4>
      </vt:variant>
      <vt:variant>
        <vt:i4>5</vt:i4>
      </vt:variant>
      <vt:variant>
        <vt:lpwstr/>
      </vt:variant>
      <vt:variant>
        <vt:lpwstr>Par1354</vt:lpwstr>
      </vt:variant>
      <vt:variant>
        <vt:i4>6553649</vt:i4>
      </vt:variant>
      <vt:variant>
        <vt:i4>507</vt:i4>
      </vt:variant>
      <vt:variant>
        <vt:i4>0</vt:i4>
      </vt:variant>
      <vt:variant>
        <vt:i4>5</vt:i4>
      </vt:variant>
      <vt:variant>
        <vt:lpwstr/>
      </vt:variant>
      <vt:variant>
        <vt:lpwstr>Par1348</vt:lpwstr>
      </vt:variant>
      <vt:variant>
        <vt:i4>6684721</vt:i4>
      </vt:variant>
      <vt:variant>
        <vt:i4>504</vt:i4>
      </vt:variant>
      <vt:variant>
        <vt:i4>0</vt:i4>
      </vt:variant>
      <vt:variant>
        <vt:i4>5</vt:i4>
      </vt:variant>
      <vt:variant>
        <vt:lpwstr/>
      </vt:variant>
      <vt:variant>
        <vt:lpwstr>Par1360</vt:lpwstr>
      </vt:variant>
      <vt:variant>
        <vt:i4>6422577</vt:i4>
      </vt:variant>
      <vt:variant>
        <vt:i4>501</vt:i4>
      </vt:variant>
      <vt:variant>
        <vt:i4>0</vt:i4>
      </vt:variant>
      <vt:variant>
        <vt:i4>5</vt:i4>
      </vt:variant>
      <vt:variant>
        <vt:lpwstr/>
      </vt:variant>
      <vt:variant>
        <vt:lpwstr>Par1325</vt:lpwstr>
      </vt:variant>
      <vt:variant>
        <vt:i4>589836</vt:i4>
      </vt:variant>
      <vt:variant>
        <vt:i4>498</vt:i4>
      </vt:variant>
      <vt:variant>
        <vt:i4>0</vt:i4>
      </vt:variant>
      <vt:variant>
        <vt:i4>5</vt:i4>
      </vt:variant>
      <vt:variant>
        <vt:lpwstr>http://portal.ca.sbrf.ru/cons/cgi/online.cgi?req=doc;base=LAW;n=198676;fld=134;dst=100461</vt:lpwstr>
      </vt:variant>
      <vt:variant>
        <vt:lpwstr/>
      </vt:variant>
      <vt:variant>
        <vt:i4>327687</vt:i4>
      </vt:variant>
      <vt:variant>
        <vt:i4>495</vt:i4>
      </vt:variant>
      <vt:variant>
        <vt:i4>0</vt:i4>
      </vt:variant>
      <vt:variant>
        <vt:i4>5</vt:i4>
      </vt:variant>
      <vt:variant>
        <vt:lpwstr>http://portal.ca.sbrf.ru/cons/cgi/online.cgi?req=doc;base=LAW;n=210210;fld=134;dst=100203</vt:lpwstr>
      </vt:variant>
      <vt:variant>
        <vt:lpwstr/>
      </vt:variant>
      <vt:variant>
        <vt:i4>6881331</vt:i4>
      </vt:variant>
      <vt:variant>
        <vt:i4>492</vt:i4>
      </vt:variant>
      <vt:variant>
        <vt:i4>0</vt:i4>
      </vt:variant>
      <vt:variant>
        <vt:i4>5</vt:i4>
      </vt:variant>
      <vt:variant>
        <vt:lpwstr/>
      </vt:variant>
      <vt:variant>
        <vt:lpwstr>Par1192</vt:lpwstr>
      </vt:variant>
      <vt:variant>
        <vt:i4>6357041</vt:i4>
      </vt:variant>
      <vt:variant>
        <vt:i4>489</vt:i4>
      </vt:variant>
      <vt:variant>
        <vt:i4>0</vt:i4>
      </vt:variant>
      <vt:variant>
        <vt:i4>5</vt:i4>
      </vt:variant>
      <vt:variant>
        <vt:lpwstr/>
      </vt:variant>
      <vt:variant>
        <vt:lpwstr>Par1315</vt:lpwstr>
      </vt:variant>
      <vt:variant>
        <vt:i4>6881331</vt:i4>
      </vt:variant>
      <vt:variant>
        <vt:i4>486</vt:i4>
      </vt:variant>
      <vt:variant>
        <vt:i4>0</vt:i4>
      </vt:variant>
      <vt:variant>
        <vt:i4>5</vt:i4>
      </vt:variant>
      <vt:variant>
        <vt:lpwstr/>
      </vt:variant>
      <vt:variant>
        <vt:lpwstr>Par1192</vt:lpwstr>
      </vt:variant>
      <vt:variant>
        <vt:i4>6357041</vt:i4>
      </vt:variant>
      <vt:variant>
        <vt:i4>483</vt:i4>
      </vt:variant>
      <vt:variant>
        <vt:i4>0</vt:i4>
      </vt:variant>
      <vt:variant>
        <vt:i4>5</vt:i4>
      </vt:variant>
      <vt:variant>
        <vt:lpwstr/>
      </vt:variant>
      <vt:variant>
        <vt:lpwstr>Par1314</vt:lpwstr>
      </vt:variant>
      <vt:variant>
        <vt:i4>6291505</vt:i4>
      </vt:variant>
      <vt:variant>
        <vt:i4>480</vt:i4>
      </vt:variant>
      <vt:variant>
        <vt:i4>0</vt:i4>
      </vt:variant>
      <vt:variant>
        <vt:i4>5</vt:i4>
      </vt:variant>
      <vt:variant>
        <vt:lpwstr/>
      </vt:variant>
      <vt:variant>
        <vt:lpwstr>Par1309</vt:lpwstr>
      </vt:variant>
      <vt:variant>
        <vt:i4>6488113</vt:i4>
      </vt:variant>
      <vt:variant>
        <vt:i4>477</vt:i4>
      </vt:variant>
      <vt:variant>
        <vt:i4>0</vt:i4>
      </vt:variant>
      <vt:variant>
        <vt:i4>5</vt:i4>
      </vt:variant>
      <vt:variant>
        <vt:lpwstr/>
      </vt:variant>
      <vt:variant>
        <vt:lpwstr>Par1337</vt:lpwstr>
      </vt:variant>
      <vt:variant>
        <vt:i4>6488113</vt:i4>
      </vt:variant>
      <vt:variant>
        <vt:i4>474</vt:i4>
      </vt:variant>
      <vt:variant>
        <vt:i4>0</vt:i4>
      </vt:variant>
      <vt:variant>
        <vt:i4>5</vt:i4>
      </vt:variant>
      <vt:variant>
        <vt:lpwstr/>
      </vt:variant>
      <vt:variant>
        <vt:lpwstr>Par1335</vt:lpwstr>
      </vt:variant>
      <vt:variant>
        <vt:i4>6488113</vt:i4>
      </vt:variant>
      <vt:variant>
        <vt:i4>471</vt:i4>
      </vt:variant>
      <vt:variant>
        <vt:i4>0</vt:i4>
      </vt:variant>
      <vt:variant>
        <vt:i4>5</vt:i4>
      </vt:variant>
      <vt:variant>
        <vt:lpwstr/>
      </vt:variant>
      <vt:variant>
        <vt:lpwstr>Par1335</vt:lpwstr>
      </vt:variant>
      <vt:variant>
        <vt:i4>6488113</vt:i4>
      </vt:variant>
      <vt:variant>
        <vt:i4>468</vt:i4>
      </vt:variant>
      <vt:variant>
        <vt:i4>0</vt:i4>
      </vt:variant>
      <vt:variant>
        <vt:i4>5</vt:i4>
      </vt:variant>
      <vt:variant>
        <vt:lpwstr/>
      </vt:variant>
      <vt:variant>
        <vt:lpwstr>Par1337</vt:lpwstr>
      </vt:variant>
      <vt:variant>
        <vt:i4>6488113</vt:i4>
      </vt:variant>
      <vt:variant>
        <vt:i4>465</vt:i4>
      </vt:variant>
      <vt:variant>
        <vt:i4>0</vt:i4>
      </vt:variant>
      <vt:variant>
        <vt:i4>5</vt:i4>
      </vt:variant>
      <vt:variant>
        <vt:lpwstr/>
      </vt:variant>
      <vt:variant>
        <vt:lpwstr>Par1330</vt:lpwstr>
      </vt:variant>
      <vt:variant>
        <vt:i4>6357041</vt:i4>
      </vt:variant>
      <vt:variant>
        <vt:i4>462</vt:i4>
      </vt:variant>
      <vt:variant>
        <vt:i4>0</vt:i4>
      </vt:variant>
      <vt:variant>
        <vt:i4>5</vt:i4>
      </vt:variant>
      <vt:variant>
        <vt:lpwstr/>
      </vt:variant>
      <vt:variant>
        <vt:lpwstr>Par1315</vt:lpwstr>
      </vt:variant>
      <vt:variant>
        <vt:i4>6488113</vt:i4>
      </vt:variant>
      <vt:variant>
        <vt:i4>459</vt:i4>
      </vt:variant>
      <vt:variant>
        <vt:i4>0</vt:i4>
      </vt:variant>
      <vt:variant>
        <vt:i4>5</vt:i4>
      </vt:variant>
      <vt:variant>
        <vt:lpwstr/>
      </vt:variant>
      <vt:variant>
        <vt:lpwstr>Par1330</vt:lpwstr>
      </vt:variant>
      <vt:variant>
        <vt:i4>6357041</vt:i4>
      </vt:variant>
      <vt:variant>
        <vt:i4>456</vt:i4>
      </vt:variant>
      <vt:variant>
        <vt:i4>0</vt:i4>
      </vt:variant>
      <vt:variant>
        <vt:i4>5</vt:i4>
      </vt:variant>
      <vt:variant>
        <vt:lpwstr/>
      </vt:variant>
      <vt:variant>
        <vt:lpwstr>Par1312</vt:lpwstr>
      </vt:variant>
      <vt:variant>
        <vt:i4>655372</vt:i4>
      </vt:variant>
      <vt:variant>
        <vt:i4>453</vt:i4>
      </vt:variant>
      <vt:variant>
        <vt:i4>0</vt:i4>
      </vt:variant>
      <vt:variant>
        <vt:i4>5</vt:i4>
      </vt:variant>
      <vt:variant>
        <vt:lpwstr>http://portal.ca.sbrf.ru/cons/cgi/online.cgi?req=doc;base=LAW;n=198676;fld=134;dst=100459</vt:lpwstr>
      </vt:variant>
      <vt:variant>
        <vt:lpwstr/>
      </vt:variant>
      <vt:variant>
        <vt:i4>655374</vt:i4>
      </vt:variant>
      <vt:variant>
        <vt:i4>450</vt:i4>
      </vt:variant>
      <vt:variant>
        <vt:i4>0</vt:i4>
      </vt:variant>
      <vt:variant>
        <vt:i4>5</vt:i4>
      </vt:variant>
      <vt:variant>
        <vt:lpwstr>http://portal.ca.sbrf.ru/cons/cgi/online.cgi?req=doc;base=LAW;n=200993;fld=134;dst=100361</vt:lpwstr>
      </vt:variant>
      <vt:variant>
        <vt:lpwstr/>
      </vt:variant>
      <vt:variant>
        <vt:i4>6422577</vt:i4>
      </vt:variant>
      <vt:variant>
        <vt:i4>447</vt:i4>
      </vt:variant>
      <vt:variant>
        <vt:i4>0</vt:i4>
      </vt:variant>
      <vt:variant>
        <vt:i4>5</vt:i4>
      </vt:variant>
      <vt:variant>
        <vt:lpwstr/>
      </vt:variant>
      <vt:variant>
        <vt:lpwstr>Par1325</vt:lpwstr>
      </vt:variant>
      <vt:variant>
        <vt:i4>6684726</vt:i4>
      </vt:variant>
      <vt:variant>
        <vt:i4>444</vt:i4>
      </vt:variant>
      <vt:variant>
        <vt:i4>0</vt:i4>
      </vt:variant>
      <vt:variant>
        <vt:i4>5</vt:i4>
      </vt:variant>
      <vt:variant>
        <vt:lpwstr/>
      </vt:variant>
      <vt:variant>
        <vt:lpwstr>Par1465</vt:lpwstr>
      </vt:variant>
      <vt:variant>
        <vt:i4>655372</vt:i4>
      </vt:variant>
      <vt:variant>
        <vt:i4>441</vt:i4>
      </vt:variant>
      <vt:variant>
        <vt:i4>0</vt:i4>
      </vt:variant>
      <vt:variant>
        <vt:i4>5</vt:i4>
      </vt:variant>
      <vt:variant>
        <vt:lpwstr>http://portal.ca.sbrf.ru/cons/cgi/online.cgi?req=doc;base=LAW;n=198676;fld=134;dst=100458</vt:lpwstr>
      </vt:variant>
      <vt:variant>
        <vt:lpwstr/>
      </vt:variant>
      <vt:variant>
        <vt:i4>327687</vt:i4>
      </vt:variant>
      <vt:variant>
        <vt:i4>438</vt:i4>
      </vt:variant>
      <vt:variant>
        <vt:i4>0</vt:i4>
      </vt:variant>
      <vt:variant>
        <vt:i4>5</vt:i4>
      </vt:variant>
      <vt:variant>
        <vt:lpwstr>http://portal.ca.sbrf.ru/cons/cgi/online.cgi?req=doc;base=LAW;n=210210;fld=134;dst=100202</vt:lpwstr>
      </vt:variant>
      <vt:variant>
        <vt:lpwstr/>
      </vt:variant>
      <vt:variant>
        <vt:i4>327687</vt:i4>
      </vt:variant>
      <vt:variant>
        <vt:i4>435</vt:i4>
      </vt:variant>
      <vt:variant>
        <vt:i4>0</vt:i4>
      </vt:variant>
      <vt:variant>
        <vt:i4>5</vt:i4>
      </vt:variant>
      <vt:variant>
        <vt:lpwstr>http://portal.ca.sbrf.ru/cons/cgi/online.cgi?req=doc;base=LAW;n=210210;fld=134;dst=100201</vt:lpwstr>
      </vt:variant>
      <vt:variant>
        <vt:lpwstr/>
      </vt:variant>
      <vt:variant>
        <vt:i4>655372</vt:i4>
      </vt:variant>
      <vt:variant>
        <vt:i4>432</vt:i4>
      </vt:variant>
      <vt:variant>
        <vt:i4>0</vt:i4>
      </vt:variant>
      <vt:variant>
        <vt:i4>5</vt:i4>
      </vt:variant>
      <vt:variant>
        <vt:lpwstr>http://portal.ca.sbrf.ru/cons/cgi/online.cgi?req=doc;base=LAW;n=198676;fld=134;dst=100457</vt:lpwstr>
      </vt:variant>
      <vt:variant>
        <vt:lpwstr/>
      </vt:variant>
      <vt:variant>
        <vt:i4>917516</vt:i4>
      </vt:variant>
      <vt:variant>
        <vt:i4>429</vt:i4>
      </vt:variant>
      <vt:variant>
        <vt:i4>0</vt:i4>
      </vt:variant>
      <vt:variant>
        <vt:i4>5</vt:i4>
      </vt:variant>
      <vt:variant>
        <vt:lpwstr>http://portal.ca.sbrf.ru/cons/cgi/online.cgi?req=doc;base=LAW;n=198676;fld=134;dst=100412</vt:lpwstr>
      </vt:variant>
      <vt:variant>
        <vt:lpwstr/>
      </vt:variant>
      <vt:variant>
        <vt:i4>917516</vt:i4>
      </vt:variant>
      <vt:variant>
        <vt:i4>426</vt:i4>
      </vt:variant>
      <vt:variant>
        <vt:i4>0</vt:i4>
      </vt:variant>
      <vt:variant>
        <vt:i4>5</vt:i4>
      </vt:variant>
      <vt:variant>
        <vt:lpwstr>http://portal.ca.sbrf.ru/cons/cgi/online.cgi?req=doc;base=LAW;n=198676;fld=134;dst=100411</vt:lpwstr>
      </vt:variant>
      <vt:variant>
        <vt:lpwstr/>
      </vt:variant>
      <vt:variant>
        <vt:i4>786436</vt:i4>
      </vt:variant>
      <vt:variant>
        <vt:i4>423</vt:i4>
      </vt:variant>
      <vt:variant>
        <vt:i4>0</vt:i4>
      </vt:variant>
      <vt:variant>
        <vt:i4>5</vt:i4>
      </vt:variant>
      <vt:variant>
        <vt:lpwstr>http://portal.ca.sbrf.ru/cons/cgi/online.cgi?req=doc;base=LAW;n=210210;fld=134;dst=100196</vt:lpwstr>
      </vt:variant>
      <vt:variant>
        <vt:lpwstr/>
      </vt:variant>
      <vt:variant>
        <vt:i4>786436</vt:i4>
      </vt:variant>
      <vt:variant>
        <vt:i4>420</vt:i4>
      </vt:variant>
      <vt:variant>
        <vt:i4>0</vt:i4>
      </vt:variant>
      <vt:variant>
        <vt:i4>5</vt:i4>
      </vt:variant>
      <vt:variant>
        <vt:lpwstr>http://portal.ca.sbrf.ru/cons/cgi/online.cgi?req=doc;base=LAW;n=210210;fld=134;dst=100196</vt:lpwstr>
      </vt:variant>
      <vt:variant>
        <vt:lpwstr/>
      </vt:variant>
      <vt:variant>
        <vt:i4>917516</vt:i4>
      </vt:variant>
      <vt:variant>
        <vt:i4>417</vt:i4>
      </vt:variant>
      <vt:variant>
        <vt:i4>0</vt:i4>
      </vt:variant>
      <vt:variant>
        <vt:i4>5</vt:i4>
      </vt:variant>
      <vt:variant>
        <vt:lpwstr>http://portal.ca.sbrf.ru/cons/cgi/online.cgi?req=doc;base=LAW;n=198676;fld=134;dst=100411</vt:lpwstr>
      </vt:variant>
      <vt:variant>
        <vt:lpwstr/>
      </vt:variant>
      <vt:variant>
        <vt:i4>458763</vt:i4>
      </vt:variant>
      <vt:variant>
        <vt:i4>414</vt:i4>
      </vt:variant>
      <vt:variant>
        <vt:i4>0</vt:i4>
      </vt:variant>
      <vt:variant>
        <vt:i4>5</vt:i4>
      </vt:variant>
      <vt:variant>
        <vt:lpwstr>http://portal.ca.sbrf.ru/cons/cgi/online.cgi?req=doc;base=LAW;n=198676;fld=134;dst=100380</vt:lpwstr>
      </vt:variant>
      <vt:variant>
        <vt:lpwstr/>
      </vt:variant>
      <vt:variant>
        <vt:i4>524299</vt:i4>
      </vt:variant>
      <vt:variant>
        <vt:i4>411</vt:i4>
      </vt:variant>
      <vt:variant>
        <vt:i4>0</vt:i4>
      </vt:variant>
      <vt:variant>
        <vt:i4>5</vt:i4>
      </vt:variant>
      <vt:variant>
        <vt:lpwstr>http://portal.ca.sbrf.ru/cons/cgi/online.cgi?req=doc;base=LAW;n=198676;fld=134;dst=100379</vt:lpwstr>
      </vt:variant>
      <vt:variant>
        <vt:lpwstr/>
      </vt:variant>
      <vt:variant>
        <vt:i4>6291505</vt:i4>
      </vt:variant>
      <vt:variant>
        <vt:i4>408</vt:i4>
      </vt:variant>
      <vt:variant>
        <vt:i4>0</vt:i4>
      </vt:variant>
      <vt:variant>
        <vt:i4>5</vt:i4>
      </vt:variant>
      <vt:variant>
        <vt:lpwstr/>
      </vt:variant>
      <vt:variant>
        <vt:lpwstr>Par1300</vt:lpwstr>
      </vt:variant>
      <vt:variant>
        <vt:i4>786436</vt:i4>
      </vt:variant>
      <vt:variant>
        <vt:i4>405</vt:i4>
      </vt:variant>
      <vt:variant>
        <vt:i4>0</vt:i4>
      </vt:variant>
      <vt:variant>
        <vt:i4>5</vt:i4>
      </vt:variant>
      <vt:variant>
        <vt:lpwstr>http://portal.ca.sbrf.ru/cons/cgi/online.cgi?req=doc;base=LAW;n=210210;fld=134;dst=100195</vt:lpwstr>
      </vt:variant>
      <vt:variant>
        <vt:lpwstr/>
      </vt:variant>
      <vt:variant>
        <vt:i4>786436</vt:i4>
      </vt:variant>
      <vt:variant>
        <vt:i4>402</vt:i4>
      </vt:variant>
      <vt:variant>
        <vt:i4>0</vt:i4>
      </vt:variant>
      <vt:variant>
        <vt:i4>5</vt:i4>
      </vt:variant>
      <vt:variant>
        <vt:lpwstr>http://portal.ca.sbrf.ru/cons/cgi/online.cgi?req=doc;base=LAW;n=210210;fld=134;dst=100194</vt:lpwstr>
      </vt:variant>
      <vt:variant>
        <vt:lpwstr/>
      </vt:variant>
      <vt:variant>
        <vt:i4>786436</vt:i4>
      </vt:variant>
      <vt:variant>
        <vt:i4>399</vt:i4>
      </vt:variant>
      <vt:variant>
        <vt:i4>0</vt:i4>
      </vt:variant>
      <vt:variant>
        <vt:i4>5</vt:i4>
      </vt:variant>
      <vt:variant>
        <vt:lpwstr>http://portal.ca.sbrf.ru/cons/cgi/online.cgi?req=doc;base=LAW;n=210210;fld=134;dst=100193</vt:lpwstr>
      </vt:variant>
      <vt:variant>
        <vt:lpwstr/>
      </vt:variant>
      <vt:variant>
        <vt:i4>6881335</vt:i4>
      </vt:variant>
      <vt:variant>
        <vt:i4>396</vt:i4>
      </vt:variant>
      <vt:variant>
        <vt:i4>0</vt:i4>
      </vt:variant>
      <vt:variant>
        <vt:i4>5</vt:i4>
      </vt:variant>
      <vt:variant>
        <vt:lpwstr/>
      </vt:variant>
      <vt:variant>
        <vt:lpwstr>Par1595</vt:lpwstr>
      </vt:variant>
      <vt:variant>
        <vt:i4>6291505</vt:i4>
      </vt:variant>
      <vt:variant>
        <vt:i4>393</vt:i4>
      </vt:variant>
      <vt:variant>
        <vt:i4>0</vt:i4>
      </vt:variant>
      <vt:variant>
        <vt:i4>5</vt:i4>
      </vt:variant>
      <vt:variant>
        <vt:lpwstr/>
      </vt:variant>
      <vt:variant>
        <vt:lpwstr>Par1300</vt:lpwstr>
      </vt:variant>
      <vt:variant>
        <vt:i4>15</vt:i4>
      </vt:variant>
      <vt:variant>
        <vt:i4>390</vt:i4>
      </vt:variant>
      <vt:variant>
        <vt:i4>0</vt:i4>
      </vt:variant>
      <vt:variant>
        <vt:i4>5</vt:i4>
      </vt:variant>
      <vt:variant>
        <vt:lpwstr>http://portal.ca.sbrf.ru/cons/cgi/online.cgi?req=doc;base=LAW;n=191699;fld=134;dst=100007</vt:lpwstr>
      </vt:variant>
      <vt:variant>
        <vt:lpwstr/>
      </vt:variant>
      <vt:variant>
        <vt:i4>131075</vt:i4>
      </vt:variant>
      <vt:variant>
        <vt:i4>387</vt:i4>
      </vt:variant>
      <vt:variant>
        <vt:i4>0</vt:i4>
      </vt:variant>
      <vt:variant>
        <vt:i4>5</vt:i4>
      </vt:variant>
      <vt:variant>
        <vt:lpwstr>http://portal.ca.sbrf.ru/cons/cgi/online.cgi?req=doc;base=LAW;n=200556;fld=134;dst=100278</vt:lpwstr>
      </vt:variant>
      <vt:variant>
        <vt:lpwstr/>
      </vt:variant>
      <vt:variant>
        <vt:i4>6291505</vt:i4>
      </vt:variant>
      <vt:variant>
        <vt:i4>384</vt:i4>
      </vt:variant>
      <vt:variant>
        <vt:i4>0</vt:i4>
      </vt:variant>
      <vt:variant>
        <vt:i4>5</vt:i4>
      </vt:variant>
      <vt:variant>
        <vt:lpwstr/>
      </vt:variant>
      <vt:variant>
        <vt:lpwstr>Par1300</vt:lpwstr>
      </vt:variant>
      <vt:variant>
        <vt:i4>6553648</vt:i4>
      </vt:variant>
      <vt:variant>
        <vt:i4>381</vt:i4>
      </vt:variant>
      <vt:variant>
        <vt:i4>0</vt:i4>
      </vt:variant>
      <vt:variant>
        <vt:i4>5</vt:i4>
      </vt:variant>
      <vt:variant>
        <vt:lpwstr/>
      </vt:variant>
      <vt:variant>
        <vt:lpwstr>Par1241</vt:lpwstr>
      </vt:variant>
      <vt:variant>
        <vt:i4>524299</vt:i4>
      </vt:variant>
      <vt:variant>
        <vt:i4>378</vt:i4>
      </vt:variant>
      <vt:variant>
        <vt:i4>0</vt:i4>
      </vt:variant>
      <vt:variant>
        <vt:i4>5</vt:i4>
      </vt:variant>
      <vt:variant>
        <vt:lpwstr>http://portal.ca.sbrf.ru/cons/cgi/online.cgi?req=doc;base=LAW;n=198676;fld=134;dst=100378</vt:lpwstr>
      </vt:variant>
      <vt:variant>
        <vt:lpwstr/>
      </vt:variant>
      <vt:variant>
        <vt:i4>524299</vt:i4>
      </vt:variant>
      <vt:variant>
        <vt:i4>375</vt:i4>
      </vt:variant>
      <vt:variant>
        <vt:i4>0</vt:i4>
      </vt:variant>
      <vt:variant>
        <vt:i4>5</vt:i4>
      </vt:variant>
      <vt:variant>
        <vt:lpwstr>http://portal.ca.sbrf.ru/cons/cgi/online.cgi?req=doc;base=LAW;n=198676;fld=134;dst=100377</vt:lpwstr>
      </vt:variant>
      <vt:variant>
        <vt:lpwstr/>
      </vt:variant>
      <vt:variant>
        <vt:i4>524299</vt:i4>
      </vt:variant>
      <vt:variant>
        <vt:i4>372</vt:i4>
      </vt:variant>
      <vt:variant>
        <vt:i4>0</vt:i4>
      </vt:variant>
      <vt:variant>
        <vt:i4>5</vt:i4>
      </vt:variant>
      <vt:variant>
        <vt:lpwstr>http://portal.ca.sbrf.ru/cons/cgi/online.cgi?req=doc;base=LAW;n=198676;fld=134;dst=100376</vt:lpwstr>
      </vt:variant>
      <vt:variant>
        <vt:lpwstr/>
      </vt:variant>
      <vt:variant>
        <vt:i4>524299</vt:i4>
      </vt:variant>
      <vt:variant>
        <vt:i4>369</vt:i4>
      </vt:variant>
      <vt:variant>
        <vt:i4>0</vt:i4>
      </vt:variant>
      <vt:variant>
        <vt:i4>5</vt:i4>
      </vt:variant>
      <vt:variant>
        <vt:lpwstr>http://portal.ca.sbrf.ru/cons/cgi/online.cgi?req=doc;base=LAW;n=198676;fld=134;dst=100375</vt:lpwstr>
      </vt:variant>
      <vt:variant>
        <vt:lpwstr/>
      </vt:variant>
      <vt:variant>
        <vt:i4>2359415</vt:i4>
      </vt:variant>
      <vt:variant>
        <vt:i4>366</vt:i4>
      </vt:variant>
      <vt:variant>
        <vt:i4>0</vt:i4>
      </vt:variant>
      <vt:variant>
        <vt:i4>5</vt:i4>
      </vt:variant>
      <vt:variant>
        <vt:lpwstr>http://portal.ca.sbrf.ru/cons/cgi/online.cgi?req=doc;base=LAW;n=201073;fld=134</vt:lpwstr>
      </vt:variant>
      <vt:variant>
        <vt:lpwstr/>
      </vt:variant>
      <vt:variant>
        <vt:i4>786436</vt:i4>
      </vt:variant>
      <vt:variant>
        <vt:i4>363</vt:i4>
      </vt:variant>
      <vt:variant>
        <vt:i4>0</vt:i4>
      </vt:variant>
      <vt:variant>
        <vt:i4>5</vt:i4>
      </vt:variant>
      <vt:variant>
        <vt:lpwstr>http://portal.ca.sbrf.ru/cons/cgi/online.cgi?req=doc;base=LAW;n=210210;fld=134;dst=100191</vt:lpwstr>
      </vt:variant>
      <vt:variant>
        <vt:lpwstr/>
      </vt:variant>
      <vt:variant>
        <vt:i4>6881331</vt:i4>
      </vt:variant>
      <vt:variant>
        <vt:i4>360</vt:i4>
      </vt:variant>
      <vt:variant>
        <vt:i4>0</vt:i4>
      </vt:variant>
      <vt:variant>
        <vt:i4>5</vt:i4>
      </vt:variant>
      <vt:variant>
        <vt:lpwstr/>
      </vt:variant>
      <vt:variant>
        <vt:lpwstr>Par1192</vt:lpwstr>
      </vt:variant>
      <vt:variant>
        <vt:i4>6553651</vt:i4>
      </vt:variant>
      <vt:variant>
        <vt:i4>357</vt:i4>
      </vt:variant>
      <vt:variant>
        <vt:i4>0</vt:i4>
      </vt:variant>
      <vt:variant>
        <vt:i4>5</vt:i4>
      </vt:variant>
      <vt:variant>
        <vt:lpwstr/>
      </vt:variant>
      <vt:variant>
        <vt:lpwstr>Par1147</vt:lpwstr>
      </vt:variant>
      <vt:variant>
        <vt:i4>524299</vt:i4>
      </vt:variant>
      <vt:variant>
        <vt:i4>354</vt:i4>
      </vt:variant>
      <vt:variant>
        <vt:i4>0</vt:i4>
      </vt:variant>
      <vt:variant>
        <vt:i4>5</vt:i4>
      </vt:variant>
      <vt:variant>
        <vt:lpwstr>http://portal.ca.sbrf.ru/cons/cgi/online.cgi?req=doc;base=LAW;n=198676;fld=134;dst=100373</vt:lpwstr>
      </vt:variant>
      <vt:variant>
        <vt:lpwstr/>
      </vt:variant>
      <vt:variant>
        <vt:i4>524299</vt:i4>
      </vt:variant>
      <vt:variant>
        <vt:i4>351</vt:i4>
      </vt:variant>
      <vt:variant>
        <vt:i4>0</vt:i4>
      </vt:variant>
      <vt:variant>
        <vt:i4>5</vt:i4>
      </vt:variant>
      <vt:variant>
        <vt:lpwstr>http://portal.ca.sbrf.ru/cons/cgi/online.cgi?req=doc;base=LAW;n=198676;fld=134;dst=100372</vt:lpwstr>
      </vt:variant>
      <vt:variant>
        <vt:lpwstr/>
      </vt:variant>
      <vt:variant>
        <vt:i4>524299</vt:i4>
      </vt:variant>
      <vt:variant>
        <vt:i4>348</vt:i4>
      </vt:variant>
      <vt:variant>
        <vt:i4>0</vt:i4>
      </vt:variant>
      <vt:variant>
        <vt:i4>5</vt:i4>
      </vt:variant>
      <vt:variant>
        <vt:lpwstr>http://portal.ca.sbrf.ru/cons/cgi/online.cgi?req=doc;base=LAW;n=198676;fld=134;dst=100371</vt:lpwstr>
      </vt:variant>
      <vt:variant>
        <vt:lpwstr/>
      </vt:variant>
      <vt:variant>
        <vt:i4>786436</vt:i4>
      </vt:variant>
      <vt:variant>
        <vt:i4>345</vt:i4>
      </vt:variant>
      <vt:variant>
        <vt:i4>0</vt:i4>
      </vt:variant>
      <vt:variant>
        <vt:i4>5</vt:i4>
      </vt:variant>
      <vt:variant>
        <vt:lpwstr>http://portal.ca.sbrf.ru/cons/cgi/online.cgi?req=doc;base=LAW;n=210210;fld=134;dst=100190</vt:lpwstr>
      </vt:variant>
      <vt:variant>
        <vt:lpwstr/>
      </vt:variant>
      <vt:variant>
        <vt:i4>589835</vt:i4>
      </vt:variant>
      <vt:variant>
        <vt:i4>342</vt:i4>
      </vt:variant>
      <vt:variant>
        <vt:i4>0</vt:i4>
      </vt:variant>
      <vt:variant>
        <vt:i4>5</vt:i4>
      </vt:variant>
      <vt:variant>
        <vt:lpwstr>http://portal.ca.sbrf.ru/cons/cgi/online.cgi?req=doc;base=LAW;n=198676;fld=134;dst=100369</vt:lpwstr>
      </vt:variant>
      <vt:variant>
        <vt:lpwstr/>
      </vt:variant>
      <vt:variant>
        <vt:i4>983052</vt:i4>
      </vt:variant>
      <vt:variant>
        <vt:i4>339</vt:i4>
      </vt:variant>
      <vt:variant>
        <vt:i4>0</vt:i4>
      </vt:variant>
      <vt:variant>
        <vt:i4>5</vt:i4>
      </vt:variant>
      <vt:variant>
        <vt:lpwstr>http://portal.ca.sbrf.ru/cons/cgi/online.cgi?req=doc;base=LAW;n=211293;fld=134;dst=100090</vt:lpwstr>
      </vt:variant>
      <vt:variant>
        <vt:lpwstr/>
      </vt:variant>
      <vt:variant>
        <vt:i4>6750260</vt:i4>
      </vt:variant>
      <vt:variant>
        <vt:i4>336</vt:i4>
      </vt:variant>
      <vt:variant>
        <vt:i4>0</vt:i4>
      </vt:variant>
      <vt:variant>
        <vt:i4>5</vt:i4>
      </vt:variant>
      <vt:variant>
        <vt:lpwstr/>
      </vt:variant>
      <vt:variant>
        <vt:lpwstr>Par2648</vt:lpwstr>
      </vt:variant>
      <vt:variant>
        <vt:i4>6553653</vt:i4>
      </vt:variant>
      <vt:variant>
        <vt:i4>333</vt:i4>
      </vt:variant>
      <vt:variant>
        <vt:i4>0</vt:i4>
      </vt:variant>
      <vt:variant>
        <vt:i4>5</vt:i4>
      </vt:variant>
      <vt:variant>
        <vt:lpwstr/>
      </vt:variant>
      <vt:variant>
        <vt:lpwstr>Par277</vt:lpwstr>
      </vt:variant>
      <vt:variant>
        <vt:i4>6553653</vt:i4>
      </vt:variant>
      <vt:variant>
        <vt:i4>330</vt:i4>
      </vt:variant>
      <vt:variant>
        <vt:i4>0</vt:i4>
      </vt:variant>
      <vt:variant>
        <vt:i4>5</vt:i4>
      </vt:variant>
      <vt:variant>
        <vt:lpwstr/>
      </vt:variant>
      <vt:variant>
        <vt:lpwstr>Par277</vt:lpwstr>
      </vt:variant>
      <vt:variant>
        <vt:i4>6553653</vt:i4>
      </vt:variant>
      <vt:variant>
        <vt:i4>327</vt:i4>
      </vt:variant>
      <vt:variant>
        <vt:i4>0</vt:i4>
      </vt:variant>
      <vt:variant>
        <vt:i4>5</vt:i4>
      </vt:variant>
      <vt:variant>
        <vt:lpwstr/>
      </vt:variant>
      <vt:variant>
        <vt:lpwstr>Par277</vt:lpwstr>
      </vt:variant>
      <vt:variant>
        <vt:i4>6488112</vt:i4>
      </vt:variant>
      <vt:variant>
        <vt:i4>324</vt:i4>
      </vt:variant>
      <vt:variant>
        <vt:i4>0</vt:i4>
      </vt:variant>
      <vt:variant>
        <vt:i4>5</vt:i4>
      </vt:variant>
      <vt:variant>
        <vt:lpwstr/>
      </vt:variant>
      <vt:variant>
        <vt:lpwstr>Par2203</vt:lpwstr>
      </vt:variant>
      <vt:variant>
        <vt:i4>6488112</vt:i4>
      </vt:variant>
      <vt:variant>
        <vt:i4>321</vt:i4>
      </vt:variant>
      <vt:variant>
        <vt:i4>0</vt:i4>
      </vt:variant>
      <vt:variant>
        <vt:i4>5</vt:i4>
      </vt:variant>
      <vt:variant>
        <vt:lpwstr/>
      </vt:variant>
      <vt:variant>
        <vt:lpwstr>Par2203</vt:lpwstr>
      </vt:variant>
      <vt:variant>
        <vt:i4>6553653</vt:i4>
      </vt:variant>
      <vt:variant>
        <vt:i4>318</vt:i4>
      </vt:variant>
      <vt:variant>
        <vt:i4>0</vt:i4>
      </vt:variant>
      <vt:variant>
        <vt:i4>5</vt:i4>
      </vt:variant>
      <vt:variant>
        <vt:lpwstr/>
      </vt:variant>
      <vt:variant>
        <vt:lpwstr>Par277</vt:lpwstr>
      </vt:variant>
      <vt:variant>
        <vt:i4>7209014</vt:i4>
      </vt:variant>
      <vt:variant>
        <vt:i4>315</vt:i4>
      </vt:variant>
      <vt:variant>
        <vt:i4>0</vt:i4>
      </vt:variant>
      <vt:variant>
        <vt:i4>5</vt:i4>
      </vt:variant>
      <vt:variant>
        <vt:lpwstr/>
      </vt:variant>
      <vt:variant>
        <vt:lpwstr>Par946</vt:lpwstr>
      </vt:variant>
      <vt:variant>
        <vt:i4>6553653</vt:i4>
      </vt:variant>
      <vt:variant>
        <vt:i4>312</vt:i4>
      </vt:variant>
      <vt:variant>
        <vt:i4>0</vt:i4>
      </vt:variant>
      <vt:variant>
        <vt:i4>5</vt:i4>
      </vt:variant>
      <vt:variant>
        <vt:lpwstr/>
      </vt:variant>
      <vt:variant>
        <vt:lpwstr>Par277</vt:lpwstr>
      </vt:variant>
      <vt:variant>
        <vt:i4>7209014</vt:i4>
      </vt:variant>
      <vt:variant>
        <vt:i4>309</vt:i4>
      </vt:variant>
      <vt:variant>
        <vt:i4>0</vt:i4>
      </vt:variant>
      <vt:variant>
        <vt:i4>5</vt:i4>
      </vt:variant>
      <vt:variant>
        <vt:lpwstr/>
      </vt:variant>
      <vt:variant>
        <vt:lpwstr>Par946</vt:lpwstr>
      </vt:variant>
      <vt:variant>
        <vt:i4>7209014</vt:i4>
      </vt:variant>
      <vt:variant>
        <vt:i4>306</vt:i4>
      </vt:variant>
      <vt:variant>
        <vt:i4>0</vt:i4>
      </vt:variant>
      <vt:variant>
        <vt:i4>5</vt:i4>
      </vt:variant>
      <vt:variant>
        <vt:lpwstr/>
      </vt:variant>
      <vt:variant>
        <vt:lpwstr>Par946</vt:lpwstr>
      </vt:variant>
      <vt:variant>
        <vt:i4>6553653</vt:i4>
      </vt:variant>
      <vt:variant>
        <vt:i4>303</vt:i4>
      </vt:variant>
      <vt:variant>
        <vt:i4>0</vt:i4>
      </vt:variant>
      <vt:variant>
        <vt:i4>5</vt:i4>
      </vt:variant>
      <vt:variant>
        <vt:lpwstr/>
      </vt:variant>
      <vt:variant>
        <vt:lpwstr>Par277</vt:lpwstr>
      </vt:variant>
      <vt:variant>
        <vt:i4>6750260</vt:i4>
      </vt:variant>
      <vt:variant>
        <vt:i4>300</vt:i4>
      </vt:variant>
      <vt:variant>
        <vt:i4>0</vt:i4>
      </vt:variant>
      <vt:variant>
        <vt:i4>5</vt:i4>
      </vt:variant>
      <vt:variant>
        <vt:lpwstr/>
      </vt:variant>
      <vt:variant>
        <vt:lpwstr>Par2648</vt:lpwstr>
      </vt:variant>
      <vt:variant>
        <vt:i4>6815796</vt:i4>
      </vt:variant>
      <vt:variant>
        <vt:i4>297</vt:i4>
      </vt:variant>
      <vt:variant>
        <vt:i4>0</vt:i4>
      </vt:variant>
      <vt:variant>
        <vt:i4>5</vt:i4>
      </vt:variant>
      <vt:variant>
        <vt:lpwstr/>
      </vt:variant>
      <vt:variant>
        <vt:lpwstr>Par1686</vt:lpwstr>
      </vt:variant>
      <vt:variant>
        <vt:i4>7209014</vt:i4>
      </vt:variant>
      <vt:variant>
        <vt:i4>294</vt:i4>
      </vt:variant>
      <vt:variant>
        <vt:i4>0</vt:i4>
      </vt:variant>
      <vt:variant>
        <vt:i4>5</vt:i4>
      </vt:variant>
      <vt:variant>
        <vt:lpwstr/>
      </vt:variant>
      <vt:variant>
        <vt:lpwstr>Par946</vt:lpwstr>
      </vt:variant>
      <vt:variant>
        <vt:i4>6553653</vt:i4>
      </vt:variant>
      <vt:variant>
        <vt:i4>291</vt:i4>
      </vt:variant>
      <vt:variant>
        <vt:i4>0</vt:i4>
      </vt:variant>
      <vt:variant>
        <vt:i4>5</vt:i4>
      </vt:variant>
      <vt:variant>
        <vt:lpwstr/>
      </vt:variant>
      <vt:variant>
        <vt:lpwstr>Par277</vt:lpwstr>
      </vt:variant>
      <vt:variant>
        <vt:i4>6553653</vt:i4>
      </vt:variant>
      <vt:variant>
        <vt:i4>288</vt:i4>
      </vt:variant>
      <vt:variant>
        <vt:i4>0</vt:i4>
      </vt:variant>
      <vt:variant>
        <vt:i4>5</vt:i4>
      </vt:variant>
      <vt:variant>
        <vt:lpwstr/>
      </vt:variant>
      <vt:variant>
        <vt:lpwstr>Par277</vt:lpwstr>
      </vt:variant>
      <vt:variant>
        <vt:i4>6553653</vt:i4>
      </vt:variant>
      <vt:variant>
        <vt:i4>285</vt:i4>
      </vt:variant>
      <vt:variant>
        <vt:i4>0</vt:i4>
      </vt:variant>
      <vt:variant>
        <vt:i4>5</vt:i4>
      </vt:variant>
      <vt:variant>
        <vt:lpwstr/>
      </vt:variant>
      <vt:variant>
        <vt:lpwstr>Par277</vt:lpwstr>
      </vt:variant>
      <vt:variant>
        <vt:i4>262149</vt:i4>
      </vt:variant>
      <vt:variant>
        <vt:i4>282</vt:i4>
      </vt:variant>
      <vt:variant>
        <vt:i4>0</vt:i4>
      </vt:variant>
      <vt:variant>
        <vt:i4>5</vt:i4>
      </vt:variant>
      <vt:variant>
        <vt:lpwstr>http://portal.ca.sbrf.ru/cons/cgi/online.cgi?req=doc;base=LAW;n=210210;fld=134;dst=100015</vt:lpwstr>
      </vt:variant>
      <vt:variant>
        <vt:lpwstr/>
      </vt:variant>
      <vt:variant>
        <vt:i4>851976</vt:i4>
      </vt:variant>
      <vt:variant>
        <vt:i4>279</vt:i4>
      </vt:variant>
      <vt:variant>
        <vt:i4>0</vt:i4>
      </vt:variant>
      <vt:variant>
        <vt:i4>5</vt:i4>
      </vt:variant>
      <vt:variant>
        <vt:lpwstr>http://portal.ca.sbrf.ru/cons/cgi/online.cgi?req=doc;base=LAW;n=198676;fld=134;dst=100024</vt:lpwstr>
      </vt:variant>
      <vt:variant>
        <vt:lpwstr/>
      </vt:variant>
      <vt:variant>
        <vt:i4>262149</vt:i4>
      </vt:variant>
      <vt:variant>
        <vt:i4>276</vt:i4>
      </vt:variant>
      <vt:variant>
        <vt:i4>0</vt:i4>
      </vt:variant>
      <vt:variant>
        <vt:i4>5</vt:i4>
      </vt:variant>
      <vt:variant>
        <vt:lpwstr>http://portal.ca.sbrf.ru/cons/cgi/online.cgi?req=doc;base=LAW;n=210210;fld=134;dst=100014</vt:lpwstr>
      </vt:variant>
      <vt:variant>
        <vt:lpwstr/>
      </vt:variant>
      <vt:variant>
        <vt:i4>851976</vt:i4>
      </vt:variant>
      <vt:variant>
        <vt:i4>273</vt:i4>
      </vt:variant>
      <vt:variant>
        <vt:i4>0</vt:i4>
      </vt:variant>
      <vt:variant>
        <vt:i4>5</vt:i4>
      </vt:variant>
      <vt:variant>
        <vt:lpwstr>http://portal.ca.sbrf.ru/cons/cgi/online.cgi?req=doc;base=LAW;n=198676;fld=134;dst=100024</vt:lpwstr>
      </vt:variant>
      <vt:variant>
        <vt:lpwstr/>
      </vt:variant>
      <vt:variant>
        <vt:i4>2293880</vt:i4>
      </vt:variant>
      <vt:variant>
        <vt:i4>270</vt:i4>
      </vt:variant>
      <vt:variant>
        <vt:i4>0</vt:i4>
      </vt:variant>
      <vt:variant>
        <vt:i4>5</vt:i4>
      </vt:variant>
      <vt:variant>
        <vt:lpwstr>http://portal.ca.sbrf.ru/cons/cgi/online.cgi?req=doc;base=LAW;n=129335;fld=134</vt:lpwstr>
      </vt:variant>
      <vt:variant>
        <vt:lpwstr/>
      </vt:variant>
      <vt:variant>
        <vt:i4>6488112</vt:i4>
      </vt:variant>
      <vt:variant>
        <vt:i4>267</vt:i4>
      </vt:variant>
      <vt:variant>
        <vt:i4>0</vt:i4>
      </vt:variant>
      <vt:variant>
        <vt:i4>5</vt:i4>
      </vt:variant>
      <vt:variant>
        <vt:lpwstr/>
      </vt:variant>
      <vt:variant>
        <vt:lpwstr>Par2203</vt:lpwstr>
      </vt:variant>
      <vt:variant>
        <vt:i4>6750260</vt:i4>
      </vt:variant>
      <vt:variant>
        <vt:i4>264</vt:i4>
      </vt:variant>
      <vt:variant>
        <vt:i4>0</vt:i4>
      </vt:variant>
      <vt:variant>
        <vt:i4>5</vt:i4>
      </vt:variant>
      <vt:variant>
        <vt:lpwstr/>
      </vt:variant>
      <vt:variant>
        <vt:lpwstr>Par2648</vt:lpwstr>
      </vt:variant>
      <vt:variant>
        <vt:i4>6488112</vt:i4>
      </vt:variant>
      <vt:variant>
        <vt:i4>261</vt:i4>
      </vt:variant>
      <vt:variant>
        <vt:i4>0</vt:i4>
      </vt:variant>
      <vt:variant>
        <vt:i4>5</vt:i4>
      </vt:variant>
      <vt:variant>
        <vt:lpwstr/>
      </vt:variant>
      <vt:variant>
        <vt:lpwstr>Par2203</vt:lpwstr>
      </vt:variant>
      <vt:variant>
        <vt:i4>7209014</vt:i4>
      </vt:variant>
      <vt:variant>
        <vt:i4>258</vt:i4>
      </vt:variant>
      <vt:variant>
        <vt:i4>0</vt:i4>
      </vt:variant>
      <vt:variant>
        <vt:i4>5</vt:i4>
      </vt:variant>
      <vt:variant>
        <vt:lpwstr/>
      </vt:variant>
      <vt:variant>
        <vt:lpwstr>Par946</vt:lpwstr>
      </vt:variant>
      <vt:variant>
        <vt:i4>6815796</vt:i4>
      </vt:variant>
      <vt:variant>
        <vt:i4>255</vt:i4>
      </vt:variant>
      <vt:variant>
        <vt:i4>0</vt:i4>
      </vt:variant>
      <vt:variant>
        <vt:i4>5</vt:i4>
      </vt:variant>
      <vt:variant>
        <vt:lpwstr/>
      </vt:variant>
      <vt:variant>
        <vt:lpwstr>Par1686</vt:lpwstr>
      </vt:variant>
      <vt:variant>
        <vt:i4>7143474</vt:i4>
      </vt:variant>
      <vt:variant>
        <vt:i4>252</vt:i4>
      </vt:variant>
      <vt:variant>
        <vt:i4>0</vt:i4>
      </vt:variant>
      <vt:variant>
        <vt:i4>5</vt:i4>
      </vt:variant>
      <vt:variant>
        <vt:lpwstr/>
      </vt:variant>
      <vt:variant>
        <vt:lpwstr>Par905</vt:lpwstr>
      </vt:variant>
      <vt:variant>
        <vt:i4>262149</vt:i4>
      </vt:variant>
      <vt:variant>
        <vt:i4>249</vt:i4>
      </vt:variant>
      <vt:variant>
        <vt:i4>0</vt:i4>
      </vt:variant>
      <vt:variant>
        <vt:i4>5</vt:i4>
      </vt:variant>
      <vt:variant>
        <vt:lpwstr>http://portal.ca.sbrf.ru/cons/cgi/online.cgi?req=doc;base=LAW;n=210210;fld=134;dst=100013</vt:lpwstr>
      </vt:variant>
      <vt:variant>
        <vt:lpwstr/>
      </vt:variant>
      <vt:variant>
        <vt:i4>262149</vt:i4>
      </vt:variant>
      <vt:variant>
        <vt:i4>246</vt:i4>
      </vt:variant>
      <vt:variant>
        <vt:i4>0</vt:i4>
      </vt:variant>
      <vt:variant>
        <vt:i4>5</vt:i4>
      </vt:variant>
      <vt:variant>
        <vt:lpwstr>http://portal.ca.sbrf.ru/cons/cgi/online.cgi?req=doc;base=LAW;n=210210;fld=134;dst=100011</vt:lpwstr>
      </vt:variant>
      <vt:variant>
        <vt:lpwstr/>
      </vt:variant>
      <vt:variant>
        <vt:i4>7209014</vt:i4>
      </vt:variant>
      <vt:variant>
        <vt:i4>243</vt:i4>
      </vt:variant>
      <vt:variant>
        <vt:i4>0</vt:i4>
      </vt:variant>
      <vt:variant>
        <vt:i4>5</vt:i4>
      </vt:variant>
      <vt:variant>
        <vt:lpwstr/>
      </vt:variant>
      <vt:variant>
        <vt:lpwstr>Par946</vt:lpwstr>
      </vt:variant>
      <vt:variant>
        <vt:i4>6488112</vt:i4>
      </vt:variant>
      <vt:variant>
        <vt:i4>240</vt:i4>
      </vt:variant>
      <vt:variant>
        <vt:i4>0</vt:i4>
      </vt:variant>
      <vt:variant>
        <vt:i4>5</vt:i4>
      </vt:variant>
      <vt:variant>
        <vt:lpwstr/>
      </vt:variant>
      <vt:variant>
        <vt:lpwstr>Par2203</vt:lpwstr>
      </vt:variant>
      <vt:variant>
        <vt:i4>458758</vt:i4>
      </vt:variant>
      <vt:variant>
        <vt:i4>237</vt:i4>
      </vt:variant>
      <vt:variant>
        <vt:i4>0</vt:i4>
      </vt:variant>
      <vt:variant>
        <vt:i4>5</vt:i4>
      </vt:variant>
      <vt:variant>
        <vt:lpwstr>http://portal.ca.sbrf.ru/cons/cgi/online.cgi?req=doc;base=LAW;n=207055;fld=134;dst=100043</vt:lpwstr>
      </vt:variant>
      <vt:variant>
        <vt:lpwstr/>
      </vt:variant>
      <vt:variant>
        <vt:i4>6422581</vt:i4>
      </vt:variant>
      <vt:variant>
        <vt:i4>234</vt:i4>
      </vt:variant>
      <vt:variant>
        <vt:i4>0</vt:i4>
      </vt:variant>
      <vt:variant>
        <vt:i4>5</vt:i4>
      </vt:variant>
      <vt:variant>
        <vt:lpwstr/>
      </vt:variant>
      <vt:variant>
        <vt:lpwstr>Par370</vt:lpwstr>
      </vt:variant>
      <vt:variant>
        <vt:i4>851976</vt:i4>
      </vt:variant>
      <vt:variant>
        <vt:i4>231</vt:i4>
      </vt:variant>
      <vt:variant>
        <vt:i4>0</vt:i4>
      </vt:variant>
      <vt:variant>
        <vt:i4>5</vt:i4>
      </vt:variant>
      <vt:variant>
        <vt:lpwstr>http://portal.ca.sbrf.ru/cons/cgi/online.cgi?req=doc;base=LAW;n=198676;fld=134;dst=100023</vt:lpwstr>
      </vt:variant>
      <vt:variant>
        <vt:lpwstr/>
      </vt:variant>
      <vt:variant>
        <vt:i4>851976</vt:i4>
      </vt:variant>
      <vt:variant>
        <vt:i4>228</vt:i4>
      </vt:variant>
      <vt:variant>
        <vt:i4>0</vt:i4>
      </vt:variant>
      <vt:variant>
        <vt:i4>5</vt:i4>
      </vt:variant>
      <vt:variant>
        <vt:lpwstr>http://portal.ca.sbrf.ru/cons/cgi/online.cgi?req=doc;base=LAW;n=198676;fld=134;dst=100022</vt:lpwstr>
      </vt:variant>
      <vt:variant>
        <vt:lpwstr/>
      </vt:variant>
      <vt:variant>
        <vt:i4>851976</vt:i4>
      </vt:variant>
      <vt:variant>
        <vt:i4>225</vt:i4>
      </vt:variant>
      <vt:variant>
        <vt:i4>0</vt:i4>
      </vt:variant>
      <vt:variant>
        <vt:i4>5</vt:i4>
      </vt:variant>
      <vt:variant>
        <vt:lpwstr>http://portal.ca.sbrf.ru/cons/cgi/online.cgi?req=doc;base=LAW;n=198676;fld=134;dst=100021</vt:lpwstr>
      </vt:variant>
      <vt:variant>
        <vt:lpwstr/>
      </vt:variant>
      <vt:variant>
        <vt:i4>851976</vt:i4>
      </vt:variant>
      <vt:variant>
        <vt:i4>222</vt:i4>
      </vt:variant>
      <vt:variant>
        <vt:i4>0</vt:i4>
      </vt:variant>
      <vt:variant>
        <vt:i4>5</vt:i4>
      </vt:variant>
      <vt:variant>
        <vt:lpwstr>http://portal.ca.sbrf.ru/cons/cgi/online.cgi?req=doc;base=LAW;n=198676;fld=134;dst=100020</vt:lpwstr>
      </vt:variant>
      <vt:variant>
        <vt:lpwstr/>
      </vt:variant>
      <vt:variant>
        <vt:i4>2818166</vt:i4>
      </vt:variant>
      <vt:variant>
        <vt:i4>219</vt:i4>
      </vt:variant>
      <vt:variant>
        <vt:i4>0</vt:i4>
      </vt:variant>
      <vt:variant>
        <vt:i4>5</vt:i4>
      </vt:variant>
      <vt:variant>
        <vt:lpwstr>http://portal.ca.sbrf.ru/cons/cgi/online.cgi?req=doc;base=LAW;n=207408;fld=134</vt:lpwstr>
      </vt:variant>
      <vt:variant>
        <vt:lpwstr/>
      </vt:variant>
      <vt:variant>
        <vt:i4>6750258</vt:i4>
      </vt:variant>
      <vt:variant>
        <vt:i4>216</vt:i4>
      </vt:variant>
      <vt:variant>
        <vt:i4>0</vt:i4>
      </vt:variant>
      <vt:variant>
        <vt:i4>5</vt:i4>
      </vt:variant>
      <vt:variant>
        <vt:lpwstr/>
      </vt:variant>
      <vt:variant>
        <vt:lpwstr>Par4020</vt:lpwstr>
      </vt:variant>
      <vt:variant>
        <vt:i4>6750260</vt:i4>
      </vt:variant>
      <vt:variant>
        <vt:i4>213</vt:i4>
      </vt:variant>
      <vt:variant>
        <vt:i4>0</vt:i4>
      </vt:variant>
      <vt:variant>
        <vt:i4>5</vt:i4>
      </vt:variant>
      <vt:variant>
        <vt:lpwstr/>
      </vt:variant>
      <vt:variant>
        <vt:lpwstr>Par2648</vt:lpwstr>
      </vt:variant>
      <vt:variant>
        <vt:i4>9</vt:i4>
      </vt:variant>
      <vt:variant>
        <vt:i4>210</vt:i4>
      </vt:variant>
      <vt:variant>
        <vt:i4>0</vt:i4>
      </vt:variant>
      <vt:variant>
        <vt:i4>5</vt:i4>
      </vt:variant>
      <vt:variant>
        <vt:lpwstr>http://portal.ca.sbrf.ru/cons/cgi/online.cgi?req=doc;base=LAW;n=148644;fld=134;dst=100208</vt:lpwstr>
      </vt:variant>
      <vt:variant>
        <vt:lpwstr/>
      </vt:variant>
      <vt:variant>
        <vt:i4>327690</vt:i4>
      </vt:variant>
      <vt:variant>
        <vt:i4>207</vt:i4>
      </vt:variant>
      <vt:variant>
        <vt:i4>0</vt:i4>
      </vt:variant>
      <vt:variant>
        <vt:i4>5</vt:i4>
      </vt:variant>
      <vt:variant>
        <vt:lpwstr>http://portal.ca.sbrf.ru/cons/cgi/online.cgi?req=doc;base=LAW;n=206080;fld=134;dst=100034</vt:lpwstr>
      </vt:variant>
      <vt:variant>
        <vt:lpwstr/>
      </vt:variant>
      <vt:variant>
        <vt:i4>917512</vt:i4>
      </vt:variant>
      <vt:variant>
        <vt:i4>204</vt:i4>
      </vt:variant>
      <vt:variant>
        <vt:i4>0</vt:i4>
      </vt:variant>
      <vt:variant>
        <vt:i4>5</vt:i4>
      </vt:variant>
      <vt:variant>
        <vt:lpwstr>http://portal.ca.sbrf.ru/cons/cgi/online.cgi?req=doc;base=LAW;n=198676;fld=134;dst=100017</vt:lpwstr>
      </vt:variant>
      <vt:variant>
        <vt:lpwstr/>
      </vt:variant>
      <vt:variant>
        <vt:i4>131078</vt:i4>
      </vt:variant>
      <vt:variant>
        <vt:i4>201</vt:i4>
      </vt:variant>
      <vt:variant>
        <vt:i4>0</vt:i4>
      </vt:variant>
      <vt:variant>
        <vt:i4>5</vt:i4>
      </vt:variant>
      <vt:variant>
        <vt:lpwstr>http://portal.ca.sbrf.ru/cons/cgi/online.cgi?req=doc;base=LAW;n=210003;fld=134;dst=100260</vt:lpwstr>
      </vt:variant>
      <vt:variant>
        <vt:lpwstr/>
      </vt:variant>
      <vt:variant>
        <vt:i4>917512</vt:i4>
      </vt:variant>
      <vt:variant>
        <vt:i4>198</vt:i4>
      </vt:variant>
      <vt:variant>
        <vt:i4>0</vt:i4>
      </vt:variant>
      <vt:variant>
        <vt:i4>5</vt:i4>
      </vt:variant>
      <vt:variant>
        <vt:lpwstr>http://portal.ca.sbrf.ru/cons/cgi/online.cgi?req=doc;base=LAW;n=198676;fld=134;dst=100016</vt:lpwstr>
      </vt:variant>
      <vt:variant>
        <vt:lpwstr/>
      </vt:variant>
      <vt:variant>
        <vt:i4>2228344</vt:i4>
      </vt:variant>
      <vt:variant>
        <vt:i4>195</vt:i4>
      </vt:variant>
      <vt:variant>
        <vt:i4>0</vt:i4>
      </vt:variant>
      <vt:variant>
        <vt:i4>5</vt:i4>
      </vt:variant>
      <vt:variant>
        <vt:lpwstr>http://portal.ca.sbrf.ru/cons/cgi/online.cgi?req=doc;base=LAW;n=123196;fld=134</vt:lpwstr>
      </vt:variant>
      <vt:variant>
        <vt:lpwstr/>
      </vt:variant>
      <vt:variant>
        <vt:i4>196615</vt:i4>
      </vt:variant>
      <vt:variant>
        <vt:i4>192</vt:i4>
      </vt:variant>
      <vt:variant>
        <vt:i4>0</vt:i4>
      </vt:variant>
      <vt:variant>
        <vt:i4>5</vt:i4>
      </vt:variant>
      <vt:variant>
        <vt:lpwstr>http://portal.ca.sbrf.ru/cons/cgi/online.cgi?req=doc;base=LAW;n=202074;fld=134;dst=100611</vt:lpwstr>
      </vt:variant>
      <vt:variant>
        <vt:lpwstr/>
      </vt:variant>
      <vt:variant>
        <vt:i4>6750260</vt:i4>
      </vt:variant>
      <vt:variant>
        <vt:i4>189</vt:i4>
      </vt:variant>
      <vt:variant>
        <vt:i4>0</vt:i4>
      </vt:variant>
      <vt:variant>
        <vt:i4>5</vt:i4>
      </vt:variant>
      <vt:variant>
        <vt:lpwstr/>
      </vt:variant>
      <vt:variant>
        <vt:lpwstr>Par2648</vt:lpwstr>
      </vt:variant>
      <vt:variant>
        <vt:i4>589826</vt:i4>
      </vt:variant>
      <vt:variant>
        <vt:i4>186</vt:i4>
      </vt:variant>
      <vt:variant>
        <vt:i4>0</vt:i4>
      </vt:variant>
      <vt:variant>
        <vt:i4>5</vt:i4>
      </vt:variant>
      <vt:variant>
        <vt:lpwstr>http://portal.ca.sbrf.ru/cons/cgi/online.cgi?req=doc;base=LAW;n=201179;fld=134;dst=67</vt:lpwstr>
      </vt:variant>
      <vt:variant>
        <vt:lpwstr/>
      </vt:variant>
      <vt:variant>
        <vt:i4>6815796</vt:i4>
      </vt:variant>
      <vt:variant>
        <vt:i4>183</vt:i4>
      </vt:variant>
      <vt:variant>
        <vt:i4>0</vt:i4>
      </vt:variant>
      <vt:variant>
        <vt:i4>5</vt:i4>
      </vt:variant>
      <vt:variant>
        <vt:lpwstr/>
      </vt:variant>
      <vt:variant>
        <vt:lpwstr>Par1686</vt:lpwstr>
      </vt:variant>
      <vt:variant>
        <vt:i4>6815796</vt:i4>
      </vt:variant>
      <vt:variant>
        <vt:i4>180</vt:i4>
      </vt:variant>
      <vt:variant>
        <vt:i4>0</vt:i4>
      </vt:variant>
      <vt:variant>
        <vt:i4>5</vt:i4>
      </vt:variant>
      <vt:variant>
        <vt:lpwstr/>
      </vt:variant>
      <vt:variant>
        <vt:lpwstr>Par1686</vt:lpwstr>
      </vt:variant>
      <vt:variant>
        <vt:i4>6815796</vt:i4>
      </vt:variant>
      <vt:variant>
        <vt:i4>177</vt:i4>
      </vt:variant>
      <vt:variant>
        <vt:i4>0</vt:i4>
      </vt:variant>
      <vt:variant>
        <vt:i4>5</vt:i4>
      </vt:variant>
      <vt:variant>
        <vt:lpwstr/>
      </vt:variant>
      <vt:variant>
        <vt:lpwstr>Par1686</vt:lpwstr>
      </vt:variant>
      <vt:variant>
        <vt:i4>7209014</vt:i4>
      </vt:variant>
      <vt:variant>
        <vt:i4>174</vt:i4>
      </vt:variant>
      <vt:variant>
        <vt:i4>0</vt:i4>
      </vt:variant>
      <vt:variant>
        <vt:i4>5</vt:i4>
      </vt:variant>
      <vt:variant>
        <vt:lpwstr/>
      </vt:variant>
      <vt:variant>
        <vt:lpwstr>Par946</vt:lpwstr>
      </vt:variant>
      <vt:variant>
        <vt:i4>7209014</vt:i4>
      </vt:variant>
      <vt:variant>
        <vt:i4>171</vt:i4>
      </vt:variant>
      <vt:variant>
        <vt:i4>0</vt:i4>
      </vt:variant>
      <vt:variant>
        <vt:i4>5</vt:i4>
      </vt:variant>
      <vt:variant>
        <vt:lpwstr/>
      </vt:variant>
      <vt:variant>
        <vt:lpwstr>Par946</vt:lpwstr>
      </vt:variant>
      <vt:variant>
        <vt:i4>6815796</vt:i4>
      </vt:variant>
      <vt:variant>
        <vt:i4>168</vt:i4>
      </vt:variant>
      <vt:variant>
        <vt:i4>0</vt:i4>
      </vt:variant>
      <vt:variant>
        <vt:i4>5</vt:i4>
      </vt:variant>
      <vt:variant>
        <vt:lpwstr/>
      </vt:variant>
      <vt:variant>
        <vt:lpwstr>Par1686</vt:lpwstr>
      </vt:variant>
      <vt:variant>
        <vt:i4>7209014</vt:i4>
      </vt:variant>
      <vt:variant>
        <vt:i4>165</vt:i4>
      </vt:variant>
      <vt:variant>
        <vt:i4>0</vt:i4>
      </vt:variant>
      <vt:variant>
        <vt:i4>5</vt:i4>
      </vt:variant>
      <vt:variant>
        <vt:lpwstr/>
      </vt:variant>
      <vt:variant>
        <vt:lpwstr>Par946</vt:lpwstr>
      </vt:variant>
      <vt:variant>
        <vt:i4>6488112</vt:i4>
      </vt:variant>
      <vt:variant>
        <vt:i4>162</vt:i4>
      </vt:variant>
      <vt:variant>
        <vt:i4>0</vt:i4>
      </vt:variant>
      <vt:variant>
        <vt:i4>5</vt:i4>
      </vt:variant>
      <vt:variant>
        <vt:lpwstr/>
      </vt:variant>
      <vt:variant>
        <vt:lpwstr>Par2203</vt:lpwstr>
      </vt:variant>
      <vt:variant>
        <vt:i4>6488112</vt:i4>
      </vt:variant>
      <vt:variant>
        <vt:i4>159</vt:i4>
      </vt:variant>
      <vt:variant>
        <vt:i4>0</vt:i4>
      </vt:variant>
      <vt:variant>
        <vt:i4>5</vt:i4>
      </vt:variant>
      <vt:variant>
        <vt:lpwstr/>
      </vt:variant>
      <vt:variant>
        <vt:lpwstr>Par2203</vt:lpwstr>
      </vt:variant>
      <vt:variant>
        <vt:i4>6553651</vt:i4>
      </vt:variant>
      <vt:variant>
        <vt:i4>156</vt:i4>
      </vt:variant>
      <vt:variant>
        <vt:i4>0</vt:i4>
      </vt:variant>
      <vt:variant>
        <vt:i4>5</vt:i4>
      </vt:variant>
      <vt:variant>
        <vt:lpwstr/>
      </vt:variant>
      <vt:variant>
        <vt:lpwstr>Par1147</vt:lpwstr>
      </vt:variant>
      <vt:variant>
        <vt:i4>917512</vt:i4>
      </vt:variant>
      <vt:variant>
        <vt:i4>153</vt:i4>
      </vt:variant>
      <vt:variant>
        <vt:i4>0</vt:i4>
      </vt:variant>
      <vt:variant>
        <vt:i4>5</vt:i4>
      </vt:variant>
      <vt:variant>
        <vt:lpwstr>http://portal.ca.sbrf.ru/cons/cgi/online.cgi?req=doc;base=LAW;n=198676;fld=134;dst=100014</vt:lpwstr>
      </vt:variant>
      <vt:variant>
        <vt:lpwstr/>
      </vt:variant>
      <vt:variant>
        <vt:i4>2293880</vt:i4>
      </vt:variant>
      <vt:variant>
        <vt:i4>150</vt:i4>
      </vt:variant>
      <vt:variant>
        <vt:i4>0</vt:i4>
      </vt:variant>
      <vt:variant>
        <vt:i4>5</vt:i4>
      </vt:variant>
      <vt:variant>
        <vt:lpwstr>http://portal.ca.sbrf.ru/cons/cgi/online.cgi?req=doc;base=LAW;n=129335;fld=134</vt:lpwstr>
      </vt:variant>
      <vt:variant>
        <vt:lpwstr/>
      </vt:variant>
      <vt:variant>
        <vt:i4>262146</vt:i4>
      </vt:variant>
      <vt:variant>
        <vt:i4>147</vt:i4>
      </vt:variant>
      <vt:variant>
        <vt:i4>0</vt:i4>
      </vt:variant>
      <vt:variant>
        <vt:i4>5</vt:i4>
      </vt:variant>
      <vt:variant>
        <vt:lpwstr>http://portal.ca.sbrf.ru/cons/cgi/online.cgi?req=doc;base=LAW;n=90601;fld=134;dst=100008</vt:lpwstr>
      </vt:variant>
      <vt:variant>
        <vt:lpwstr/>
      </vt:variant>
      <vt:variant>
        <vt:i4>2752638</vt:i4>
      </vt:variant>
      <vt:variant>
        <vt:i4>144</vt:i4>
      </vt:variant>
      <vt:variant>
        <vt:i4>0</vt:i4>
      </vt:variant>
      <vt:variant>
        <vt:i4>5</vt:i4>
      </vt:variant>
      <vt:variant>
        <vt:lpwstr>http://portal.ca.sbrf.ru/cons/cgi/online.cgi?req=doc;base=LAW;n=189653;fld=134</vt:lpwstr>
      </vt:variant>
      <vt:variant>
        <vt:lpwstr/>
      </vt:variant>
      <vt:variant>
        <vt:i4>262146</vt:i4>
      </vt:variant>
      <vt:variant>
        <vt:i4>141</vt:i4>
      </vt:variant>
      <vt:variant>
        <vt:i4>0</vt:i4>
      </vt:variant>
      <vt:variant>
        <vt:i4>5</vt:i4>
      </vt:variant>
      <vt:variant>
        <vt:lpwstr>http://portal.ca.sbrf.ru/cons/cgi/online.cgi?req=doc;base=LAW;n=90601;fld=134;dst=100008</vt:lpwstr>
      </vt:variant>
      <vt:variant>
        <vt:lpwstr/>
      </vt:variant>
      <vt:variant>
        <vt:i4>262146</vt:i4>
      </vt:variant>
      <vt:variant>
        <vt:i4>138</vt:i4>
      </vt:variant>
      <vt:variant>
        <vt:i4>0</vt:i4>
      </vt:variant>
      <vt:variant>
        <vt:i4>5</vt:i4>
      </vt:variant>
      <vt:variant>
        <vt:lpwstr>http://portal.ca.sbrf.ru/cons/cgi/online.cgi?req=doc;base=LAW;n=90601;fld=134;dst=100008</vt:lpwstr>
      </vt:variant>
      <vt:variant>
        <vt:lpwstr/>
      </vt:variant>
      <vt:variant>
        <vt:i4>6815796</vt:i4>
      </vt:variant>
      <vt:variant>
        <vt:i4>135</vt:i4>
      </vt:variant>
      <vt:variant>
        <vt:i4>0</vt:i4>
      </vt:variant>
      <vt:variant>
        <vt:i4>5</vt:i4>
      </vt:variant>
      <vt:variant>
        <vt:lpwstr/>
      </vt:variant>
      <vt:variant>
        <vt:lpwstr>Par1686</vt:lpwstr>
      </vt:variant>
      <vt:variant>
        <vt:i4>6750258</vt:i4>
      </vt:variant>
      <vt:variant>
        <vt:i4>132</vt:i4>
      </vt:variant>
      <vt:variant>
        <vt:i4>0</vt:i4>
      </vt:variant>
      <vt:variant>
        <vt:i4>5</vt:i4>
      </vt:variant>
      <vt:variant>
        <vt:lpwstr/>
      </vt:variant>
      <vt:variant>
        <vt:lpwstr>Par4020</vt:lpwstr>
      </vt:variant>
      <vt:variant>
        <vt:i4>7209014</vt:i4>
      </vt:variant>
      <vt:variant>
        <vt:i4>129</vt:i4>
      </vt:variant>
      <vt:variant>
        <vt:i4>0</vt:i4>
      </vt:variant>
      <vt:variant>
        <vt:i4>5</vt:i4>
      </vt:variant>
      <vt:variant>
        <vt:lpwstr/>
      </vt:variant>
      <vt:variant>
        <vt:lpwstr>Par946</vt:lpwstr>
      </vt:variant>
      <vt:variant>
        <vt:i4>7209014</vt:i4>
      </vt:variant>
      <vt:variant>
        <vt:i4>126</vt:i4>
      </vt:variant>
      <vt:variant>
        <vt:i4>0</vt:i4>
      </vt:variant>
      <vt:variant>
        <vt:i4>5</vt:i4>
      </vt:variant>
      <vt:variant>
        <vt:lpwstr/>
      </vt:variant>
      <vt:variant>
        <vt:lpwstr>Par946</vt:lpwstr>
      </vt:variant>
      <vt:variant>
        <vt:i4>6488112</vt:i4>
      </vt:variant>
      <vt:variant>
        <vt:i4>123</vt:i4>
      </vt:variant>
      <vt:variant>
        <vt:i4>0</vt:i4>
      </vt:variant>
      <vt:variant>
        <vt:i4>5</vt:i4>
      </vt:variant>
      <vt:variant>
        <vt:lpwstr/>
      </vt:variant>
      <vt:variant>
        <vt:lpwstr>Par2203</vt:lpwstr>
      </vt:variant>
      <vt:variant>
        <vt:i4>6488112</vt:i4>
      </vt:variant>
      <vt:variant>
        <vt:i4>120</vt:i4>
      </vt:variant>
      <vt:variant>
        <vt:i4>0</vt:i4>
      </vt:variant>
      <vt:variant>
        <vt:i4>5</vt:i4>
      </vt:variant>
      <vt:variant>
        <vt:lpwstr/>
      </vt:variant>
      <vt:variant>
        <vt:lpwstr>Par2203</vt:lpwstr>
      </vt:variant>
      <vt:variant>
        <vt:i4>7</vt:i4>
      </vt:variant>
      <vt:variant>
        <vt:i4>117</vt:i4>
      </vt:variant>
      <vt:variant>
        <vt:i4>0</vt:i4>
      </vt:variant>
      <vt:variant>
        <vt:i4>5</vt:i4>
      </vt:variant>
      <vt:variant>
        <vt:lpwstr>http://portal.ca.sbrf.ru/cons/cgi/online.cgi?req=doc;base=LAW;n=109005;fld=134;dst=101925</vt:lpwstr>
      </vt:variant>
      <vt:variant>
        <vt:lpwstr/>
      </vt:variant>
      <vt:variant>
        <vt:i4>6488112</vt:i4>
      </vt:variant>
      <vt:variant>
        <vt:i4>114</vt:i4>
      </vt:variant>
      <vt:variant>
        <vt:i4>0</vt:i4>
      </vt:variant>
      <vt:variant>
        <vt:i4>5</vt:i4>
      </vt:variant>
      <vt:variant>
        <vt:lpwstr/>
      </vt:variant>
      <vt:variant>
        <vt:lpwstr>Par2203</vt:lpwstr>
      </vt:variant>
      <vt:variant>
        <vt:i4>917512</vt:i4>
      </vt:variant>
      <vt:variant>
        <vt:i4>111</vt:i4>
      </vt:variant>
      <vt:variant>
        <vt:i4>0</vt:i4>
      </vt:variant>
      <vt:variant>
        <vt:i4>5</vt:i4>
      </vt:variant>
      <vt:variant>
        <vt:lpwstr>http://portal.ca.sbrf.ru/cons/cgi/online.cgi?req=doc;base=LAW;n=198676;fld=134;dst=100012</vt:lpwstr>
      </vt:variant>
      <vt:variant>
        <vt:lpwstr/>
      </vt:variant>
      <vt:variant>
        <vt:i4>917512</vt:i4>
      </vt:variant>
      <vt:variant>
        <vt:i4>108</vt:i4>
      </vt:variant>
      <vt:variant>
        <vt:i4>0</vt:i4>
      </vt:variant>
      <vt:variant>
        <vt:i4>5</vt:i4>
      </vt:variant>
      <vt:variant>
        <vt:lpwstr>http://portal.ca.sbrf.ru/cons/cgi/online.cgi?req=doc;base=LAW;n=198676;fld=134;dst=100011</vt:lpwstr>
      </vt:variant>
      <vt:variant>
        <vt:lpwstr/>
      </vt:variant>
      <vt:variant>
        <vt:i4>6750258</vt:i4>
      </vt:variant>
      <vt:variant>
        <vt:i4>105</vt:i4>
      </vt:variant>
      <vt:variant>
        <vt:i4>0</vt:i4>
      </vt:variant>
      <vt:variant>
        <vt:i4>5</vt:i4>
      </vt:variant>
      <vt:variant>
        <vt:lpwstr/>
      </vt:variant>
      <vt:variant>
        <vt:lpwstr>Par4020</vt:lpwstr>
      </vt:variant>
      <vt:variant>
        <vt:i4>6750260</vt:i4>
      </vt:variant>
      <vt:variant>
        <vt:i4>102</vt:i4>
      </vt:variant>
      <vt:variant>
        <vt:i4>0</vt:i4>
      </vt:variant>
      <vt:variant>
        <vt:i4>5</vt:i4>
      </vt:variant>
      <vt:variant>
        <vt:lpwstr/>
      </vt:variant>
      <vt:variant>
        <vt:lpwstr>Par2648</vt:lpwstr>
      </vt:variant>
      <vt:variant>
        <vt:i4>6488112</vt:i4>
      </vt:variant>
      <vt:variant>
        <vt:i4>99</vt:i4>
      </vt:variant>
      <vt:variant>
        <vt:i4>0</vt:i4>
      </vt:variant>
      <vt:variant>
        <vt:i4>5</vt:i4>
      </vt:variant>
      <vt:variant>
        <vt:lpwstr/>
      </vt:variant>
      <vt:variant>
        <vt:lpwstr>Par2203</vt:lpwstr>
      </vt:variant>
      <vt:variant>
        <vt:i4>6815796</vt:i4>
      </vt:variant>
      <vt:variant>
        <vt:i4>96</vt:i4>
      </vt:variant>
      <vt:variant>
        <vt:i4>0</vt:i4>
      </vt:variant>
      <vt:variant>
        <vt:i4>5</vt:i4>
      </vt:variant>
      <vt:variant>
        <vt:lpwstr/>
      </vt:variant>
      <vt:variant>
        <vt:lpwstr>Par1686</vt:lpwstr>
      </vt:variant>
      <vt:variant>
        <vt:i4>7209014</vt:i4>
      </vt:variant>
      <vt:variant>
        <vt:i4>93</vt:i4>
      </vt:variant>
      <vt:variant>
        <vt:i4>0</vt:i4>
      </vt:variant>
      <vt:variant>
        <vt:i4>5</vt:i4>
      </vt:variant>
      <vt:variant>
        <vt:lpwstr/>
      </vt:variant>
      <vt:variant>
        <vt:lpwstr>Par946</vt:lpwstr>
      </vt:variant>
      <vt:variant>
        <vt:i4>262149</vt:i4>
      </vt:variant>
      <vt:variant>
        <vt:i4>90</vt:i4>
      </vt:variant>
      <vt:variant>
        <vt:i4>0</vt:i4>
      </vt:variant>
      <vt:variant>
        <vt:i4>5</vt:i4>
      </vt:variant>
      <vt:variant>
        <vt:lpwstr>http://portal.ca.sbrf.ru/cons/cgi/online.cgi?req=doc;base=LAW;n=210210;fld=134;dst=100010</vt:lpwstr>
      </vt:variant>
      <vt:variant>
        <vt:lpwstr/>
      </vt:variant>
      <vt:variant>
        <vt:i4>917512</vt:i4>
      </vt:variant>
      <vt:variant>
        <vt:i4>87</vt:i4>
      </vt:variant>
      <vt:variant>
        <vt:i4>0</vt:i4>
      </vt:variant>
      <vt:variant>
        <vt:i4>5</vt:i4>
      </vt:variant>
      <vt:variant>
        <vt:lpwstr>http://portal.ca.sbrf.ru/cons/cgi/online.cgi?req=doc;base=LAW;n=198676;fld=134;dst=100010</vt:lpwstr>
      </vt:variant>
      <vt:variant>
        <vt:lpwstr/>
      </vt:variant>
      <vt:variant>
        <vt:i4>327685</vt:i4>
      </vt:variant>
      <vt:variant>
        <vt:i4>84</vt:i4>
      </vt:variant>
      <vt:variant>
        <vt:i4>0</vt:i4>
      </vt:variant>
      <vt:variant>
        <vt:i4>5</vt:i4>
      </vt:variant>
      <vt:variant>
        <vt:lpwstr>http://portal.ca.sbrf.ru/cons/cgi/online.cgi?req=doc;base=LAW;n=210210;fld=134;dst=100005</vt:lpwstr>
      </vt:variant>
      <vt:variant>
        <vt:lpwstr/>
      </vt:variant>
      <vt:variant>
        <vt:i4>983048</vt:i4>
      </vt:variant>
      <vt:variant>
        <vt:i4>81</vt:i4>
      </vt:variant>
      <vt:variant>
        <vt:i4>0</vt:i4>
      </vt:variant>
      <vt:variant>
        <vt:i4>5</vt:i4>
      </vt:variant>
      <vt:variant>
        <vt:lpwstr>http://portal.ca.sbrf.ru/cons/cgi/online.cgi?req=doc;base=LAW;n=198676;fld=134;dst=100005</vt:lpwstr>
      </vt:variant>
      <vt:variant>
        <vt:lpwstr/>
      </vt:variant>
      <vt:variant>
        <vt:i4>917516</vt:i4>
      </vt:variant>
      <vt:variant>
        <vt:i4>78</vt:i4>
      </vt:variant>
      <vt:variant>
        <vt:i4>0</vt:i4>
      </vt:variant>
      <vt:variant>
        <vt:i4>5</vt:i4>
      </vt:variant>
      <vt:variant>
        <vt:lpwstr>http://portal.ca.sbrf.ru/cons/cgi/online.cgi?req=doc;base=LAW;n=211293;fld=134;dst=100089</vt:lpwstr>
      </vt:variant>
      <vt:variant>
        <vt:lpwstr/>
      </vt:variant>
      <vt:variant>
        <vt:i4>983045</vt:i4>
      </vt:variant>
      <vt:variant>
        <vt:i4>75</vt:i4>
      </vt:variant>
      <vt:variant>
        <vt:i4>0</vt:i4>
      </vt:variant>
      <vt:variant>
        <vt:i4>5</vt:i4>
      </vt:variant>
      <vt:variant>
        <vt:lpwstr>http://portal.ca.sbrf.ru/cons/cgi/online.cgi?req=doc;base=LAW;n=185272;fld=134;dst=100015</vt:lpwstr>
      </vt:variant>
      <vt:variant>
        <vt:lpwstr/>
      </vt:variant>
      <vt:variant>
        <vt:i4>983045</vt:i4>
      </vt:variant>
      <vt:variant>
        <vt:i4>72</vt:i4>
      </vt:variant>
      <vt:variant>
        <vt:i4>0</vt:i4>
      </vt:variant>
      <vt:variant>
        <vt:i4>5</vt:i4>
      </vt:variant>
      <vt:variant>
        <vt:lpwstr>http://portal.ca.sbrf.ru/cons/cgi/online.cgi?req=doc;base=LAW;n=185272;fld=134;dst=100011</vt:lpwstr>
      </vt:variant>
      <vt:variant>
        <vt:lpwstr/>
      </vt:variant>
      <vt:variant>
        <vt:i4>196619</vt:i4>
      </vt:variant>
      <vt:variant>
        <vt:i4>69</vt:i4>
      </vt:variant>
      <vt:variant>
        <vt:i4>0</vt:i4>
      </vt:variant>
      <vt:variant>
        <vt:i4>5</vt:i4>
      </vt:variant>
      <vt:variant>
        <vt:lpwstr>http://portal.ca.sbrf.ru/cons/cgi/online.cgi?req=doc;base=LAW;n=109005;fld=134;dst=102529</vt:lpwstr>
      </vt:variant>
      <vt:variant>
        <vt:lpwstr/>
      </vt:variant>
      <vt:variant>
        <vt:i4>655375</vt:i4>
      </vt:variant>
      <vt:variant>
        <vt:i4>66</vt:i4>
      </vt:variant>
      <vt:variant>
        <vt:i4>0</vt:i4>
      </vt:variant>
      <vt:variant>
        <vt:i4>5</vt:i4>
      </vt:variant>
      <vt:variant>
        <vt:lpwstr>http://portal.ca.sbrf.ru/cons/cgi/online.cgi?req=doc;base=LAW;n=109005;fld=134;dst=101181</vt:lpwstr>
      </vt:variant>
      <vt:variant>
        <vt:lpwstr/>
      </vt:variant>
      <vt:variant>
        <vt:i4>5373954</vt:i4>
      </vt:variant>
      <vt:variant>
        <vt:i4>63</vt:i4>
      </vt:variant>
      <vt:variant>
        <vt:i4>0</vt:i4>
      </vt:variant>
      <vt:variant>
        <vt:i4>5</vt:i4>
      </vt:variant>
      <vt:variant>
        <vt:lpwstr/>
      </vt:variant>
      <vt:variant>
        <vt:lpwstr>Par39</vt:lpwstr>
      </vt:variant>
      <vt:variant>
        <vt:i4>983045</vt:i4>
      </vt:variant>
      <vt:variant>
        <vt:i4>60</vt:i4>
      </vt:variant>
      <vt:variant>
        <vt:i4>0</vt:i4>
      </vt:variant>
      <vt:variant>
        <vt:i4>5</vt:i4>
      </vt:variant>
      <vt:variant>
        <vt:lpwstr>http://portal.ca.sbrf.ru/cons/cgi/online.cgi?req=doc;base=LAW;n=185272;fld=134;dst=100010</vt:lpwstr>
      </vt:variant>
      <vt:variant>
        <vt:lpwstr/>
      </vt:variant>
      <vt:variant>
        <vt:i4>196619</vt:i4>
      </vt:variant>
      <vt:variant>
        <vt:i4>57</vt:i4>
      </vt:variant>
      <vt:variant>
        <vt:i4>0</vt:i4>
      </vt:variant>
      <vt:variant>
        <vt:i4>5</vt:i4>
      </vt:variant>
      <vt:variant>
        <vt:lpwstr>http://portal.ca.sbrf.ru/cons/cgi/online.cgi?req=doc;base=LAW;n=109005;fld=134;dst=102529</vt:lpwstr>
      </vt:variant>
      <vt:variant>
        <vt:lpwstr/>
      </vt:variant>
      <vt:variant>
        <vt:i4>327689</vt:i4>
      </vt:variant>
      <vt:variant>
        <vt:i4>54</vt:i4>
      </vt:variant>
      <vt:variant>
        <vt:i4>0</vt:i4>
      </vt:variant>
      <vt:variant>
        <vt:i4>5</vt:i4>
      </vt:variant>
      <vt:variant>
        <vt:lpwstr>http://portal.ca.sbrf.ru/cons/cgi/online.cgi?req=doc;base=LAW;n=208253;fld=134;dst=100024</vt:lpwstr>
      </vt:variant>
      <vt:variant>
        <vt:lpwstr/>
      </vt:variant>
      <vt:variant>
        <vt:i4>5373954</vt:i4>
      </vt:variant>
      <vt:variant>
        <vt:i4>51</vt:i4>
      </vt:variant>
      <vt:variant>
        <vt:i4>0</vt:i4>
      </vt:variant>
      <vt:variant>
        <vt:i4>5</vt:i4>
      </vt:variant>
      <vt:variant>
        <vt:lpwstr/>
      </vt:variant>
      <vt:variant>
        <vt:lpwstr>Par39</vt:lpwstr>
      </vt:variant>
      <vt:variant>
        <vt:i4>983045</vt:i4>
      </vt:variant>
      <vt:variant>
        <vt:i4>48</vt:i4>
      </vt:variant>
      <vt:variant>
        <vt:i4>0</vt:i4>
      </vt:variant>
      <vt:variant>
        <vt:i4>5</vt:i4>
      </vt:variant>
      <vt:variant>
        <vt:lpwstr>http://portal.ca.sbrf.ru/cons/cgi/online.cgi?req=doc;base=LAW;n=185272;fld=134;dst=100010</vt:lpwstr>
      </vt:variant>
      <vt:variant>
        <vt:lpwstr/>
      </vt:variant>
      <vt:variant>
        <vt:i4>5373954</vt:i4>
      </vt:variant>
      <vt:variant>
        <vt:i4>45</vt:i4>
      </vt:variant>
      <vt:variant>
        <vt:i4>0</vt:i4>
      </vt:variant>
      <vt:variant>
        <vt:i4>5</vt:i4>
      </vt:variant>
      <vt:variant>
        <vt:lpwstr/>
      </vt:variant>
      <vt:variant>
        <vt:lpwstr>Par39</vt:lpwstr>
      </vt:variant>
      <vt:variant>
        <vt:i4>327685</vt:i4>
      </vt:variant>
      <vt:variant>
        <vt:i4>42</vt:i4>
      </vt:variant>
      <vt:variant>
        <vt:i4>0</vt:i4>
      </vt:variant>
      <vt:variant>
        <vt:i4>5</vt:i4>
      </vt:variant>
      <vt:variant>
        <vt:lpwstr>http://portal.ca.sbrf.ru/cons/cgi/online.cgi?req=doc;base=LAW;n=210210;fld=134;dst=100005</vt:lpwstr>
      </vt:variant>
      <vt:variant>
        <vt:lpwstr/>
      </vt:variant>
      <vt:variant>
        <vt:i4>983048</vt:i4>
      </vt:variant>
      <vt:variant>
        <vt:i4>39</vt:i4>
      </vt:variant>
      <vt:variant>
        <vt:i4>0</vt:i4>
      </vt:variant>
      <vt:variant>
        <vt:i4>5</vt:i4>
      </vt:variant>
      <vt:variant>
        <vt:lpwstr>http://portal.ca.sbrf.ru/cons/cgi/online.cgi?req=doc;base=LAW;n=198676;fld=134;dst=100005</vt:lpwstr>
      </vt:variant>
      <vt:variant>
        <vt:lpwstr/>
      </vt:variant>
      <vt:variant>
        <vt:i4>917516</vt:i4>
      </vt:variant>
      <vt:variant>
        <vt:i4>36</vt:i4>
      </vt:variant>
      <vt:variant>
        <vt:i4>0</vt:i4>
      </vt:variant>
      <vt:variant>
        <vt:i4>5</vt:i4>
      </vt:variant>
      <vt:variant>
        <vt:lpwstr>http://portal.ca.sbrf.ru/cons/cgi/online.cgi?req=doc;base=LAW;n=211293;fld=134;dst=100089</vt:lpwstr>
      </vt:variant>
      <vt:variant>
        <vt:lpwstr/>
      </vt:variant>
      <vt:variant>
        <vt:i4>917509</vt:i4>
      </vt:variant>
      <vt:variant>
        <vt:i4>33</vt:i4>
      </vt:variant>
      <vt:variant>
        <vt:i4>0</vt:i4>
      </vt:variant>
      <vt:variant>
        <vt:i4>5</vt:i4>
      </vt:variant>
      <vt:variant>
        <vt:lpwstr>http://portal.ca.sbrf.ru/cons/cgi/online.cgi?req=doc;base=LAW;n=185272;fld=134;dst=100005</vt:lpwstr>
      </vt:variant>
      <vt:variant>
        <vt:lpwstr/>
      </vt:variant>
      <vt:variant>
        <vt:i4>65551</vt:i4>
      </vt:variant>
      <vt:variant>
        <vt:i4>30</vt:i4>
      </vt:variant>
      <vt:variant>
        <vt:i4>0</vt:i4>
      </vt:variant>
      <vt:variant>
        <vt:i4>5</vt:i4>
      </vt:variant>
      <vt:variant>
        <vt:lpwstr>http://portal.ca.sbrf.ru/cons/cgi/online.cgi?req=doc;base=LAW;n=170080;fld=134;dst=100005</vt:lpwstr>
      </vt:variant>
      <vt:variant>
        <vt:lpwstr/>
      </vt:variant>
      <vt:variant>
        <vt:i4>262156</vt:i4>
      </vt:variant>
      <vt:variant>
        <vt:i4>27</vt:i4>
      </vt:variant>
      <vt:variant>
        <vt:i4>0</vt:i4>
      </vt:variant>
      <vt:variant>
        <vt:i4>5</vt:i4>
      </vt:variant>
      <vt:variant>
        <vt:lpwstr>http://portal.ca.sbrf.ru/cons/cgi/online.cgi?req=doc;base=LAW;n=162094;fld=134;dst=100005</vt:lpwstr>
      </vt:variant>
      <vt:variant>
        <vt:lpwstr/>
      </vt:variant>
      <vt:variant>
        <vt:i4>262150</vt:i4>
      </vt:variant>
      <vt:variant>
        <vt:i4>24</vt:i4>
      </vt:variant>
      <vt:variant>
        <vt:i4>0</vt:i4>
      </vt:variant>
      <vt:variant>
        <vt:i4>5</vt:i4>
      </vt:variant>
      <vt:variant>
        <vt:lpwstr>http://portal.ca.sbrf.ru/cons/cgi/online.cgi?req=doc;base=LAW;n=153324;fld=134;dst=100005</vt:lpwstr>
      </vt:variant>
      <vt:variant>
        <vt:lpwstr/>
      </vt:variant>
      <vt:variant>
        <vt:i4>196611</vt:i4>
      </vt:variant>
      <vt:variant>
        <vt:i4>21</vt:i4>
      </vt:variant>
      <vt:variant>
        <vt:i4>0</vt:i4>
      </vt:variant>
      <vt:variant>
        <vt:i4>5</vt:i4>
      </vt:variant>
      <vt:variant>
        <vt:lpwstr>http://portal.ca.sbrf.ru/cons/cgi/online.cgi?req=doc;base=LAW;n=146021;fld=134;dst=100005</vt:lpwstr>
      </vt:variant>
      <vt:variant>
        <vt:lpwstr/>
      </vt:variant>
      <vt:variant>
        <vt:i4>262146</vt:i4>
      </vt:variant>
      <vt:variant>
        <vt:i4>18</vt:i4>
      </vt:variant>
      <vt:variant>
        <vt:i4>0</vt:i4>
      </vt:variant>
      <vt:variant>
        <vt:i4>5</vt:i4>
      </vt:variant>
      <vt:variant>
        <vt:lpwstr>http://portal.ca.sbrf.ru/cons/cgi/online.cgi?req=doc;base=LAW;n=140255;fld=134;dst=100010</vt:lpwstr>
      </vt:variant>
      <vt:variant>
        <vt:lpwstr/>
      </vt:variant>
      <vt:variant>
        <vt:i4>327690</vt:i4>
      </vt:variant>
      <vt:variant>
        <vt:i4>15</vt:i4>
      </vt:variant>
      <vt:variant>
        <vt:i4>0</vt:i4>
      </vt:variant>
      <vt:variant>
        <vt:i4>5</vt:i4>
      </vt:variant>
      <vt:variant>
        <vt:lpwstr>http://portal.ca.sbrf.ru/cons/cgi/online.cgi?req=doc;base=LAW;n=138353;fld=134;dst=100005</vt:lpwstr>
      </vt:variant>
      <vt:variant>
        <vt:lpwstr/>
      </vt:variant>
      <vt:variant>
        <vt:i4>6</vt:i4>
      </vt:variant>
      <vt:variant>
        <vt:i4>12</vt:i4>
      </vt:variant>
      <vt:variant>
        <vt:i4>0</vt:i4>
      </vt:variant>
      <vt:variant>
        <vt:i4>5</vt:i4>
      </vt:variant>
      <vt:variant>
        <vt:lpwstr>http://portal.ca.sbrf.ru/cons/cgi/online.cgi?req=doc;base=LAW;n=133227;fld=134;dst=100005</vt:lpwstr>
      </vt:variant>
      <vt:variant>
        <vt:lpwstr/>
      </vt:variant>
      <vt:variant>
        <vt:i4>786432</vt:i4>
      </vt:variant>
      <vt:variant>
        <vt:i4>9</vt:i4>
      </vt:variant>
      <vt:variant>
        <vt:i4>0</vt:i4>
      </vt:variant>
      <vt:variant>
        <vt:i4>5</vt:i4>
      </vt:variant>
      <vt:variant>
        <vt:lpwstr>http://portal.ca.sbrf.ru/cons/cgi/online.cgi?req=doc;base=LAW;n=125028;fld=134;dst=100005</vt:lpwstr>
      </vt:variant>
      <vt:variant>
        <vt:lpwstr/>
      </vt:variant>
      <vt:variant>
        <vt:i4>327682</vt:i4>
      </vt:variant>
      <vt:variant>
        <vt:i4>6</vt:i4>
      </vt:variant>
      <vt:variant>
        <vt:i4>0</vt:i4>
      </vt:variant>
      <vt:variant>
        <vt:i4>5</vt:i4>
      </vt:variant>
      <vt:variant>
        <vt:lpwstr>http://portal.ca.sbrf.ru/cons/cgi/online.cgi?req=doc;base=LAW;n=120352;fld=134;dst=100005</vt:lpwstr>
      </vt:variant>
      <vt:variant>
        <vt:lpwstr/>
      </vt:variant>
      <vt:variant>
        <vt:i4>15</vt:i4>
      </vt:variant>
      <vt:variant>
        <vt:i4>3</vt:i4>
      </vt:variant>
      <vt:variant>
        <vt:i4>0</vt:i4>
      </vt:variant>
      <vt:variant>
        <vt:i4>5</vt:i4>
      </vt:variant>
      <vt:variant>
        <vt:lpwstr>http://portal.ca.sbrf.ru/cons/cgi/online.cgi?req=doc;base=LAW;n=169515;fld=134;dst=100006</vt:lpwstr>
      </vt:variant>
      <vt:variant>
        <vt:lpwstr/>
      </vt:variant>
      <vt:variant>
        <vt:i4>589833</vt:i4>
      </vt:variant>
      <vt:variant>
        <vt:i4>0</vt:i4>
      </vt:variant>
      <vt:variant>
        <vt:i4>0</vt:i4>
      </vt:variant>
      <vt:variant>
        <vt:i4>5</vt:i4>
      </vt:variant>
      <vt:variant>
        <vt:lpwstr>http://portal.ca.sbrf.ru/cons/cgi/online.cgi?req=doc;base=LAW;n=116886;fld=134;dst=100005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1050(ред. от 30.12.2016)"О федеральной целевой программе "Жилище" на 2015 - 2020 годы"</dc:title>
  <dc:creator>Яницкая Юлия Владимировна</dc:creator>
  <cp:lastModifiedBy>Титков Евгений Валерьевич</cp:lastModifiedBy>
  <cp:revision>2</cp:revision>
  <dcterms:created xsi:type="dcterms:W3CDTF">2017-01-31T09:08:00Z</dcterms:created>
  <dcterms:modified xsi:type="dcterms:W3CDTF">2017-01-31T09:08:00Z</dcterms:modified>
</cp:coreProperties>
</file>