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B49" w:rsidRPr="00745B49" w:rsidRDefault="00745B49" w:rsidP="00745B49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54693304"/>
      <w:r w:rsidRPr="00745B49">
        <w:rPr>
          <w:rFonts w:ascii="Times New Roman" w:eastAsia="Times New Roman" w:hAnsi="Times New Roman" w:cs="Times New Roman"/>
          <w:b/>
          <w:sz w:val="24"/>
          <w:szCs w:val="24"/>
        </w:rPr>
        <w:t>СВЕДЕНИЯ О НАЛОГОВОМ РЕЗИДЕНТСТВЕ КЛИЕНТА-ЮРИДИЧЕСКОГО ЛИЦА/ВЫГОДОПРИОБРЕТАТЕЛЯ ЮРИДИЧЕСКОГО ЛИЦА ВСЕХ СЕГМЕНТОВ КОРПОРАТИВНОГО БИЗНЕСА</w:t>
      </w:r>
      <w:bookmarkEnd w:id="0"/>
    </w:p>
    <w:p w:rsidR="00745B49" w:rsidRPr="00745B49" w:rsidRDefault="00745B49" w:rsidP="00745B49">
      <w:pPr>
        <w:rPr>
          <w:rFonts w:ascii="Times New Roman" w:eastAsia="Times New Roman" w:hAnsi="Times New Roman" w:cs="Times New Roman"/>
        </w:rPr>
      </w:pPr>
    </w:p>
    <w:tbl>
      <w:tblPr>
        <w:tblW w:w="10524" w:type="dxa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494"/>
        <w:gridCol w:w="566"/>
        <w:gridCol w:w="1564"/>
        <w:gridCol w:w="202"/>
        <w:gridCol w:w="2275"/>
        <w:gridCol w:w="106"/>
        <w:gridCol w:w="2660"/>
        <w:gridCol w:w="39"/>
      </w:tblGrid>
      <w:tr w:rsidR="00745B49" w:rsidRPr="00745B49" w:rsidTr="003061F5">
        <w:trPr>
          <w:trHeight w:val="527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ind w:right="33"/>
              <w:jc w:val="center"/>
              <w:rPr>
                <w:rFonts w:ascii="Segoe UI Symbol" w:eastAsia="MS Mincho" w:hAnsi="Segoe UI Symbol" w:cs="Segoe UI Symbol"/>
              </w:rPr>
            </w:pPr>
            <w:r w:rsidRPr="00745B49">
              <w:rPr>
                <w:rFonts w:ascii="Times New Roman" w:eastAsia="Times New Roman" w:hAnsi="Times New Roman" w:cs="Times New Roman"/>
                <w:b/>
              </w:rPr>
              <w:t>Сведения о клиенте - юридическом лице/выгодоприобретателе (ЮЛ)</w:t>
            </w:r>
          </w:p>
        </w:tc>
      </w:tr>
      <w:tr w:rsidR="00745B49" w:rsidRPr="00745B49" w:rsidTr="003061F5">
        <w:trPr>
          <w:trHeight w:val="549"/>
          <w:jc w:val="center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организации</w:t>
            </w:r>
          </w:p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right="33"/>
              <w:rPr>
                <w:rFonts w:ascii="Segoe UI Symbol" w:eastAsia="MS Mincho" w:hAnsi="Segoe UI Symbol" w:cs="Segoe UI Symbol"/>
                <w:sz w:val="20"/>
                <w:szCs w:val="20"/>
              </w:rPr>
            </w:pPr>
          </w:p>
        </w:tc>
      </w:tr>
      <w:tr w:rsidR="00745B49" w:rsidRPr="00745B49" w:rsidTr="003061F5">
        <w:trPr>
          <w:trHeight w:val="556"/>
          <w:jc w:val="center"/>
        </w:trPr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ИНН/КИО</w:t>
            </w:r>
          </w:p>
        </w:tc>
        <w:tc>
          <w:tcPr>
            <w:tcW w:w="74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right="33"/>
              <w:rPr>
                <w:rFonts w:ascii="Segoe UI Symbol" w:eastAsia="MS Mincho" w:hAnsi="Segoe UI Symbol" w:cs="Segoe UI Symbol"/>
                <w:sz w:val="20"/>
                <w:szCs w:val="20"/>
              </w:rPr>
            </w:pPr>
          </w:p>
        </w:tc>
      </w:tr>
      <w:tr w:rsidR="00745B49" w:rsidRPr="00745B49" w:rsidTr="003061F5">
        <w:trPr>
          <w:trHeight w:val="1109"/>
          <w:jc w:val="center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Является ли организация налоговым резидентом только в Российской Федерации?</w:t>
            </w:r>
          </w:p>
        </w:tc>
        <w:tc>
          <w:tcPr>
            <w:tcW w:w="74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right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ДА, является налоговым резидентом только в РФ</w:t>
            </w:r>
          </w:p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B49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НЕТ, является налоговым резидентом в следующем(их) иностранном(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ых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) государстве(ах):</w:t>
            </w:r>
          </w:p>
        </w:tc>
      </w:tr>
      <w:tr w:rsidR="00745B49" w:rsidRPr="00745B49" w:rsidTr="003061F5">
        <w:trPr>
          <w:trHeight w:val="412"/>
          <w:jc w:val="center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Calibri" w:hAnsi="Times New Roman" w:cs="Times New Roman"/>
                <w:lang w:val="en-US"/>
              </w:rPr>
              <w:t>TIN</w:t>
            </w:r>
            <w:r w:rsidRPr="00745B49">
              <w:rPr>
                <w:rFonts w:ascii="Times New Roman" w:eastAsia="Calibri" w:hAnsi="Times New Roman" w:cs="Times New Roman"/>
              </w:rPr>
              <w:t>/Идентификационный номер налогоплательщика (ИН)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Причина отсутствия ИН*</w:t>
            </w:r>
          </w:p>
        </w:tc>
      </w:tr>
      <w:tr w:rsidR="00745B49" w:rsidRPr="00745B49" w:rsidTr="003061F5">
        <w:trPr>
          <w:trHeight w:val="293"/>
          <w:jc w:val="center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right="33"/>
              <w:rPr>
                <w:rFonts w:ascii="Times New Roman" w:eastAsia="MS Mincho" w:hAnsi="Times New Roman" w:cs="Times New Roman"/>
                <w:sz w:val="12"/>
                <w:szCs w:val="12"/>
              </w:rPr>
            </w:pPr>
          </w:p>
        </w:tc>
      </w:tr>
      <w:tr w:rsidR="00745B49" w:rsidRPr="00745B49" w:rsidTr="003061F5">
        <w:trPr>
          <w:trHeight w:val="215"/>
          <w:jc w:val="center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right="33"/>
              <w:rPr>
                <w:rFonts w:ascii="Times New Roman" w:eastAsia="MS Mincho" w:hAnsi="Times New Roman" w:cs="Times New Roman"/>
                <w:sz w:val="12"/>
                <w:szCs w:val="12"/>
              </w:rPr>
            </w:pPr>
          </w:p>
        </w:tc>
      </w:tr>
      <w:tr w:rsidR="00745B49" w:rsidRPr="00745B49" w:rsidTr="003061F5">
        <w:trPr>
          <w:trHeight w:val="276"/>
          <w:jc w:val="center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right="33"/>
              <w:rPr>
                <w:rFonts w:ascii="Times New Roman" w:eastAsia="MS Mincho" w:hAnsi="Times New Roman" w:cs="Times New Roman"/>
                <w:sz w:val="12"/>
                <w:szCs w:val="12"/>
              </w:rPr>
            </w:pPr>
          </w:p>
        </w:tc>
      </w:tr>
      <w:tr w:rsidR="00745B49" w:rsidRPr="00745B49" w:rsidTr="003061F5">
        <w:trPr>
          <w:trHeight w:val="680"/>
          <w:jc w:val="center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</w:pPr>
            <w:r w:rsidRPr="00745B4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* В случае отсутствия ИН укажите одну из нижеперечисленных причин в поле «Причина отсутствия ИН»</w:t>
            </w:r>
            <w:r w:rsidRPr="00745B4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vertAlign w:val="superscript"/>
              </w:rPr>
              <w:footnoteReference w:id="1"/>
            </w:r>
            <w:r w:rsidRPr="00745B4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>:</w:t>
            </w:r>
          </w:p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745B49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При ответе «Нет» необходимо заполнить блок 4 </w:t>
            </w:r>
          </w:p>
          <w:p w:rsidR="00745B49" w:rsidRPr="00745B49" w:rsidRDefault="00745B49" w:rsidP="00745B49">
            <w:pP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745B49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При указании страны США заполнить пункт 1.4</w:t>
            </w:r>
          </w:p>
        </w:tc>
      </w:tr>
      <w:tr w:rsidR="00745B49" w:rsidRPr="00745B49" w:rsidTr="003061F5">
        <w:trPr>
          <w:trHeight w:val="152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Являются ли все лица, прямо или косвенно контролирующие организацию, налоговыми резидентами только в Российской Федерации?</w:t>
            </w:r>
          </w:p>
        </w:tc>
        <w:tc>
          <w:tcPr>
            <w:tcW w:w="74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right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20"/>
                <w:szCs w:val="20"/>
              </w:rPr>
              <w:t>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ДА, все контролирующие лица являются налоговыми резидентами только в РФ</w:t>
            </w:r>
          </w:p>
          <w:p w:rsidR="00745B49" w:rsidRPr="00745B49" w:rsidRDefault="00745B49" w:rsidP="00745B49">
            <w:pPr>
              <w:ind w:right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5B49" w:rsidRPr="00745B49" w:rsidRDefault="00745B49" w:rsidP="00745B49">
            <w:pPr>
              <w:ind w:right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20"/>
                <w:szCs w:val="20"/>
              </w:rPr>
              <w:t>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НЕТ, среди контролирующих лиц есть налоговые резиденты иностранных юрисдикций </w:t>
            </w:r>
            <w:r w:rsidRPr="00745B4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(заполните блок – 4 для ЮЛ, блок - 5 для ФЛ )</w:t>
            </w:r>
          </w:p>
        </w:tc>
      </w:tr>
      <w:tr w:rsidR="00745B49" w:rsidRPr="00745B49" w:rsidTr="003061F5">
        <w:trPr>
          <w:trHeight w:val="152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Для контролирующих лиц – налоговых резидентов иностранных юрисдикций укажите тип контролирующего лица:</w:t>
            </w:r>
          </w:p>
        </w:tc>
        <w:tc>
          <w:tcPr>
            <w:tcW w:w="74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widowControl w:val="0"/>
              <w:spacing w:after="0" w:line="240" w:lineRule="auto"/>
              <w:ind w:right="33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20"/>
                <w:szCs w:val="20"/>
              </w:rPr>
              <w:t xml:space="preserve">☐ </w:t>
            </w:r>
            <w:r w:rsidRPr="00745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 над юридическим лицом посредствам владения;</w:t>
            </w:r>
          </w:p>
          <w:p w:rsidR="00745B49" w:rsidRPr="00745B49" w:rsidRDefault="00745B49" w:rsidP="00745B49">
            <w:pPr>
              <w:widowControl w:val="0"/>
              <w:spacing w:after="0" w:line="240" w:lineRule="auto"/>
              <w:ind w:right="33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20"/>
                <w:szCs w:val="20"/>
              </w:rPr>
              <w:t xml:space="preserve">☐ </w:t>
            </w:r>
            <w:r w:rsidRPr="00745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 над юридическим лицом по иным основаниям;</w:t>
            </w:r>
          </w:p>
          <w:p w:rsidR="00745B49" w:rsidRPr="00745B49" w:rsidRDefault="00745B49" w:rsidP="00745B49">
            <w:pPr>
              <w:widowControl w:val="0"/>
              <w:spacing w:after="0" w:line="240" w:lineRule="auto"/>
              <w:ind w:right="33"/>
              <w:contextualSpacing/>
              <w:rPr>
                <w:rFonts w:ascii="Times New Roman" w:eastAsia="MS Mincho" w:hAnsi="Times New Roman" w:cs="Segoe UI Symbol"/>
                <w:color w:val="000000"/>
                <w:sz w:val="20"/>
                <w:szCs w:val="20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20"/>
                <w:szCs w:val="20"/>
              </w:rPr>
              <w:t xml:space="preserve">☐ </w:t>
            </w:r>
            <w:r w:rsidRPr="00745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 над юридическим лицом в качестве лица занимающего старшую руководящую должность;</w:t>
            </w:r>
          </w:p>
          <w:p w:rsidR="00745B49" w:rsidRPr="00745B49" w:rsidRDefault="00745B49" w:rsidP="00745B49">
            <w:pPr>
              <w:widowControl w:val="0"/>
              <w:spacing w:after="0" w:line="240" w:lineRule="auto"/>
              <w:ind w:right="33"/>
              <w:contextualSpacing/>
              <w:rPr>
                <w:rFonts w:ascii="Times New Roman" w:eastAsia="MS Mincho" w:hAnsi="Times New Roman" w:cs="Segoe UI Symbol"/>
                <w:color w:val="000000"/>
                <w:sz w:val="20"/>
                <w:szCs w:val="20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20"/>
                <w:szCs w:val="20"/>
              </w:rPr>
              <w:t xml:space="preserve">☐ </w:t>
            </w:r>
            <w:r w:rsidRPr="0074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над трастом в качестве его учредителя;</w:t>
            </w:r>
          </w:p>
          <w:p w:rsidR="00745B49" w:rsidRPr="00745B49" w:rsidRDefault="00745B49" w:rsidP="00745B49">
            <w:pPr>
              <w:widowControl w:val="0"/>
              <w:spacing w:after="0" w:line="240" w:lineRule="auto"/>
              <w:ind w:right="33"/>
              <w:contextualSpacing/>
              <w:rPr>
                <w:rFonts w:ascii="Times New Roman" w:eastAsia="MS Mincho" w:hAnsi="Times New Roman" w:cs="Segoe UI Symbol"/>
                <w:color w:val="000000"/>
                <w:sz w:val="20"/>
                <w:szCs w:val="20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20"/>
                <w:szCs w:val="20"/>
              </w:rPr>
              <w:t xml:space="preserve">☐ </w:t>
            </w:r>
            <w:r w:rsidRPr="0074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над трастом в качестве доверительного управляющего;</w:t>
            </w:r>
          </w:p>
          <w:p w:rsidR="00745B49" w:rsidRPr="00745B49" w:rsidRDefault="00745B49" w:rsidP="00745B49">
            <w:pPr>
              <w:widowControl w:val="0"/>
              <w:spacing w:after="0" w:line="240" w:lineRule="auto"/>
              <w:ind w:right="33"/>
              <w:contextualSpacing/>
              <w:rPr>
                <w:rFonts w:ascii="Times New Roman" w:eastAsia="MS Mincho" w:hAnsi="Times New Roman" w:cs="Segoe UI Symbol"/>
                <w:color w:val="000000"/>
                <w:sz w:val="18"/>
                <w:szCs w:val="18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18"/>
                <w:szCs w:val="18"/>
              </w:rPr>
              <w:t xml:space="preserve">☐ </w:t>
            </w:r>
            <w:r w:rsidRPr="00745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 над трастом в качестве попечителя;</w:t>
            </w:r>
          </w:p>
          <w:p w:rsidR="00745B49" w:rsidRPr="00745B49" w:rsidRDefault="00745B49" w:rsidP="00745B49">
            <w:pPr>
              <w:widowControl w:val="0"/>
              <w:spacing w:after="0" w:line="240" w:lineRule="auto"/>
              <w:ind w:right="33"/>
              <w:contextualSpacing/>
              <w:rPr>
                <w:rFonts w:ascii="Times New Roman" w:eastAsia="MS Mincho" w:hAnsi="Times New Roman" w:cs="Segoe UI Symbol"/>
                <w:color w:val="000000"/>
                <w:sz w:val="18"/>
                <w:szCs w:val="18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18"/>
                <w:szCs w:val="18"/>
              </w:rPr>
              <w:t xml:space="preserve">☐ </w:t>
            </w:r>
            <w:r w:rsidRPr="00745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Контроль над трастом в качестве выгодоприобретателя; </w:t>
            </w:r>
          </w:p>
          <w:p w:rsidR="00745B49" w:rsidRPr="00745B49" w:rsidRDefault="00745B49" w:rsidP="00745B49">
            <w:pPr>
              <w:widowControl w:val="0"/>
              <w:spacing w:after="0" w:line="240" w:lineRule="auto"/>
              <w:ind w:right="33"/>
              <w:contextualSpacing/>
              <w:rPr>
                <w:rFonts w:ascii="Times New Roman" w:eastAsia="MS Mincho" w:hAnsi="Times New Roman" w:cs="Segoe UI Symbol"/>
                <w:color w:val="000000"/>
                <w:sz w:val="18"/>
                <w:szCs w:val="18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18"/>
                <w:szCs w:val="18"/>
              </w:rPr>
              <w:t xml:space="preserve">☐ </w:t>
            </w:r>
            <w:r w:rsidRPr="00745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 над трастом по иным основаниям;</w:t>
            </w:r>
          </w:p>
          <w:p w:rsidR="00745B49" w:rsidRPr="00745B49" w:rsidRDefault="00745B49" w:rsidP="00745B49">
            <w:pPr>
              <w:widowControl w:val="0"/>
              <w:spacing w:after="0" w:line="240" w:lineRule="auto"/>
              <w:ind w:right="33"/>
              <w:contextualSpacing/>
              <w:rPr>
                <w:rFonts w:ascii="Times New Roman" w:eastAsia="MS Mincho" w:hAnsi="Times New Roman" w:cs="Segoe UI Symbol"/>
                <w:color w:val="000000"/>
                <w:sz w:val="18"/>
                <w:szCs w:val="18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18"/>
                <w:szCs w:val="18"/>
              </w:rPr>
              <w:t xml:space="preserve">☐ </w:t>
            </w:r>
            <w:r w:rsidRPr="00745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 над иной структурой без образования юридического лица осуществляется лицом аналогичным учредителю;</w:t>
            </w:r>
          </w:p>
          <w:p w:rsidR="00745B49" w:rsidRPr="00745B49" w:rsidRDefault="00745B49" w:rsidP="00745B49">
            <w:pPr>
              <w:widowControl w:val="0"/>
              <w:spacing w:after="0" w:line="240" w:lineRule="auto"/>
              <w:ind w:right="33"/>
              <w:contextualSpacing/>
              <w:rPr>
                <w:rFonts w:ascii="Times New Roman" w:eastAsia="MS Mincho" w:hAnsi="Times New Roman" w:cs="Segoe UI Symbol"/>
                <w:color w:val="000000"/>
                <w:sz w:val="18"/>
                <w:szCs w:val="18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18"/>
                <w:szCs w:val="18"/>
              </w:rPr>
              <w:t xml:space="preserve">☐ </w:t>
            </w:r>
            <w:r w:rsidRPr="00745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 над иной структурой без образования юридического лица осуществляется лицом аналогичным управляющему;</w:t>
            </w:r>
          </w:p>
          <w:p w:rsidR="00745B49" w:rsidRPr="00745B49" w:rsidRDefault="00745B49" w:rsidP="00745B49">
            <w:pPr>
              <w:widowControl w:val="0"/>
              <w:spacing w:after="0" w:line="240" w:lineRule="auto"/>
              <w:ind w:right="33"/>
              <w:contextualSpacing/>
              <w:rPr>
                <w:rFonts w:ascii="Times New Roman" w:eastAsia="MS Mincho" w:hAnsi="Times New Roman" w:cs="Segoe UI Symbol"/>
                <w:color w:val="000000"/>
                <w:sz w:val="18"/>
                <w:szCs w:val="18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18"/>
                <w:szCs w:val="18"/>
              </w:rPr>
              <w:t xml:space="preserve">☐ </w:t>
            </w:r>
            <w:r w:rsidRPr="00745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Контроль над иной структурой без образования юридического лица осуществляется лицом аналогичным попечителю; </w:t>
            </w:r>
          </w:p>
          <w:p w:rsidR="00745B49" w:rsidRPr="00745B49" w:rsidRDefault="00745B49" w:rsidP="00745B49">
            <w:pPr>
              <w:widowControl w:val="0"/>
              <w:spacing w:after="0" w:line="240" w:lineRule="auto"/>
              <w:ind w:right="33"/>
              <w:contextualSpacing/>
              <w:rPr>
                <w:rFonts w:ascii="Times New Roman" w:eastAsia="MS Mincho" w:hAnsi="Times New Roman" w:cs="Segoe UI Symbol"/>
                <w:color w:val="000000"/>
                <w:sz w:val="18"/>
                <w:szCs w:val="18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18"/>
                <w:szCs w:val="18"/>
              </w:rPr>
              <w:t xml:space="preserve">☐ </w:t>
            </w:r>
            <w:r w:rsidRPr="00745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 над иной структурой без образования юридического лица осуществляется лицом аналогичным выгодоприобретателю</w:t>
            </w:r>
          </w:p>
          <w:p w:rsidR="00745B49" w:rsidRPr="00745B49" w:rsidRDefault="00745B49" w:rsidP="00745B49">
            <w:pPr>
              <w:widowControl w:val="0"/>
              <w:spacing w:after="0" w:line="240" w:lineRule="auto"/>
              <w:ind w:right="33"/>
              <w:contextualSpacing/>
              <w:rPr>
                <w:rFonts w:ascii="Times New Roman" w:eastAsia="MS Mincho" w:hAnsi="Times New Roman" w:cs="Segoe UI Symbol"/>
                <w:color w:val="000000"/>
                <w:sz w:val="18"/>
                <w:szCs w:val="18"/>
              </w:rPr>
            </w:pPr>
            <w:r w:rsidRPr="00745B49">
              <w:rPr>
                <w:rFonts w:ascii="Segoe UI Symbol" w:eastAsia="MS Mincho" w:hAnsi="Segoe UI Symbol" w:cs="Segoe UI Symbol"/>
                <w:color w:val="000000"/>
                <w:sz w:val="18"/>
                <w:szCs w:val="18"/>
              </w:rPr>
              <w:lastRenderedPageBreak/>
              <w:t xml:space="preserve">☐ </w:t>
            </w:r>
            <w:r w:rsidRPr="00745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Контроль над иной структурой без образования юридического лица осуществляется лицом аналогичным по </w:t>
            </w:r>
            <w:r w:rsidRPr="00745B49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другим основаниям</w:t>
            </w:r>
          </w:p>
          <w:p w:rsidR="00745B49" w:rsidRPr="00745B49" w:rsidRDefault="00745B49" w:rsidP="00745B49">
            <w:pPr>
              <w:ind w:right="33"/>
              <w:rPr>
                <w:rFonts w:ascii="Segoe UI Symbol" w:eastAsia="MS Mincho" w:hAnsi="Segoe UI Symbol" w:cs="Segoe UI Symbol"/>
                <w:color w:val="000000"/>
                <w:sz w:val="20"/>
                <w:szCs w:val="20"/>
              </w:rPr>
            </w:pP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Times New Roman" w:hAnsi="Times New Roman" w:cs="Times New Roman"/>
              </w:rPr>
            </w:pPr>
            <w:r w:rsidRPr="00745B49">
              <w:rPr>
                <w:rFonts w:ascii="Times New Roman" w:eastAsia="Times New Roman" w:hAnsi="Times New Roman" w:cs="Times New Roman"/>
              </w:rPr>
              <w:lastRenderedPageBreak/>
              <w:t>1.4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Является ли хотя бы одно из следующих утверждений для организации верным:</w:t>
            </w:r>
          </w:p>
        </w:tc>
        <w:tc>
          <w:tcPr>
            <w:tcW w:w="74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Next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45B49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745B4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Calibri" w:hAnsi="Times New Roman" w:cs="Times New Roman"/>
                <w:sz w:val="20"/>
                <w:szCs w:val="20"/>
              </w:rPr>
              <w:t>Являюсь лицом, неотделимым от собственника для целей налогообложения в США (</w:t>
            </w:r>
            <w:proofErr w:type="spellStart"/>
            <w:r w:rsidRPr="00745B49">
              <w:rPr>
                <w:rFonts w:ascii="Times New Roman" w:eastAsia="Calibri" w:hAnsi="Times New Roman" w:cs="Times New Roman"/>
                <w:sz w:val="20"/>
                <w:szCs w:val="20"/>
              </w:rPr>
              <w:t>disregarded</w:t>
            </w:r>
            <w:proofErr w:type="spellEnd"/>
            <w:r w:rsidRPr="00745B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5B49">
              <w:rPr>
                <w:rFonts w:ascii="Times New Roman" w:eastAsia="Calibri" w:hAnsi="Times New Roman" w:cs="Times New Roman"/>
                <w:sz w:val="20"/>
                <w:szCs w:val="20"/>
              </w:rPr>
              <w:t>entity</w:t>
            </w:r>
            <w:proofErr w:type="spellEnd"/>
            <w:r w:rsidRPr="00745B4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) - </w:t>
            </w:r>
            <w:r w:rsidRPr="00745B4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(заполните блок 5);</w:t>
            </w:r>
          </w:p>
          <w:p w:rsidR="00745B49" w:rsidRPr="00745B49" w:rsidRDefault="00745B49" w:rsidP="00745B49">
            <w:pPr>
              <w:keepNext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5B49" w:rsidRPr="00745B49" w:rsidRDefault="00745B49" w:rsidP="00745B49">
            <w:pPr>
              <w:keepNext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45B49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745B4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Являюсь Иностранным финансовым институтом для целей FATCA </w:t>
            </w:r>
            <w:r w:rsidRPr="00745B4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(заполните блок 2);</w:t>
            </w:r>
          </w:p>
          <w:p w:rsidR="00745B49" w:rsidRPr="00745B49" w:rsidRDefault="00745B49" w:rsidP="00745B49">
            <w:pPr>
              <w:keepNext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5B49" w:rsidRPr="00745B49" w:rsidRDefault="00745B49" w:rsidP="00745B49">
            <w:pPr>
              <w:keepNext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745B4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Выступаю в роли посредника (по договорам поручительства, комиссии, доверительного управления, агентским договорам либо иным гражданско-правовым договорам в пользу третьих лиц) </w:t>
            </w:r>
            <w:r w:rsidRPr="00745B4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(заполните дополнительно блок 1 для ЮЛ, блок 5 – для ФЛ)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              </w:t>
            </w:r>
          </w:p>
          <w:p w:rsidR="00745B49" w:rsidRPr="00745B49" w:rsidRDefault="00745B49" w:rsidP="00745B49">
            <w:pPr>
              <w:keepNext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745B4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</w:p>
          <w:p w:rsidR="00745B49" w:rsidRPr="00745B49" w:rsidRDefault="00745B49" w:rsidP="00745B49">
            <w:pPr>
              <w:keepNext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745B49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Более 10% акций (долей) принадлежат налогоплательщикам США </w:t>
            </w:r>
            <w:r w:rsidRPr="00745B4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(заполните блок 3 - для ЮЛ);</w:t>
            </w:r>
          </w:p>
          <w:p w:rsidR="00745B49" w:rsidRPr="00745B49" w:rsidRDefault="00745B49" w:rsidP="00745B49">
            <w:pPr>
              <w:keepNext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</w:pPr>
            <w:r w:rsidRPr="00745B49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НЕТ, данные утверждения не применимы для организации.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Times New Roman" w:hAnsi="Times New Roman" w:cs="Times New Roman"/>
              </w:rPr>
            </w:pPr>
            <w:r w:rsidRPr="00745B49">
              <w:rPr>
                <w:rFonts w:ascii="Times New Roman" w:eastAsia="Times New Roman" w:hAnsi="Times New Roman" w:cs="Times New Roman"/>
              </w:rPr>
              <w:t>1.5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Является ли юридическое лицо налогоплательщиком США?</w:t>
            </w:r>
          </w:p>
        </w:tc>
        <w:tc>
          <w:tcPr>
            <w:tcW w:w="74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ДА, тогда укажите ИНН США и предоставьте форму W-9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и укажите статус в соответствии с формой 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W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-9 (выбрать один вариант из списка)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Определенный налогоплательщик  США (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Specified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U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.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S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. 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Person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).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Налогоплательщик США, исключенный для целей 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FATCA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(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Not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a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Specified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U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.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S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. 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Person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).</w:t>
            </w:r>
          </w:p>
          <w:p w:rsidR="00745B49" w:rsidRPr="00745B49" w:rsidRDefault="00745B49" w:rsidP="00745B49">
            <w:pPr>
              <w:keepNext/>
              <w:contextualSpacing/>
              <w:rPr>
                <w:rFonts w:ascii="Segoe UI Symbol" w:eastAsia="MS Mincho" w:hAnsi="Segoe UI Symbol" w:cs="Segoe UI Symbol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НЕТ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contextualSpacing/>
              <w:rPr>
                <w:rFonts w:ascii="Times New Roman" w:eastAsia="MS Mincho" w:hAnsi="Times New Roman" w:cs="Times New Roman"/>
                <w:b/>
              </w:rPr>
            </w:pPr>
            <w:r w:rsidRPr="00745B49">
              <w:rPr>
                <w:rFonts w:ascii="Times New Roman" w:eastAsia="MS Mincho" w:hAnsi="Times New Roman" w:cs="Times New Roman"/>
                <w:b/>
              </w:rPr>
              <w:t>2</w:t>
            </w:r>
          </w:p>
        </w:tc>
        <w:tc>
          <w:tcPr>
            <w:tcW w:w="99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87"/>
              <w:contextualSpacing/>
              <w:jc w:val="center"/>
              <w:rPr>
                <w:rFonts w:ascii="Times New Roman" w:eastAsia="MS Mincho" w:hAnsi="Times New Roman" w:cs="Times New Roman"/>
              </w:rPr>
            </w:pPr>
            <w:r w:rsidRPr="00745B49">
              <w:rPr>
                <w:rFonts w:ascii="Times New Roman" w:eastAsia="Times New Roman" w:hAnsi="Times New Roman" w:cs="Times New Roman"/>
                <w:b/>
              </w:rPr>
              <w:t>Информация о принадлежности ЮЛ к Иностранному финансовому институту для целей FATCA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Times New Roman" w:hAnsi="Times New Roman" w:cs="Times New Roman"/>
              </w:rPr>
            </w:pPr>
            <w:r w:rsidRPr="00745B49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Есть ли у юридического лица Глобальный идентификационный номер посредника Налоговой службы США (GIIN)?</w:t>
            </w:r>
          </w:p>
        </w:tc>
        <w:tc>
          <w:tcPr>
            <w:tcW w:w="74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b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b/>
              </w:rPr>
              <w:t xml:space="preserve">ДА, и укажите: </w:t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rPr>
                <w:rFonts w:ascii="Times New Roman" w:eastAsia="Times New Roman" w:hAnsi="Times New Roman" w:cs="Times New Roman"/>
              </w:rPr>
            </w:pPr>
            <w:r w:rsidRPr="00745B49">
              <w:rPr>
                <w:rFonts w:ascii="Times New Roman" w:eastAsia="Times New Roman" w:hAnsi="Times New Roman" w:cs="Times New Roman"/>
                <w:b/>
              </w:rPr>
              <w:t xml:space="preserve">собственный номер </w:t>
            </w:r>
            <w:r w:rsidRPr="00745B49">
              <w:rPr>
                <w:rFonts w:ascii="Times New Roman" w:eastAsia="Times New Roman" w:hAnsi="Times New Roman" w:cs="Times New Roman"/>
                <w:b/>
                <w:lang w:val="en-US"/>
              </w:rPr>
              <w:t>GIIN</w:t>
            </w:r>
            <w:r w:rsidRPr="00745B49">
              <w:rPr>
                <w:rFonts w:ascii="Times New Roman" w:eastAsia="Times New Roman" w:hAnsi="Times New Roman" w:cs="Times New Roman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</w:rPr>
              <w:tab/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rPr>
                <w:rFonts w:ascii="Times New Roman" w:eastAsia="Times New Roman" w:hAnsi="Times New Roman" w:cs="Times New Roman"/>
              </w:rPr>
            </w:pPr>
            <w:r w:rsidRPr="00745B49">
              <w:rPr>
                <w:rFonts w:ascii="Times New Roman" w:eastAsia="Times New Roman" w:hAnsi="Times New Roman" w:cs="Times New Roman"/>
              </w:rPr>
              <w:t>и наименование на английском языке, как указано при регистрации в Налоговой службе США ……………………………………………………….</w:t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rPr>
                <w:rFonts w:ascii="Times New Roman" w:eastAsia="Times New Roman" w:hAnsi="Times New Roman" w:cs="Times New Roman"/>
              </w:rPr>
            </w:pPr>
            <w:r w:rsidRPr="00745B49">
              <w:rPr>
                <w:rFonts w:ascii="Times New Roman" w:eastAsia="Times New Roman" w:hAnsi="Times New Roman" w:cs="Times New Roman"/>
              </w:rPr>
              <w:t xml:space="preserve">……………………………………………………………………………… </w:t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</w:rPr>
              <w:t xml:space="preserve">ИЛИ </w:t>
            </w:r>
            <w:r w:rsidRPr="00745B49">
              <w:rPr>
                <w:rFonts w:ascii="Times New Roman" w:eastAsia="Times New Roman" w:hAnsi="Times New Roman" w:cs="Times New Roman"/>
                <w:b/>
              </w:rPr>
              <w:t xml:space="preserve">номер </w:t>
            </w:r>
            <w:r w:rsidRPr="00745B49">
              <w:rPr>
                <w:rFonts w:ascii="Times New Roman" w:eastAsia="Times New Roman" w:hAnsi="Times New Roman" w:cs="Times New Roman"/>
                <w:b/>
                <w:lang w:val="en-US"/>
              </w:rPr>
              <w:t>GIIN</w:t>
            </w:r>
            <w:r w:rsidRPr="00745B49">
              <w:rPr>
                <w:rFonts w:ascii="Times New Roman" w:eastAsia="Times New Roman" w:hAnsi="Times New Roman" w:cs="Times New Roman"/>
                <w:b/>
              </w:rPr>
              <w:t xml:space="preserve"> спонсирующей организации (</w:t>
            </w:r>
            <w:r w:rsidRPr="00745B49">
              <w:rPr>
                <w:rFonts w:ascii="Times New Roman" w:eastAsia="Times New Roman" w:hAnsi="Times New Roman" w:cs="Times New Roman"/>
                <w:b/>
                <w:lang w:val="en-US"/>
              </w:rPr>
              <w:t>Sponsoring</w:t>
            </w:r>
            <w:r w:rsidRPr="00745B4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b/>
                <w:lang w:val="en-US"/>
              </w:rPr>
              <w:t>Entity</w:t>
            </w:r>
            <w:r w:rsidRPr="00745B49">
              <w:rPr>
                <w:rFonts w:ascii="Times New Roman" w:eastAsia="Times New Roman" w:hAnsi="Times New Roman" w:cs="Times New Roman"/>
                <w:b/>
              </w:rPr>
              <w:t>)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Укажите статус для целей FATCA (выбрать один вариант из списка)</w:t>
            </w:r>
          </w:p>
          <w:p w:rsidR="00745B49" w:rsidRPr="00745B49" w:rsidRDefault="00745B49" w:rsidP="00745B49">
            <w:pPr>
              <w:keepLines/>
              <w:ind w:left="7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Иностранный финансовый институт, участвующий в применении FATCA (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Participating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FFI). </w:t>
            </w:r>
          </w:p>
          <w:p w:rsidR="00745B49" w:rsidRPr="00745B49" w:rsidRDefault="00745B49" w:rsidP="00745B49">
            <w:pPr>
              <w:keepLines/>
              <w:ind w:left="7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Зарегистрированный иностранный финансовый институт, признанный соблюдающим требования FATCA (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Registered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deemed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compliant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FFI).</w:t>
            </w:r>
          </w:p>
          <w:p w:rsidR="00745B49" w:rsidRPr="00745B49" w:rsidRDefault="00745B49" w:rsidP="00745B49">
            <w:pPr>
              <w:keepLines/>
              <w:ind w:left="7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Спонсируемая инвестиционная компания закрытого типа (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Sponsored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closely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held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investment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vehicles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ind w:left="70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и укажите наименование на английском языке (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Sponsoring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entity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ind w:left="70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745B49" w:rsidRPr="00745B49" w:rsidRDefault="00745B49" w:rsidP="00745B49">
            <w:pPr>
              <w:keepLines/>
              <w:ind w:left="7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lastRenderedPageBreak/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Спонсируемая инвестиционная компания и контролируемая иностранная компания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footnoteReference w:id="2"/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Sponsored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Investment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Entity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Controlled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Foreign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Corporation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ind w:left="70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и укажите наименование на английском языке (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Sponsoring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entity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ind w:left="70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ind w:left="70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Прочие (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Other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)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укажите статус FFI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ind w:left="70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и предоставьте соответствующую форму 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W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-8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b/>
              </w:rPr>
              <w:t xml:space="preserve">НЕТ, и укажите статус для целей </w:t>
            </w:r>
            <w:r w:rsidRPr="00745B49">
              <w:rPr>
                <w:rFonts w:ascii="Times New Roman" w:eastAsia="Times New Roman" w:hAnsi="Times New Roman" w:cs="Times New Roman"/>
                <w:b/>
                <w:lang w:val="en-US"/>
              </w:rPr>
              <w:t>FATCA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Указанные ниже статусы должны сопровождаться заполненной </w:t>
            </w:r>
            <w:r w:rsidRPr="00745B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 xml:space="preserve">формой W-8 и документами, как указано в форме </w:t>
            </w:r>
            <w:r w:rsidRPr="00745B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en-US"/>
              </w:rPr>
              <w:t>W</w:t>
            </w:r>
            <w:r w:rsidRPr="00745B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-8 для конкретного статуса, для подтверждения заявленного статуса юридического лица</w:t>
            </w:r>
          </w:p>
          <w:p w:rsidR="00745B49" w:rsidRPr="00745B49" w:rsidRDefault="00745B49" w:rsidP="00745B49">
            <w:pPr>
              <w:keepLines/>
              <w:ind w:left="7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Исключенный финансовый институт (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Excluded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Financial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Institution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745B49" w:rsidRPr="00745B49" w:rsidRDefault="00745B49" w:rsidP="00745B49">
            <w:pPr>
              <w:keepLines/>
              <w:ind w:left="7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Освобожденный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бенефициарный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владелец (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Exempt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beneficial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owner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745B49" w:rsidRPr="00745B49" w:rsidRDefault="00745B49" w:rsidP="00745B49">
            <w:pPr>
              <w:keepLines/>
              <w:ind w:left="7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Иностранный финансовый институт, признанный соблюдающим требования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FATCA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, подлежащий сертификации (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Certified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deemed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compliant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FFI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b/>
              </w:rPr>
              <w:t xml:space="preserve">НЕТ, но юридическое лицо находится в процессе регистрации на портале Налоговой службы США для целей получения </w:t>
            </w:r>
            <w:r w:rsidRPr="00745B49">
              <w:rPr>
                <w:rFonts w:ascii="Times New Roman" w:eastAsia="Times New Roman" w:hAnsi="Times New Roman" w:cs="Times New Roman"/>
                <w:b/>
                <w:lang w:val="en-US"/>
              </w:rPr>
              <w:t>GIIN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и укажите статус для целей FATCA (выбрать один вариант из списка)</w:t>
            </w:r>
          </w:p>
          <w:p w:rsidR="00745B49" w:rsidRPr="00745B49" w:rsidRDefault="00745B49" w:rsidP="00745B49">
            <w:pPr>
              <w:keepLines/>
              <w:ind w:left="7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Иностранный финансовый институт, участвующий в применении FATCA (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Participating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FFI). </w:t>
            </w:r>
          </w:p>
          <w:p w:rsidR="00745B49" w:rsidRPr="00745B49" w:rsidRDefault="00745B49" w:rsidP="00745B49">
            <w:pPr>
              <w:keepLines/>
              <w:ind w:left="7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Зарегистрированный иностранный финансовый институт, признанный соблюдающим требования FATCA (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Registered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deemed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compliant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FFI).</w:t>
            </w:r>
          </w:p>
          <w:p w:rsidR="00745B49" w:rsidRPr="00745B49" w:rsidRDefault="00745B49" w:rsidP="00745B49">
            <w:pPr>
              <w:keepLines/>
              <w:ind w:left="7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Обязуемся предоставить 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GIIN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течение 90 дней с даты заполнения данного Приложения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b/>
              </w:rPr>
              <w:t>Ничего из вышеперечисленного, юридическое лицо является Иностранным финансовым институтом, не участвующим в применении FATCA (</w:t>
            </w:r>
            <w:r w:rsidRPr="00745B49">
              <w:rPr>
                <w:rFonts w:ascii="Times New Roman" w:eastAsia="Times New Roman" w:hAnsi="Times New Roman" w:cs="Times New Roman"/>
                <w:b/>
                <w:lang w:val="en-US"/>
              </w:rPr>
              <w:t>Nonparticipating</w:t>
            </w:r>
            <w:r w:rsidRPr="00745B49">
              <w:rPr>
                <w:rFonts w:ascii="Times New Roman" w:eastAsia="Times New Roman" w:hAnsi="Times New Roman" w:cs="Times New Roman"/>
                <w:b/>
              </w:rPr>
              <w:t xml:space="preserve"> FFI)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tabs>
                <w:tab w:val="center" w:pos="4145"/>
                <w:tab w:val="right" w:pos="8540"/>
              </w:tabs>
              <w:spacing w:after="60"/>
              <w:rPr>
                <w:rFonts w:ascii="Times New Roman" w:eastAsia="Times New Roman" w:hAnsi="Times New Roman" w:cs="Times New Roman"/>
                <w:b/>
              </w:rPr>
            </w:pPr>
            <w:r w:rsidRPr="00745B49">
              <w:rPr>
                <w:rFonts w:ascii="Times New Roman" w:eastAsia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99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tabs>
                <w:tab w:val="center" w:pos="4145"/>
                <w:tab w:val="right" w:pos="8540"/>
              </w:tabs>
              <w:spacing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5B49">
              <w:rPr>
                <w:rFonts w:ascii="Times New Roman" w:eastAsia="Times New Roman" w:hAnsi="Times New Roman" w:cs="Times New Roman"/>
                <w:b/>
              </w:rPr>
              <w:t>Информация о том, принадлежат ли более 10% акций (долей) ЮЛ (организации) налогоплательщикам США (юр. лицам/физ. лицам)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Times New Roman" w:hAnsi="Times New Roman" w:cs="Times New Roman"/>
              </w:rPr>
            </w:pPr>
            <w:r w:rsidRPr="00745B49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Cs w:val="20"/>
              </w:rPr>
              <w:t xml:space="preserve">Укажите статус нефинансовой организации для целей </w:t>
            </w:r>
            <w:r w:rsidRPr="00745B49">
              <w:rPr>
                <w:rFonts w:ascii="Times New Roman" w:eastAsia="Times New Roman" w:hAnsi="Times New Roman" w:cs="Times New Roman"/>
                <w:szCs w:val="20"/>
                <w:lang w:val="en-US"/>
              </w:rPr>
              <w:t>FATCA</w:t>
            </w:r>
            <w:r w:rsidRPr="00745B49">
              <w:rPr>
                <w:rFonts w:ascii="Times New Roman" w:eastAsia="Times New Roman" w:hAnsi="Times New Roman" w:cs="Times New Roman"/>
                <w:szCs w:val="20"/>
              </w:rPr>
              <w:t>:</w:t>
            </w:r>
          </w:p>
        </w:tc>
        <w:tc>
          <w:tcPr>
            <w:tcW w:w="74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numPr>
                <w:ilvl w:val="0"/>
                <w:numId w:val="1"/>
              </w:numPr>
              <w:tabs>
                <w:tab w:val="right" w:leader="dot" w:pos="7097"/>
              </w:tabs>
              <w:spacing w:after="0" w:line="24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Исключенная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нефинансовая организация (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  <w:lang w:val="en-US"/>
              </w:rPr>
              <w:t>Excepted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  <w:lang w:val="en-US"/>
              </w:rPr>
              <w:t>NFFE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).</w:t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ind w:left="71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 xml:space="preserve">Укажите </w:t>
            </w:r>
            <w:proofErr w:type="spellStart"/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подстатус</w:t>
            </w:r>
            <w:proofErr w:type="spellEnd"/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:</w:t>
            </w:r>
          </w:p>
          <w:p w:rsidR="00745B49" w:rsidRPr="00745B49" w:rsidRDefault="00745B49" w:rsidP="00745B49">
            <w:pPr>
              <w:keepLines/>
              <w:numPr>
                <w:ilvl w:val="0"/>
                <w:numId w:val="1"/>
              </w:numPr>
              <w:tabs>
                <w:tab w:val="right" w:leader="dot" w:pos="7097"/>
              </w:tabs>
              <w:spacing w:after="120" w:line="240" w:lineRule="auto"/>
              <w:ind w:left="1452" w:hanging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Активная нефинансовая организация (</w:t>
            </w: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Active</w:t>
            </w: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NFFE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745B49" w:rsidRPr="00745B49" w:rsidRDefault="00745B49" w:rsidP="00745B49">
            <w:pPr>
              <w:keepLines/>
              <w:numPr>
                <w:ilvl w:val="0"/>
                <w:numId w:val="1"/>
              </w:numPr>
              <w:tabs>
                <w:tab w:val="right" w:leader="dot" w:pos="7097"/>
              </w:tabs>
              <w:spacing w:after="120" w:line="240" w:lineRule="auto"/>
              <w:ind w:left="1452" w:hanging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Нефинансовая организация, акции которой регулярно обращаются на одном или более организованных рынках ценных бумаг или связанная сторона организации, акции которой регулярно обращаются на одном или более организованных рынках ценных бумаг </w:t>
            </w: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Publicly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traded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NFFE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or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NFFE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affiliate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of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publicly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traded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corporation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).</w:t>
            </w:r>
          </w:p>
          <w:p w:rsidR="00745B49" w:rsidRPr="00745B49" w:rsidRDefault="00745B49" w:rsidP="00745B49">
            <w:pPr>
              <w:keepLines/>
              <w:tabs>
                <w:tab w:val="left" w:pos="1950"/>
              </w:tabs>
              <w:ind w:left="145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Укажите:</w:t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ind w:left="145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Организацию, акции которой регулярно обращаются на одном или более организованных рынках ценных бумаг:</w:t>
            </w:r>
          </w:p>
          <w:sdt>
            <w:sdtP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2F2F2"/>
              </w:rPr>
              <w:id w:val="960539585"/>
              <w:showingPlcHdr/>
            </w:sdtPr>
            <w:sdtContent>
              <w:p w:rsidR="00745B49" w:rsidRPr="00745B49" w:rsidRDefault="00745B49" w:rsidP="00745B49">
                <w:pPr>
                  <w:keepLines/>
                  <w:tabs>
                    <w:tab w:val="right" w:leader="dot" w:pos="7097"/>
                  </w:tabs>
                  <w:ind w:left="1877"/>
                  <w:contextualSpacing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745B49">
                  <w:rPr>
                    <w:rFonts w:ascii="@Meiryo UI" w:eastAsia="@Meiryo UI" w:hAnsi="Times New Roman" w:cs="Times New Roman"/>
                    <w:color w:val="808080"/>
                    <w:sz w:val="20"/>
                    <w:shd w:val="clear" w:color="auto" w:fill="F2F2F2"/>
                  </w:rPr>
                  <w:t>Укажите</w:t>
                </w:r>
                <w:r w:rsidRPr="00745B49">
                  <w:rPr>
                    <w:rFonts w:ascii="@Meiryo UI" w:eastAsia="@Meiryo UI" w:hAnsi="Times New Roman" w:cs="Times New Roman"/>
                    <w:color w:val="808080"/>
                    <w:sz w:val="20"/>
                    <w:shd w:val="clear" w:color="auto" w:fill="F2F2F2"/>
                  </w:rPr>
                  <w:t xml:space="preserve"> </w:t>
                </w:r>
                <w:r w:rsidRPr="00745B49">
                  <w:rPr>
                    <w:rFonts w:ascii="@Meiryo UI" w:eastAsia="@Meiryo UI" w:hAnsi="Times New Roman" w:cs="Times New Roman"/>
                    <w:color w:val="808080"/>
                    <w:sz w:val="20"/>
                    <w:shd w:val="clear" w:color="auto" w:fill="F2F2F2"/>
                  </w:rPr>
                  <w:t>наименование</w:t>
                </w:r>
              </w:p>
            </w:sdtContent>
          </w:sdt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ind w:left="145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Организованный рынок, на котором происходит обращение:</w:t>
            </w:r>
          </w:p>
          <w:sdt>
            <w:sdtP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2F2F2"/>
              </w:rPr>
              <w:id w:val="1808504044"/>
              <w:showingPlcHdr/>
            </w:sdtPr>
            <w:sdtContent>
              <w:p w:rsidR="00745B49" w:rsidRPr="00745B49" w:rsidRDefault="00745B49" w:rsidP="00745B49">
                <w:pPr>
                  <w:keepLines/>
                  <w:tabs>
                    <w:tab w:val="right" w:leader="dot" w:pos="7097"/>
                  </w:tabs>
                  <w:ind w:left="1877"/>
                  <w:contextualSpacing/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745B49">
                  <w:rPr>
                    <w:rFonts w:ascii="@Meiryo UI" w:eastAsia="@Meiryo UI" w:hAnsi="Times New Roman" w:cs="Times New Roman"/>
                    <w:color w:val="808080"/>
                    <w:sz w:val="20"/>
                    <w:shd w:val="clear" w:color="auto" w:fill="F2F2F2"/>
                  </w:rPr>
                  <w:t>Укажите</w:t>
                </w:r>
                <w:r w:rsidRPr="00745B49">
                  <w:rPr>
                    <w:rFonts w:ascii="@Meiryo UI" w:eastAsia="@Meiryo UI" w:hAnsi="Times New Roman" w:cs="Times New Roman"/>
                    <w:color w:val="808080"/>
                    <w:sz w:val="20"/>
                    <w:shd w:val="clear" w:color="auto" w:fill="F2F2F2"/>
                  </w:rPr>
                  <w:t xml:space="preserve"> </w:t>
                </w:r>
                <w:r w:rsidRPr="00745B49">
                  <w:rPr>
                    <w:rFonts w:ascii="@Meiryo UI" w:eastAsia="@Meiryo UI" w:hAnsi="Times New Roman" w:cs="Times New Roman"/>
                    <w:color w:val="808080"/>
                    <w:sz w:val="20"/>
                    <w:shd w:val="clear" w:color="auto" w:fill="F2F2F2"/>
                  </w:rPr>
                  <w:t>наименование</w:t>
                </w:r>
              </w:p>
            </w:sdtContent>
          </w:sdt>
          <w:p w:rsidR="00745B49" w:rsidRPr="00745B49" w:rsidRDefault="00745B49" w:rsidP="00745B49">
            <w:pPr>
              <w:keepLines/>
              <w:numPr>
                <w:ilvl w:val="0"/>
                <w:numId w:val="1"/>
              </w:numPr>
              <w:tabs>
                <w:tab w:val="right" w:leader="dot" w:pos="7097"/>
              </w:tabs>
              <w:spacing w:after="120" w:line="240" w:lineRule="auto"/>
              <w:ind w:left="1451" w:hanging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lastRenderedPageBreak/>
              <w:t>Иностранная организация, признаваемая членом нефинансовой группы (</w:t>
            </w:r>
            <w:proofErr w:type="spellStart"/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>Excepted</w:t>
            </w:r>
            <w:proofErr w:type="spellEnd"/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>nonfinancial</w:t>
            </w:r>
            <w:proofErr w:type="spellEnd"/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>group</w:t>
            </w:r>
            <w:proofErr w:type="spellEnd"/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>entity</w:t>
            </w:r>
            <w:proofErr w:type="spellEnd"/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).</w:t>
            </w:r>
          </w:p>
          <w:p w:rsidR="00745B49" w:rsidRPr="00745B49" w:rsidRDefault="00745B49" w:rsidP="00745B49">
            <w:pPr>
              <w:keepLines/>
              <w:numPr>
                <w:ilvl w:val="0"/>
                <w:numId w:val="1"/>
              </w:numPr>
              <w:tabs>
                <w:tab w:val="right" w:leader="dot" w:pos="7097"/>
              </w:tabs>
              <w:spacing w:after="120" w:line="240" w:lineRule="auto"/>
              <w:ind w:left="1451" w:hanging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Вновь создаваемая нефинансовая компания – «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стартап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» или компания, запускающая новые бизнес-линии (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Excepted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nonfinancial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start-up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company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745B49" w:rsidRPr="00745B49" w:rsidRDefault="00745B49" w:rsidP="00745B49">
            <w:pPr>
              <w:keepLines/>
              <w:numPr>
                <w:ilvl w:val="0"/>
                <w:numId w:val="1"/>
              </w:numPr>
              <w:tabs>
                <w:tab w:val="right" w:leader="dot" w:pos="7097"/>
              </w:tabs>
              <w:spacing w:after="120" w:line="240" w:lineRule="auto"/>
              <w:ind w:left="1451" w:hanging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Организация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в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процессе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ликвидации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или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банкротства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  <w:lang w:val="en-US"/>
              </w:rPr>
              <w:t xml:space="preserve"> (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  <w:lang w:val="en-US"/>
              </w:rPr>
              <w:t>Excepted nonfinancial entity in liquidation or bankruptcy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  <w:lang w:val="en-US"/>
              </w:rPr>
              <w:t>).</w:t>
            </w:r>
          </w:p>
          <w:p w:rsidR="00745B49" w:rsidRPr="00745B49" w:rsidRDefault="00745B49" w:rsidP="00745B49">
            <w:pPr>
              <w:keepLines/>
              <w:numPr>
                <w:ilvl w:val="0"/>
                <w:numId w:val="1"/>
              </w:numPr>
              <w:tabs>
                <w:tab w:val="right" w:leader="dot" w:pos="7097"/>
              </w:tabs>
              <w:spacing w:after="120" w:line="240" w:lineRule="auto"/>
              <w:ind w:left="1451" w:hanging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Некоммерческая организация (</w:t>
            </w:r>
            <w:proofErr w:type="spellStart"/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>Nonprofit</w:t>
            </w:r>
            <w:proofErr w:type="spellEnd"/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>organization</w:t>
            </w:r>
            <w:proofErr w:type="spellEnd"/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).</w:t>
            </w:r>
          </w:p>
          <w:p w:rsidR="00745B49" w:rsidRPr="00745B49" w:rsidRDefault="00745B49" w:rsidP="00745B49">
            <w:pPr>
              <w:keepLines/>
              <w:numPr>
                <w:ilvl w:val="0"/>
                <w:numId w:val="1"/>
              </w:numPr>
              <w:tabs>
                <w:tab w:val="right" w:leader="dot" w:pos="7097"/>
              </w:tabs>
              <w:spacing w:after="0" w:line="240" w:lineRule="auto"/>
              <w:ind w:left="1452" w:hanging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Определенная территориальная организация (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  <w:lang w:val="en-US"/>
              </w:rPr>
              <w:t>Territory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  <w:lang w:val="en-US"/>
              </w:rPr>
              <w:t>NFFE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)</w:t>
            </w:r>
          </w:p>
          <w:p w:rsidR="00745B49" w:rsidRPr="00745B49" w:rsidRDefault="00745B49" w:rsidP="00745B49">
            <w:pPr>
              <w:keepLines/>
              <w:numPr>
                <w:ilvl w:val="0"/>
                <w:numId w:val="1"/>
              </w:numPr>
              <w:tabs>
                <w:tab w:val="right" w:leader="dot" w:pos="7097"/>
              </w:tabs>
              <w:spacing w:after="0" w:line="240" w:lineRule="auto"/>
              <w:ind w:left="1452" w:hanging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Нефинансовая организация, напрямую предоставляющая отчетность в Налоговую службу США (</w:t>
            </w:r>
            <w:proofErr w:type="spellStart"/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>Direct</w:t>
            </w:r>
            <w:proofErr w:type="spellEnd"/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>Reporting</w:t>
            </w:r>
            <w:proofErr w:type="spellEnd"/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 xml:space="preserve"> NFFE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).</w:t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ind w:left="1452"/>
              <w:contextualSpacing/>
              <w:rPr>
                <w:rFonts w:ascii="Times New Roman" w:eastAsia="@Meiryo UI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 xml:space="preserve">Укажите 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  <w:lang w:val="en-US"/>
              </w:rPr>
              <w:t>GIIN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:</w:t>
            </w:r>
          </w:p>
          <w:sdt>
            <w:sdtP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2F2F2"/>
              </w:rPr>
              <w:id w:val="165762184"/>
              <w:showingPlcHdr/>
            </w:sdtPr>
            <w:sdtContent>
              <w:p w:rsidR="00745B49" w:rsidRPr="00745B49" w:rsidRDefault="00745B49" w:rsidP="00745B49">
                <w:pPr>
                  <w:keepLines/>
                  <w:tabs>
                    <w:tab w:val="right" w:leader="dot" w:pos="7097"/>
                  </w:tabs>
                  <w:ind w:left="1877"/>
                  <w:contextualSpacing/>
                  <w:rPr>
                    <w:rFonts w:ascii="Times New Roman" w:eastAsia="Times New Roman" w:hAnsi="Times New Roman" w:cs="Times New Roman"/>
                    <w:sz w:val="20"/>
                    <w:szCs w:val="20"/>
                    <w:shd w:val="clear" w:color="auto" w:fill="F2F2F2"/>
                  </w:rPr>
                </w:pPr>
                <w:r w:rsidRPr="00745B49">
                  <w:rPr>
                    <w:rFonts w:ascii="@Meiryo UI" w:eastAsia="@Meiryo UI" w:hAnsi="Times New Roman" w:cs="Times New Roman"/>
                    <w:color w:val="808080"/>
                    <w:sz w:val="20"/>
                    <w:shd w:val="clear" w:color="auto" w:fill="F2F2F2"/>
                  </w:rPr>
                  <w:t>Укажите</w:t>
                </w:r>
                <w:r w:rsidRPr="00745B49">
                  <w:rPr>
                    <w:rFonts w:ascii="@Meiryo UI" w:eastAsia="@Meiryo UI" w:hAnsi="Times New Roman" w:cs="Times New Roman"/>
                    <w:color w:val="808080"/>
                  </w:rPr>
                  <w:t xml:space="preserve"> </w:t>
                </w:r>
                <w:r w:rsidRPr="00745B49">
                  <w:rPr>
                    <w:rFonts w:ascii="@Meiryo UI" w:eastAsia="@Meiryo UI" w:hAnsi="Times New Roman" w:cs="Times New Roman"/>
                    <w:color w:val="808080"/>
                    <w:sz w:val="20"/>
                    <w:shd w:val="clear" w:color="auto" w:fill="F2F2F2"/>
                  </w:rPr>
                  <w:t>GIIN</w:t>
                </w:r>
              </w:p>
            </w:sdtContent>
          </w:sdt>
          <w:p w:rsidR="00745B49" w:rsidRPr="00745B49" w:rsidRDefault="00745B49" w:rsidP="00745B49">
            <w:pPr>
              <w:keepLines/>
              <w:numPr>
                <w:ilvl w:val="0"/>
                <w:numId w:val="1"/>
              </w:numPr>
              <w:tabs>
                <w:tab w:val="right" w:leader="dot" w:pos="7097"/>
              </w:tabs>
              <w:spacing w:after="0" w:line="240" w:lineRule="auto"/>
              <w:ind w:left="1452" w:hanging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Спонсируемая нефинансовая организация, напрямую предоставляющая отчетность в Налоговую службу США (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  <w:lang w:val="en-US"/>
              </w:rPr>
              <w:t>Sponsored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  <w:lang w:val="en-US"/>
              </w:rPr>
              <w:t>Direct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  <w:lang w:val="en-US"/>
              </w:rPr>
              <w:t>Reporting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@Meiryo UI" w:hAnsi="Times New Roman" w:cs="Times New Roman"/>
                <w:b/>
                <w:sz w:val="20"/>
                <w:szCs w:val="20"/>
                <w:lang w:val="en-US"/>
              </w:rPr>
              <w:t>NFFE</w:t>
            </w: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)</w:t>
            </w:r>
          </w:p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ind w:left="1452"/>
              <w:contextualSpacing/>
              <w:rPr>
                <w:rFonts w:ascii="Times New Roman" w:eastAsia="@Meiryo UI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Укажите наименование спонсора:</w:t>
            </w:r>
          </w:p>
          <w:sdt>
            <w:sdtP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2F2F2"/>
              </w:rPr>
              <w:id w:val="14194801"/>
              <w:showingPlcHdr/>
            </w:sdtPr>
            <w:sdtContent>
              <w:p w:rsidR="00745B49" w:rsidRPr="00745B49" w:rsidRDefault="00745B49" w:rsidP="00745B49">
                <w:pPr>
                  <w:keepLines/>
                  <w:tabs>
                    <w:tab w:val="right" w:leader="dot" w:pos="7097"/>
                  </w:tabs>
                  <w:ind w:left="1877"/>
                  <w:contextualSpacing/>
                  <w:rPr>
                    <w:rFonts w:ascii="Times New Roman" w:eastAsia="Times New Roman" w:hAnsi="Times New Roman" w:cs="Times New Roman"/>
                    <w:sz w:val="20"/>
                    <w:szCs w:val="20"/>
                    <w:shd w:val="clear" w:color="auto" w:fill="F2F2F2"/>
                  </w:rPr>
                </w:pPr>
                <w:r w:rsidRPr="00745B49">
                  <w:rPr>
                    <w:rFonts w:ascii="@Meiryo UI" w:eastAsia="@Meiryo UI" w:hAnsi="Times New Roman" w:cs="Times New Roman"/>
                    <w:color w:val="808080"/>
                    <w:sz w:val="20"/>
                    <w:shd w:val="clear" w:color="auto" w:fill="F2F2F2"/>
                  </w:rPr>
                  <w:t>Укажите</w:t>
                </w:r>
                <w:r w:rsidRPr="00745B49">
                  <w:rPr>
                    <w:rFonts w:ascii="@Meiryo UI" w:eastAsia="@Meiryo UI" w:hAnsi="Times New Roman" w:cs="Times New Roman"/>
                    <w:color w:val="808080"/>
                    <w:sz w:val="20"/>
                    <w:shd w:val="clear" w:color="auto" w:fill="F2F2F2"/>
                  </w:rPr>
                  <w:t xml:space="preserve"> </w:t>
                </w:r>
                <w:r w:rsidRPr="00745B49">
                  <w:rPr>
                    <w:rFonts w:ascii="@Meiryo UI" w:eastAsia="@Meiryo UI" w:hAnsi="Times New Roman" w:cs="Times New Roman"/>
                    <w:color w:val="808080"/>
                    <w:sz w:val="20"/>
                    <w:shd w:val="clear" w:color="auto" w:fill="F2F2F2"/>
                  </w:rPr>
                  <w:t>наименование</w:t>
                </w:r>
              </w:p>
            </w:sdtContent>
          </w:sdt>
          <w:p w:rsidR="00745B49" w:rsidRPr="00745B49" w:rsidRDefault="00745B49" w:rsidP="00745B49">
            <w:pPr>
              <w:keepLines/>
              <w:tabs>
                <w:tab w:val="right" w:leader="dot" w:pos="7097"/>
              </w:tabs>
              <w:ind w:left="1452"/>
              <w:contextualSpacing/>
              <w:rPr>
                <w:rFonts w:ascii="Times New Roman" w:eastAsia="@Meiryo UI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sz w:val="20"/>
                <w:szCs w:val="20"/>
              </w:rPr>
              <w:t>Укажите свой GIIN:</w:t>
            </w:r>
          </w:p>
          <w:sdt>
            <w:sdtP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2F2F2"/>
              </w:rPr>
              <w:id w:val="-1797438654"/>
              <w:showingPlcHdr/>
            </w:sdtPr>
            <w:sdtContent>
              <w:p w:rsidR="00745B49" w:rsidRPr="00745B49" w:rsidRDefault="00745B49" w:rsidP="00745B49">
                <w:pPr>
                  <w:keepLines/>
                  <w:tabs>
                    <w:tab w:val="right" w:leader="dot" w:pos="7097"/>
                  </w:tabs>
                  <w:ind w:left="1877"/>
                  <w:contextualSpacing/>
                  <w:rPr>
                    <w:rFonts w:ascii="Times New Roman" w:eastAsia="Times New Roman" w:hAnsi="Times New Roman" w:cs="Times New Roman"/>
                    <w:sz w:val="20"/>
                    <w:szCs w:val="20"/>
                    <w:shd w:val="clear" w:color="auto" w:fill="F2F2F2"/>
                  </w:rPr>
                </w:pPr>
                <w:r w:rsidRPr="00745B49">
                  <w:rPr>
                    <w:rFonts w:ascii="@Meiryo UI" w:eastAsia="@Meiryo UI" w:hAnsi="Times New Roman" w:cs="Times New Roman"/>
                    <w:color w:val="808080"/>
                    <w:sz w:val="20"/>
                    <w:shd w:val="clear" w:color="auto" w:fill="F2F2F2"/>
                  </w:rPr>
                  <w:t>Укажите</w:t>
                </w:r>
                <w:r w:rsidRPr="00745B49">
                  <w:rPr>
                    <w:rFonts w:ascii="@Meiryo UI" w:eastAsia="@Meiryo UI" w:hAnsi="Times New Roman" w:cs="Times New Roman"/>
                    <w:color w:val="808080"/>
                    <w:sz w:val="20"/>
                    <w:shd w:val="clear" w:color="auto" w:fill="F2F2F2"/>
                  </w:rPr>
                  <w:t xml:space="preserve"> GIIN</w:t>
                </w:r>
              </w:p>
            </w:sdtContent>
          </w:sdt>
          <w:p w:rsidR="00745B49" w:rsidRPr="00745B49" w:rsidRDefault="00745B49" w:rsidP="00745B49">
            <w:pPr>
              <w:keepLines/>
              <w:numPr>
                <w:ilvl w:val="0"/>
                <w:numId w:val="1"/>
              </w:numPr>
              <w:tabs>
                <w:tab w:val="right" w:leader="dot" w:pos="709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НИЧЕГО ИЗ ВЫШЕПЕРЕЧИСЛЕННОГО. В таком случае юридическое лицо является Пассивной нефинансовой организацией (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Passive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NFFE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745B49" w:rsidRPr="00745B49" w:rsidRDefault="00745B49" w:rsidP="00745B49">
            <w:pPr>
              <w:keepLines/>
              <w:spacing w:before="60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745B4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В отношении каждого существенного собственника, являющегося налогоплательщиком США с долей владения более 10%, укажите</w:t>
            </w:r>
            <w:r w:rsidRPr="00745B49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footnoteReference w:id="3"/>
            </w:r>
            <w:r w:rsidRPr="00745B4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(как указано в форме </w:t>
            </w:r>
            <w:r w:rsidRPr="00745B49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/>
              </w:rPr>
              <w:t>W</w:t>
            </w:r>
            <w:r w:rsidRPr="00745B4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-8 и предоставленных документах):</w:t>
            </w:r>
          </w:p>
          <w:p w:rsidR="00745B49" w:rsidRPr="00745B49" w:rsidRDefault="00745B49" w:rsidP="00745B49">
            <w:pPr>
              <w:keepNext/>
              <w:tabs>
                <w:tab w:val="right" w:leader="dot" w:pos="7097"/>
              </w:tabs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5B4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Наименование/ ФИО (на английском языке) </w:t>
            </w:r>
            <w:r w:rsidRPr="00745B49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</w:p>
          <w:p w:rsidR="00745B49" w:rsidRPr="00745B49" w:rsidRDefault="00745B49" w:rsidP="00745B49">
            <w:pPr>
              <w:keepNext/>
              <w:tabs>
                <w:tab w:val="right" w:leader="dot" w:pos="7097"/>
              </w:tabs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5B4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Адрес (на английском языке)</w:t>
            </w:r>
            <w:r w:rsidRPr="00745B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</w:r>
          </w:p>
          <w:p w:rsidR="00745B49" w:rsidRPr="00745B49" w:rsidRDefault="00745B49" w:rsidP="00745B49">
            <w:pPr>
              <w:keepLines/>
              <w:spacing w:before="6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745B4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ИНН США </w:t>
            </w:r>
            <w:r w:rsidRPr="00745B49">
              <w:rPr>
                <w:rFonts w:ascii="Times New Roman" w:eastAsia="Times New Roman" w:hAnsi="Times New Roman" w:cs="Times New Roman"/>
                <w:sz w:val="18"/>
                <w:szCs w:val="18"/>
              </w:rPr>
              <w:t>,,,,,,,,,,,,,,,,,,,,,,,,,,,,,,,,,,,,,,,,,,,,,,,,,,,,,,,,,,,,,,,,,,,,,,,,,,,,,,,,,,,,,,,,,,,,,,,,,,,,,,,,,,,,,,,,,,,,,,,,,,,,,,,,</w:t>
            </w:r>
          </w:p>
          <w:p w:rsidR="00745B49" w:rsidRPr="00745B49" w:rsidRDefault="00745B49" w:rsidP="00745B49">
            <w:pPr>
              <w:keepLines/>
              <w:spacing w:before="60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5B49">
              <w:rPr>
                <w:rFonts w:ascii="Times New Roman" w:eastAsia="Times New Roman" w:hAnsi="Times New Roman" w:cs="Times New Roman"/>
                <w:sz w:val="18"/>
                <w:szCs w:val="18"/>
              </w:rPr>
              <w:t>В случае указания информации в отношении каждого существенного собственника, являющегося налогоплательщиком США с долей владения более 10%, юридическое лицо является Пассивной нефинансовой организацией с существенными собственниками из США (</w:t>
            </w:r>
            <w:r w:rsidRPr="00745B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Passive</w:t>
            </w:r>
            <w:r w:rsidRPr="00745B4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NFFE</w:t>
            </w:r>
            <w:r w:rsidRPr="00745B4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with</w:t>
            </w:r>
            <w:r w:rsidRPr="00745B4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substantial</w:t>
            </w:r>
            <w:r w:rsidRPr="00745B4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US</w:t>
            </w:r>
            <w:r w:rsidRPr="00745B4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owners</w:t>
            </w:r>
            <w:r w:rsidRPr="00745B49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Pr="00745B49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.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Автоматизированная и неавтоматизированная обработка персональных данных, указанных в настоящем разделе Информационных сведений Клиента, осуществляется ПАО Сбербанк, адрес: 117312, г. Москва, ул. Вавилова, д. 19 (далее – Банк), с целью исполнения требований законодательства Российской Федерации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footnoteReference w:id="4"/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Обработка персональных данных включает в себя: сбор, запись, систематизацию, накопление, хранение, уточнение (обновление, изменение), извлечение, использование, передачу, обезличивание, блокирование, удаление и уничтожение. Срок обработки персональных данных ограничен достижением указанной выше цели. 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Подписывая Информационные сведения Клиента – юридического лица (филиала) 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для целей </w:t>
            </w:r>
            <w:r w:rsidRPr="00745B4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FATCA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, включая все приложения, Клиент заверяет и гарантирует Банку на дату подписания, что: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предоставленные сведения были им проверены, являются верными, полными и достоверными;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понимает, что несет ответственность за предоставление ложных и заведомо недостоверных сведений о себе в соответствии с применимым законодательством;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берет на себя обязательство предоставить обновленную информацию в Банк не позднее 30 (календарных) дней с момента изменения представленных ранее сведений.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 Подписывая Информационные сведения Клиента – юридического лица (филиала), в соответствии с ч. 4 ст. 2 Закона № 173-ФЗ от 28.06.2014, Клиент выражает согласие на передачу информации иностранному налоговому органу и (или) иностранным налоговым агентам, уполномоченным иностранным налоговым органам на удержание иностранных налогов и сборов.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Times New Roman" w:hAnsi="Times New Roman" w:cs="Times New Roman"/>
              </w:rPr>
            </w:pPr>
            <w:r w:rsidRPr="00745B49">
              <w:rPr>
                <w:rFonts w:ascii="Times New Roman" w:eastAsia="Times New Roman" w:hAnsi="Times New Roman" w:cs="Times New Roman"/>
              </w:rPr>
              <w:lastRenderedPageBreak/>
              <w:t>3.2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tabs>
                <w:tab w:val="center" w:pos="4145"/>
                <w:tab w:val="right" w:pos="8540"/>
              </w:tabs>
              <w:spacing w:after="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5B49">
              <w:rPr>
                <w:rFonts w:ascii="Times New Roman" w:eastAsia="Times New Roman" w:hAnsi="Times New Roman" w:cs="Times New Roman"/>
                <w:sz w:val="18"/>
                <w:szCs w:val="18"/>
              </w:rPr>
              <w:t>Является ли юридическое лицо, созданное в соответствии с законодательством Российской Федерации, лицом более 90% акций (долей) уставного капитала которого прямо или косвенно контролируются Российской Федерацией и (или) гражданами Российской Федерации? При этом указанные граждане Российской Федерации:</w:t>
            </w:r>
          </w:p>
          <w:p w:rsidR="00745B49" w:rsidRPr="00745B49" w:rsidRDefault="00745B49" w:rsidP="00745B49">
            <w:pPr>
              <w:ind w:left="34" w:right="33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tabs>
                <w:tab w:val="center" w:pos="4145"/>
                <w:tab w:val="right" w:pos="8540"/>
              </w:tabs>
              <w:spacing w:after="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5B49">
              <w:rPr>
                <w:rFonts w:ascii="Times New Roman" w:eastAsia="Times New Roman" w:hAnsi="Times New Roman" w:cs="Times New Roman"/>
                <w:sz w:val="18"/>
                <w:szCs w:val="18"/>
              </w:rPr>
              <w:t>а) могут иметь одновременно с гражданством Российской Федерации гражданство государства - члена Таможенного союза;</w:t>
            </w:r>
          </w:p>
          <w:p w:rsidR="00745B49" w:rsidRPr="00745B49" w:rsidRDefault="00745B49" w:rsidP="00745B49">
            <w:pPr>
              <w:keepLines/>
              <w:tabs>
                <w:tab w:val="center" w:pos="4145"/>
                <w:tab w:val="right" w:pos="8540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18"/>
                <w:szCs w:val="18"/>
              </w:rPr>
              <w:t>б) не должны иметь одновременно с гражданством Российской Федерации гражданство иностранного государства (за исключением гражданства государств-членов Таможенного союза) или вида на жительство в иностранном государстве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745B49" w:rsidRPr="00745B49" w:rsidRDefault="00745B49" w:rsidP="00745B49">
            <w:pPr>
              <w:keepLines/>
              <w:tabs>
                <w:tab w:val="center" w:pos="4145"/>
                <w:tab w:val="right" w:pos="8540"/>
              </w:tabs>
              <w:spacing w:after="6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 </w:t>
            </w:r>
            <w:r w:rsidRPr="00745B49">
              <w:rPr>
                <w:rFonts w:ascii="Times New Roman" w:eastAsia="Times New Roman" w:hAnsi="Times New Roman" w:cs="Times New Roman"/>
                <w:b/>
              </w:rPr>
              <w:t>ДА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НЕТ                        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noProof/>
                <w:spacing w:val="20"/>
                <w:sz w:val="19"/>
                <w:szCs w:val="19"/>
                <w:bdr w:val="single" w:sz="4" w:space="0" w:color="808080" w:frame="1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 </w:t>
            </w: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НЕ ПРИМЕНИМО                                                                                                            (т.к. ЮЛ не является резидентом РФ)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745B49">
              <w:rPr>
                <w:rFonts w:ascii="Times New Roman" w:eastAsia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99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tabs>
                <w:tab w:val="center" w:pos="4145"/>
                <w:tab w:val="right" w:pos="8540"/>
              </w:tabs>
              <w:spacing w:after="60"/>
              <w:rPr>
                <w:rFonts w:ascii="Times New Roman" w:eastAsia="Times New Roman" w:hAnsi="Times New Roman" w:cs="Times New Roman"/>
                <w:b/>
              </w:rPr>
            </w:pPr>
            <w:r w:rsidRPr="00745B49">
              <w:rPr>
                <w:rFonts w:ascii="Times New Roman" w:eastAsia="Times New Roman" w:hAnsi="Times New Roman" w:cs="Times New Roman"/>
                <w:b/>
              </w:rPr>
              <w:t>Сведения о клиенте - юридическом лице/выгодоприобретателе (ЮЛ) в части 340-ФЗ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Times New Roman" w:hAnsi="Times New Roman" w:cs="Times New Roman"/>
              </w:rPr>
            </w:pPr>
            <w:r w:rsidRPr="00745B49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ind w:hang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</w:rPr>
              <w:t>Юридическое лицо включено в перечень</w:t>
            </w:r>
            <w:r w:rsidRPr="00745B49"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footnoteReference w:id="5"/>
            </w:r>
            <w:r w:rsidRPr="00745B49">
              <w:rPr>
                <w:rFonts w:ascii="Times New Roman" w:eastAsia="Times New Roman" w:hAnsi="Times New Roman" w:cs="Times New Roman"/>
                <w:sz w:val="20"/>
              </w:rPr>
              <w:t xml:space="preserve"> Организаций, в отношении которых не применяются положения Главы 20.1 НК РФ?  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ind w:hang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MS Gothic" w:eastAsia="MS Gothic" w:hAnsi="MS Gothic" w:cs="Times New Roman"/>
                <w:sz w:val="20"/>
                <w:szCs w:val="20"/>
              </w:rPr>
              <w:t>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  <w:p w:rsidR="00745B49" w:rsidRPr="00745B49" w:rsidRDefault="00745B49" w:rsidP="00745B49">
            <w:pPr>
              <w:keepLines/>
              <w:ind w:hanging="1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745B49" w:rsidRPr="00745B49" w:rsidRDefault="00745B49" w:rsidP="00745B49">
            <w:pPr>
              <w:keepLines/>
              <w:ind w:hang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MS Gothic" w:eastAsia="MS Gothic" w:hAnsi="MS Gothic" w:cs="Times New Roman"/>
                <w:sz w:val="20"/>
                <w:szCs w:val="20"/>
              </w:rPr>
              <w:t>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  <w:r w:rsidRPr="00745B4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(заполните п. 4.2)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Times New Roman" w:hAnsi="Times New Roman" w:cs="Times New Roman"/>
              </w:rPr>
            </w:pPr>
            <w:r w:rsidRPr="00745B49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ind w:hang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Является ли юридическое лицо Организацией финансового рынка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footnoteReference w:id="6"/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целей Главы 20.1 НК РФ? </w:t>
            </w:r>
            <w:r w:rsidRPr="00745B4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(и заполните п. 4.3)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ind w:firstLine="1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MS Gothic" w:eastAsia="MS Gothic" w:hAnsi="MS Gothic" w:cs="Times New Roman"/>
                <w:sz w:val="20"/>
                <w:szCs w:val="20"/>
              </w:rPr>
              <w:t>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ДА, юридическое лицо является Организацией финансового рынка для целей Главы 20.1 НК РФ, в частности:</w:t>
            </w:r>
          </w:p>
          <w:p w:rsidR="00745B49" w:rsidRPr="00745B49" w:rsidRDefault="00745B49" w:rsidP="00745B49">
            <w:pPr>
              <w:keepLines/>
              <w:tabs>
                <w:tab w:val="left" w:pos="531"/>
              </w:tabs>
              <w:ind w:left="531" w:firstLine="1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MS Gothic" w:eastAsia="MS Gothic" w:hAnsi="MS Gothic" w:cs="Times New Roman"/>
                <w:sz w:val="20"/>
                <w:szCs w:val="20"/>
              </w:rPr>
              <w:t>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Да, является организацией финансового рынка, основной доход которой происходит от инвестиций или торговли финансовыми активами, и которая управляется иной организацией финансового рынка.</w:t>
            </w:r>
          </w:p>
          <w:p w:rsidR="00745B49" w:rsidRPr="00745B49" w:rsidRDefault="00745B49" w:rsidP="00745B49">
            <w:pPr>
              <w:keepLines/>
              <w:tabs>
                <w:tab w:val="left" w:pos="531"/>
              </w:tabs>
              <w:ind w:left="531" w:firstLine="1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MS Gothic" w:eastAsia="MS Gothic" w:hAnsi="MS Gothic" w:cs="Times New Roman"/>
                <w:sz w:val="20"/>
                <w:szCs w:val="20"/>
              </w:rPr>
              <w:t>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Да, по иным основаниям</w:t>
            </w:r>
          </w:p>
          <w:p w:rsidR="00745B49" w:rsidRPr="00745B49" w:rsidRDefault="00745B49" w:rsidP="00745B49">
            <w:pPr>
              <w:keepLines/>
              <w:ind w:firstLine="1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MS Gothic" w:eastAsia="MS Gothic" w:hAnsi="MS Gothic" w:cs="Times New Roman"/>
                <w:sz w:val="20"/>
                <w:szCs w:val="20"/>
              </w:rPr>
              <w:t>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НЕТ, юридическое лицо не является Организацией финансового рынка для целей Главы 20.1 НК РФ.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Times New Roman" w:hAnsi="Times New Roman" w:cs="Times New Roman"/>
              </w:rPr>
            </w:pPr>
            <w:r w:rsidRPr="00745B49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ind w:hang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относится к организации, (1) акции которой обращаются на организованных торгах в РФ или на иностранной бирже; или (2) прямо или косвенно контролируется организацией (1)/ сама контролирует организацию (1); или (3) прямо или косвенно контролируется другой организацией, которая одновременно прямо или косвенно контролирует организацию (1)?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ind w:hanging="1"/>
              <w:rPr>
                <w:rFonts w:ascii="MS Gothic" w:eastAsia="MS Gothic" w:hAnsi="MS Gothic" w:cs="Times New Roman"/>
                <w:sz w:val="20"/>
                <w:szCs w:val="20"/>
              </w:rPr>
            </w:pP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MS Gothic" w:eastAsia="MS Gothic" w:hAnsi="MS Gothic" w:cs="Times New Roman"/>
                <w:sz w:val="20"/>
                <w:szCs w:val="20"/>
              </w:rPr>
              <w:t xml:space="preserve">  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5B49" w:rsidRPr="00745B49" w:rsidRDefault="00745B49" w:rsidP="00745B49">
            <w:pPr>
              <w:keepLines/>
              <w:ind w:hang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MS Gothic" w:eastAsia="MS Gothic" w:hAnsi="MS Gothic" w:cs="Times New Roman"/>
                <w:sz w:val="20"/>
                <w:szCs w:val="20"/>
              </w:rPr>
              <w:t xml:space="preserve">  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</w:t>
            </w:r>
            <w:r w:rsidRPr="00745B4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(заполните п. 4.4)</w:t>
            </w:r>
          </w:p>
          <w:p w:rsidR="00745B49" w:rsidRPr="00745B49" w:rsidRDefault="00745B49" w:rsidP="00745B49">
            <w:pPr>
              <w:keepLines/>
              <w:ind w:left="366" w:hang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5B49" w:rsidRPr="00745B49" w:rsidTr="003061F5">
        <w:trPr>
          <w:trHeight w:val="141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ind w:left="34" w:right="33"/>
              <w:jc w:val="center"/>
              <w:rPr>
                <w:rFonts w:ascii="Times New Roman" w:eastAsia="Times New Roman" w:hAnsi="Times New Roman" w:cs="Times New Roman"/>
              </w:rPr>
            </w:pPr>
            <w:r w:rsidRPr="00745B49">
              <w:rPr>
                <w:rFonts w:ascii="Times New Roman" w:eastAsia="Times New Roman" w:hAnsi="Times New Roman" w:cs="Times New Roman"/>
              </w:rPr>
              <w:lastRenderedPageBreak/>
              <w:t>4.4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ind w:hang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Юридическое лицо является организацией, осуществляющей активную деятельность для целей Главы 20.1 НК РФ?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MS Gothic" w:eastAsia="MS Gothic" w:hAnsi="MS Gothic" w:cs="Times New Roman"/>
                <w:sz w:val="20"/>
                <w:szCs w:val="20"/>
              </w:rPr>
              <w:t>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ДА, юридическое лицо отвечает критериям организации, осуществляющей активную деятельность </w:t>
            </w:r>
          </w:p>
          <w:p w:rsidR="00745B49" w:rsidRPr="00745B49" w:rsidRDefault="00745B49" w:rsidP="00745B49">
            <w:pPr>
              <w:keepLines/>
              <w:ind w:left="295" w:hanging="29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MS Gothic" w:eastAsia="MS Gothic" w:hAnsi="MS Gothic" w:cs="Times New Roman"/>
                <w:sz w:val="20"/>
                <w:szCs w:val="20"/>
              </w:rPr>
              <w:t>☐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НЕТ, в таком случае Юридическое лицо является Пассивной нефинансовой организацией</w:t>
            </w:r>
            <w:r w:rsidRPr="00745B4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spacing w:line="288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tabs>
                <w:tab w:val="center" w:pos="4145"/>
                <w:tab w:val="right" w:pos="8540"/>
              </w:tabs>
              <w:spacing w:after="60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b/>
              </w:rPr>
              <w:t>Сведения о клиенте – Индивидуальном предпринимателе (ИП)/Выгодоприобретателе – Физическом лице (ФЛ) (в том числе индивидуальных предпринимателях и ФЛ, занимающихся в установленном законодательством РФ порядке частной практикой/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b/>
              </w:rPr>
              <w:t>Бенефициарном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b/>
              </w:rPr>
              <w:t xml:space="preserve"> владельце являющимися иностранными налоговыми резидентами:</w:t>
            </w:r>
          </w:p>
        </w:tc>
      </w:tr>
      <w:tr w:rsidR="00745B49" w:rsidRPr="00745B49" w:rsidTr="003061F5">
        <w:trPr>
          <w:trHeight w:val="39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tabs>
                <w:tab w:val="left" w:pos="365"/>
              </w:tabs>
              <w:spacing w:line="220" w:lineRule="exact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keepLine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5B49" w:rsidRPr="00745B49" w:rsidTr="003061F5">
        <w:trPr>
          <w:trHeight w:val="387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tabs>
                <w:tab w:val="left" w:pos="365"/>
              </w:tabs>
              <w:spacing w:line="220" w:lineRule="exact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5B49" w:rsidRPr="00745B49" w:rsidTr="003061F5">
        <w:trPr>
          <w:trHeight w:val="1708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tabs>
                <w:tab w:val="left" w:pos="365"/>
              </w:tabs>
              <w:spacing w:line="220" w:lineRule="exact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Местом Вашего рождения является США? Являетесь ли Вы гражданином США? Имеете ли Вы вид на жительство в США? </w:t>
            </w:r>
            <w:r w:rsidRPr="00745B4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(при ответе «ДА», заполните также пункт 5.9)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ДА </w:t>
            </w:r>
            <w:r w:rsidRPr="00745B4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(указывается, если ответ – утвердительный хотя бы для одного из трех вопросов)</w:t>
            </w:r>
          </w:p>
          <w:p w:rsidR="00745B49" w:rsidRPr="00745B49" w:rsidRDefault="00745B49" w:rsidP="00745B49">
            <w:pPr>
              <w:keepLine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5B49" w:rsidRPr="00745B49" w:rsidRDefault="00745B49" w:rsidP="00745B49">
            <w:pPr>
              <w:keepLine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НЕТ</w:t>
            </w:r>
          </w:p>
        </w:tc>
      </w:tr>
      <w:tr w:rsidR="00745B49" w:rsidRPr="00745B49" w:rsidTr="003061F5">
        <w:trPr>
          <w:trHeight w:val="414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tabs>
                <w:tab w:val="left" w:pos="365"/>
              </w:tabs>
              <w:spacing w:line="220" w:lineRule="exact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5.4                                    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keepLine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фактического проживания 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keepLine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5B49" w:rsidRPr="00745B49" w:rsidRDefault="00745B49" w:rsidP="00745B49">
            <w:pPr>
              <w:keepLine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tabs>
                <w:tab w:val="left" w:pos="365"/>
              </w:tabs>
              <w:spacing w:line="220" w:lineRule="exact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keepLine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Являетесь ли Вы налоговым резидентом только в Российской Федерации? </w:t>
            </w:r>
          </w:p>
          <w:p w:rsidR="00745B49" w:rsidRPr="00745B49" w:rsidRDefault="00745B49" w:rsidP="00745B49">
            <w:pPr>
              <w:keepLine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(при ответе «НЕТ», заполните также пункты 5.6, 5.7)</w:t>
            </w:r>
          </w:p>
          <w:p w:rsidR="00745B49" w:rsidRPr="00745B49" w:rsidRDefault="00745B49" w:rsidP="00745B49">
            <w:pPr>
              <w:keepLine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keepLines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5B49" w:rsidRPr="00745B49" w:rsidRDefault="00745B49" w:rsidP="00745B49">
            <w:pPr>
              <w:keepLine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ДА, являюсь налоговым резидентом только в РФ </w:t>
            </w:r>
          </w:p>
          <w:p w:rsidR="00745B49" w:rsidRPr="00745B49" w:rsidRDefault="00745B49" w:rsidP="00745B49">
            <w:pPr>
              <w:keepLine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5B49" w:rsidRPr="00745B49" w:rsidRDefault="00745B49" w:rsidP="00745B49">
            <w:pPr>
              <w:keepLine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НЕТ, являюсь налоговым резидентом в иностранном государстве 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tabs>
                <w:tab w:val="left" w:pos="365"/>
              </w:tabs>
              <w:spacing w:line="220" w:lineRule="exact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keepLine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документа, удостоверяющий личность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keepLine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tabs>
                <w:tab w:val="left" w:pos="365"/>
              </w:tabs>
              <w:spacing w:line="220" w:lineRule="exact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en-US"/>
              </w:rPr>
              <w:t>5.</w:t>
            </w:r>
            <w:r w:rsidRPr="00745B4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keepLine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Серия (при наличии) и номер документа, удостоверяющего личность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keepLine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5B49" w:rsidRPr="00745B49" w:rsidTr="003061F5">
        <w:trPr>
          <w:trHeight w:val="419"/>
          <w:jc w:val="center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overflowPunct w:val="0"/>
              <w:adjustRightInd w:val="0"/>
              <w:spacing w:after="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keepLines/>
              <w:spacing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Сведения о наличии статуса налогового резидента иностранного государства</w:t>
            </w:r>
          </w:p>
          <w:p w:rsidR="00745B49" w:rsidRPr="00745B49" w:rsidRDefault="00745B49" w:rsidP="00745B49">
            <w:pPr>
              <w:keepLines/>
              <w:spacing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(согласно требованиям законодательства страны, налогового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резидентства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)</w:t>
            </w:r>
          </w:p>
          <w:p w:rsidR="00745B49" w:rsidRPr="00745B49" w:rsidRDefault="00745B49" w:rsidP="00745B49">
            <w:pPr>
              <w:keepLines/>
              <w:spacing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</w:rPr>
              <w:t>(укажите все страны и TIN/ иностранный идентификационный номер налогоплательщика (ИН) в каждой стране (при наличии))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Next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Next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TIN</w:t>
            </w:r>
            <w:r w:rsidRPr="00745B49">
              <w:rPr>
                <w:rFonts w:ascii="Times New Roman" w:eastAsia="Calibri" w:hAnsi="Times New Roman" w:cs="Times New Roman"/>
                <w:sz w:val="20"/>
                <w:szCs w:val="20"/>
              </w:rPr>
              <w:t>/Идентификационный номер налогоплательщика (ИН)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Next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Calibri" w:hAnsi="Times New Roman" w:cs="Times New Roman"/>
                <w:sz w:val="20"/>
                <w:szCs w:val="20"/>
              </w:rPr>
              <w:t>Причина отсутствия ИН</w:t>
            </w:r>
            <w:r w:rsidRPr="00745B49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footnoteReference w:id="7"/>
            </w:r>
          </w:p>
        </w:tc>
      </w:tr>
      <w:tr w:rsidR="00745B49" w:rsidRPr="00745B49" w:rsidTr="003061F5">
        <w:trPr>
          <w:trHeight w:val="42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overflowPunct w:val="0"/>
              <w:adjustRightInd w:val="0"/>
              <w:spacing w:after="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745B49" w:rsidRPr="00745B49" w:rsidTr="003061F5">
        <w:trPr>
          <w:trHeight w:val="42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overflowPunct w:val="0"/>
              <w:adjustRightInd w:val="0"/>
              <w:spacing w:after="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745B49" w:rsidRPr="00745B49" w:rsidTr="003061F5">
        <w:trPr>
          <w:trHeight w:val="40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overflowPunct w:val="0"/>
              <w:adjustRightInd w:val="0"/>
              <w:spacing w:after="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745B49" w:rsidRPr="00745B49" w:rsidTr="003061F5">
        <w:trPr>
          <w:trHeight w:val="1808"/>
          <w:jc w:val="center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overflowPunct w:val="0"/>
              <w:adjustRightInd w:val="0"/>
              <w:spacing w:after="4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Next/>
              <w:keepLines/>
              <w:spacing w:after="120"/>
              <w:rPr>
                <w:rFonts w:ascii="Times New Roman" w:eastAsia="Times New Roman" w:hAnsi="Times New Roman" w:cs="Times New Roman"/>
                <w:i/>
                <w:snapToGrid w:val="0"/>
                <w:color w:val="0070C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</w:rPr>
              <w:t>*Заполните п. 5.11 в случае указания следующих стран</w:t>
            </w:r>
            <w:r w:rsidRPr="00745B49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  <w:vertAlign w:val="superscript"/>
              </w:rPr>
              <w:footnoteReference w:id="8"/>
            </w:r>
            <w:r w:rsidRPr="00745B49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</w:rPr>
              <w:t xml:space="preserve">: ОАЭ, Антигуа и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</w:rPr>
              <w:t>Барбуда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</w:rPr>
              <w:t xml:space="preserve">, Багамы, Барбадос, Бахрейн, Кипр, Доминика, Гренада, Черногория, Мальта,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</w:rPr>
              <w:t>Сент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</w:rPr>
              <w:t xml:space="preserve">-Китс и Невис, Сент-Люсия, Панама, Сейшелы, Острова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</w:rPr>
              <w:t>Теркс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</w:rPr>
              <w:t>Кайкос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</w:rPr>
              <w:t xml:space="preserve">, Турция, Вануату. </w:t>
            </w:r>
          </w:p>
          <w:p w:rsidR="00745B49" w:rsidRPr="00745B49" w:rsidRDefault="00745B49" w:rsidP="00745B49">
            <w:pPr>
              <w:keepLines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0"/>
                <w:szCs w:val="20"/>
              </w:rPr>
              <w:t xml:space="preserve"> В случае указания США предоставьте форму W-9</w:t>
            </w:r>
            <w:r w:rsidRPr="00745B49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/>
                <w:sz w:val="20"/>
                <w:szCs w:val="20"/>
                <w:vertAlign w:val="superscript"/>
              </w:rPr>
              <w:footnoteReference w:id="9"/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overflowPunct w:val="0"/>
              <w:adjustRightInd w:val="0"/>
              <w:spacing w:after="40"/>
              <w:ind w:firstLine="3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Если Вы указали страну рождения - США, то отказывались ли Вы от гражданства США или есть ли </w:t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lastRenderedPageBreak/>
              <w:t>у вас иные основания отсутствия гражданства США?</w:t>
            </w:r>
          </w:p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:rsidR="00745B49" w:rsidRPr="00745B49" w:rsidRDefault="00745B49" w:rsidP="00745B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5B49" w:rsidRPr="00745B49" w:rsidRDefault="00745B49" w:rsidP="00745B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5B49" w:rsidRPr="00745B49" w:rsidRDefault="00745B49" w:rsidP="00745B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5B49" w:rsidRPr="00745B49" w:rsidRDefault="00745B49" w:rsidP="00745B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spacing w:line="220" w:lineRule="exact"/>
              <w:ind w:left="142" w:right="14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:rsidR="00745B49" w:rsidRPr="00745B49" w:rsidRDefault="00745B49" w:rsidP="00745B49">
            <w:pPr>
              <w:spacing w:line="220" w:lineRule="exact"/>
              <w:ind w:left="142" w:right="14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instrText xml:space="preserve"> FORMCHECKBOX </w:instrText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separate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end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ДА, и предоставьте один из следующих документов:</w:t>
            </w:r>
          </w:p>
          <w:p w:rsidR="00745B49" w:rsidRPr="00745B49" w:rsidRDefault="00745B49" w:rsidP="00745B49">
            <w:pPr>
              <w:spacing w:line="220" w:lineRule="exact"/>
              <w:ind w:left="724" w:right="142" w:hanging="582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     </w:t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instrText xml:space="preserve"> FORMCHECKBOX </w:instrText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separate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end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</w:rPr>
              <w:t xml:space="preserve">свидетельство об утрате гражданства США по форме DS 4083 Бюро консульских дел Государственного департамента США </w:t>
            </w:r>
          </w:p>
          <w:p w:rsidR="00745B49" w:rsidRPr="00745B49" w:rsidRDefault="00745B49" w:rsidP="00745B49">
            <w:pPr>
              <w:spacing w:line="220" w:lineRule="exact"/>
              <w:ind w:left="142" w:right="14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lastRenderedPageBreak/>
              <w:t>или</w:t>
            </w:r>
          </w:p>
          <w:p w:rsidR="00745B49" w:rsidRPr="00745B49" w:rsidRDefault="00745B49" w:rsidP="00745B49">
            <w:pPr>
              <w:spacing w:line="220" w:lineRule="exact"/>
              <w:ind w:left="724" w:right="142" w:hanging="582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instrText xml:space="preserve"> FORMCHECKBOX </w:instrText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separate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end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</w:rPr>
              <w:t>письменные объяснения в отношении отсутствия гражданства в США (например, указание причины, по которой не было получено гражданство США по рождению)</w:t>
            </w:r>
          </w:p>
          <w:p w:rsidR="00745B49" w:rsidRPr="00745B49" w:rsidRDefault="00745B49" w:rsidP="00745B49">
            <w:pPr>
              <w:spacing w:line="220" w:lineRule="exact"/>
              <w:ind w:left="724" w:right="142" w:hanging="582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</w:rPr>
            </w:pPr>
            <w:r w:rsidRPr="00745B49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</w:rPr>
              <w:t>______________________________________________________________</w:t>
            </w:r>
          </w:p>
          <w:p w:rsidR="00745B49" w:rsidRPr="00745B49" w:rsidRDefault="00745B49" w:rsidP="00745B49">
            <w:pPr>
              <w:spacing w:line="220" w:lineRule="exact"/>
              <w:ind w:left="724" w:right="142" w:hanging="582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</w:rPr>
            </w:pPr>
            <w:r w:rsidRPr="00745B49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u w:val="single"/>
              </w:rPr>
              <w:t>______________________________________________________________</w:t>
            </w:r>
          </w:p>
          <w:p w:rsidR="00745B49" w:rsidRPr="00745B49" w:rsidRDefault="00745B49" w:rsidP="00745B49">
            <w:pPr>
              <w:spacing w:line="220" w:lineRule="exact"/>
              <w:ind w:left="142" w:right="14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instrText xml:space="preserve"> FORMCHECKBOX </w:instrText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separate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end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НЕТ </w:t>
            </w:r>
          </w:p>
          <w:p w:rsidR="00745B49" w:rsidRPr="00745B49" w:rsidRDefault="00745B49" w:rsidP="00745B49">
            <w:pPr>
              <w:spacing w:line="220" w:lineRule="exact"/>
              <w:ind w:left="142" w:right="14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instrText xml:space="preserve"> FORMCHECKBOX </w:instrText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separate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end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не применимо (если Вы указали страну рождения не США) 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overflowPunct w:val="0"/>
              <w:adjustRightInd w:val="0"/>
              <w:spacing w:after="40"/>
              <w:ind w:firstLine="3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5.10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Отличается ли страна Вашего налогового </w:t>
            </w:r>
            <w:proofErr w:type="spellStart"/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резидентства</w:t>
            </w:r>
            <w:proofErr w:type="spellEnd"/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от адреса фактического проживания?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spacing w:line="220" w:lineRule="exact"/>
              <w:ind w:left="142" w:right="14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:rsidR="00745B49" w:rsidRPr="00745B49" w:rsidRDefault="00745B49" w:rsidP="00745B49">
            <w:pPr>
              <w:spacing w:line="220" w:lineRule="exact"/>
              <w:ind w:left="142" w:right="14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instrText xml:space="preserve"> FORMCHECKBOX </w:instrText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separate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end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ДА, и предоставьте письменные объяснения в отношении отсутствия статуса налогового резидента в стране фактического проживания:</w:t>
            </w:r>
          </w:p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  <w:lang w:val="en-US"/>
              </w:rPr>
              <w:t>_____________________________________________________________________________________________________________________</w:t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  <w:t>__________</w:t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  <w:lang w:val="en-US"/>
              </w:rPr>
              <w:t>_</w:t>
            </w:r>
          </w:p>
          <w:p w:rsidR="00745B49" w:rsidRPr="00745B49" w:rsidRDefault="00745B49" w:rsidP="00745B49">
            <w:pPr>
              <w:spacing w:line="220" w:lineRule="exact"/>
              <w:ind w:left="142" w:right="14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instrText xml:space="preserve"> FORMCHECKBOX </w:instrText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separate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end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НЕТ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overflowPunct w:val="0"/>
              <w:adjustRightInd w:val="0"/>
              <w:spacing w:after="40"/>
              <w:ind w:firstLine="3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  <w:t xml:space="preserve">Подтверждаю, что налоговое </w:t>
            </w:r>
            <w:proofErr w:type="spellStart"/>
            <w:r w:rsidRPr="00745B49"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  <w:t>резидентство</w:t>
            </w:r>
            <w:proofErr w:type="spellEnd"/>
            <w:r w:rsidRPr="00745B49"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  <w:t xml:space="preserve"> в указанной стране/(ах)* (п. 5.8) получено по программе «гражданство/ </w:t>
            </w:r>
            <w:proofErr w:type="spellStart"/>
            <w:r w:rsidRPr="00745B49"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  <w:t>резидентство</w:t>
            </w:r>
            <w:proofErr w:type="spellEnd"/>
            <w:r w:rsidRPr="00745B49"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  <w:t xml:space="preserve"> в обмен на инвестиции» </w:t>
            </w:r>
          </w:p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bCs/>
                <w:i/>
                <w:iCs/>
                <w:snapToGrid w:val="0"/>
                <w:color w:val="000000"/>
                <w:sz w:val="20"/>
                <w:szCs w:val="20"/>
              </w:rPr>
              <w:t>(при ответе «Да» заполните пункты 5.12-5.14)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spacing w:before="100" w:after="10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745B4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5B4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instrText xml:space="preserve"> FORMCHECKBOX </w:instrText>
            </w:r>
            <w:r w:rsidRPr="00745B4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r>
            <w:r w:rsidRPr="00745B4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fldChar w:fldCharType="separate"/>
            </w:r>
            <w:r w:rsidRPr="00745B4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fldChar w:fldCharType="end"/>
            </w:r>
            <w:r w:rsidRPr="00745B4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ДА</w:t>
            </w:r>
          </w:p>
          <w:p w:rsidR="00745B49" w:rsidRPr="00745B49" w:rsidRDefault="00745B49" w:rsidP="00745B49">
            <w:pPr>
              <w:spacing w:before="100" w:after="10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  <w:p w:rsidR="00745B49" w:rsidRPr="00745B49" w:rsidRDefault="00745B49" w:rsidP="00745B49">
            <w:pPr>
              <w:spacing w:before="100" w:after="100" w:line="240" w:lineRule="auto"/>
              <w:contextualSpacing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instrText xml:space="preserve"> FORMCHECKBOX </w:instrText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separate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fldChar w:fldCharType="end"/>
            </w:r>
            <w:r w:rsidRPr="00745B4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НЕТ</w:t>
            </w: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overflowPunct w:val="0"/>
              <w:adjustRightInd w:val="0"/>
              <w:spacing w:after="40"/>
              <w:ind w:firstLine="3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  <w:t xml:space="preserve">Подтверждаю, что 90 дней и более были проведены в предшествующем календарном году в следующих государствах </w:t>
            </w:r>
          </w:p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@Meiryo UI" w:hAnsi="Times New Roman" w:cs="Times New Roman"/>
                <w:bCs/>
                <w:i/>
                <w:iCs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bCs/>
                <w:i/>
                <w:iCs/>
                <w:snapToGrid w:val="0"/>
                <w:color w:val="000000"/>
                <w:sz w:val="20"/>
                <w:szCs w:val="20"/>
              </w:rPr>
              <w:t>(впишите названия всех иностранных государств, ИН в этих государствах, либо причину его отсутствия)</w:t>
            </w:r>
          </w:p>
          <w:p w:rsidR="00745B49" w:rsidRPr="00745B49" w:rsidRDefault="00745B49" w:rsidP="00745B49">
            <w:pPr>
              <w:keepLines/>
              <w:spacing w:line="220" w:lineRule="exact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tbl>
            <w:tblPr>
              <w:tblW w:w="10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309"/>
              <w:gridCol w:w="2694"/>
              <w:gridCol w:w="6771"/>
            </w:tblGrid>
            <w:tr w:rsidR="00745B49" w:rsidRPr="00745B49" w:rsidTr="003061F5">
              <w:trPr>
                <w:trHeight w:val="330"/>
              </w:trPr>
              <w:tc>
                <w:tcPr>
                  <w:tcW w:w="1077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fldChar w:fldCharType="begin">
                      <w:ffData>
                        <w:name w:val="Check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instrText xml:space="preserve"> FORMCHECKBOX </w:instrText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fldChar w:fldCharType="separate"/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fldChar w:fldCharType="end"/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t xml:space="preserve"> </w:t>
                  </w: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ДА, заполните информацию ниже:</w:t>
                  </w:r>
                </w:p>
                <w:p w:rsidR="00745B49" w:rsidRPr="00745B49" w:rsidRDefault="00745B49" w:rsidP="00745B49">
                  <w:pPr>
                    <w:spacing w:line="220" w:lineRule="exact"/>
                    <w:ind w:right="142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</w:p>
              </w:tc>
            </w:tr>
            <w:tr w:rsidR="00745B49" w:rsidRPr="00745B49" w:rsidTr="003061F5">
              <w:trPr>
                <w:trHeight w:val="449"/>
              </w:trPr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Страна</w:t>
                  </w:r>
                  <w:r w:rsidRPr="00745B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*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TIN</w:t>
                  </w: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/Идентификационный номер налогоплательщика (ИН)</w:t>
                  </w:r>
                </w:p>
              </w:tc>
              <w:tc>
                <w:tcPr>
                  <w:tcW w:w="6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right="142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      Причина отсутствия ИН</w:t>
                  </w: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  <w:footnoteRef/>
                  </w:r>
                </w:p>
              </w:tc>
            </w:tr>
            <w:tr w:rsidR="00745B49" w:rsidRPr="00745B49" w:rsidTr="003061F5">
              <w:trPr>
                <w:trHeight w:val="284"/>
              </w:trPr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5B49" w:rsidRPr="00745B49" w:rsidTr="003061F5">
              <w:trPr>
                <w:trHeight w:val="284"/>
              </w:trPr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5B49" w:rsidRPr="00745B49" w:rsidTr="003061F5">
              <w:trPr>
                <w:trHeight w:val="284"/>
              </w:trPr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5B49" w:rsidRPr="00745B49" w:rsidTr="003061F5">
              <w:trPr>
                <w:trHeight w:val="421"/>
              </w:trPr>
              <w:tc>
                <w:tcPr>
                  <w:tcW w:w="1077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right="142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</w:p>
                <w:p w:rsidR="00745B49" w:rsidRPr="00745B49" w:rsidRDefault="00745B49" w:rsidP="00745B49">
                  <w:pPr>
                    <w:spacing w:line="220" w:lineRule="exact"/>
                    <w:ind w:right="142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fldChar w:fldCharType="begin">
                      <w:ffData>
                        <w:name w:val="Check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instrText xml:space="preserve"> FORMCHECKBOX </w:instrText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fldChar w:fldCharType="separate"/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fldChar w:fldCharType="end"/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t xml:space="preserve"> НЕТ</w:t>
                  </w:r>
                </w:p>
              </w:tc>
            </w:tr>
          </w:tbl>
          <w:p w:rsidR="00745B49" w:rsidRPr="00745B49" w:rsidRDefault="00745B49" w:rsidP="00745B49">
            <w:pPr>
              <w:keepLines/>
              <w:spacing w:line="220" w:lineRule="exact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overflowPunct w:val="0"/>
              <w:adjustRightInd w:val="0"/>
              <w:spacing w:after="40"/>
              <w:ind w:firstLine="3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  <w:t xml:space="preserve">Подтверждаю, что являюсь плательщиком подоходного налога или его аналога в следующих государствах </w:t>
            </w:r>
            <w:r w:rsidRPr="00745B49">
              <w:rPr>
                <w:rFonts w:ascii="Times New Roman" w:eastAsia="@Meiryo UI" w:hAnsi="Times New Roman" w:cs="Times New Roman"/>
                <w:bCs/>
                <w:i/>
                <w:iCs/>
                <w:snapToGrid w:val="0"/>
                <w:color w:val="000000"/>
                <w:sz w:val="20"/>
                <w:szCs w:val="20"/>
              </w:rPr>
              <w:t>(впишите названия всех государств, кроме РФ)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tbl>
            <w:tblPr>
              <w:tblW w:w="10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729"/>
              <w:gridCol w:w="2409"/>
              <w:gridCol w:w="6636"/>
            </w:tblGrid>
            <w:tr w:rsidR="00745B49" w:rsidRPr="00745B49" w:rsidTr="003061F5">
              <w:trPr>
                <w:trHeight w:val="330"/>
              </w:trPr>
              <w:tc>
                <w:tcPr>
                  <w:tcW w:w="1077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fldChar w:fldCharType="begin">
                      <w:ffData>
                        <w:name w:val="Check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instrText xml:space="preserve"> FORMCHECKBOX </w:instrText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fldChar w:fldCharType="separate"/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fldChar w:fldCharType="end"/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t xml:space="preserve"> </w:t>
                  </w: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ДА, заполните информацию ниже:</w:t>
                  </w:r>
                </w:p>
                <w:p w:rsidR="00745B49" w:rsidRPr="00745B49" w:rsidRDefault="00745B49" w:rsidP="00745B49">
                  <w:pPr>
                    <w:spacing w:line="220" w:lineRule="exact"/>
                    <w:ind w:right="142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</w:p>
              </w:tc>
            </w:tr>
            <w:tr w:rsidR="00745B49" w:rsidRPr="00745B49" w:rsidTr="003061F5">
              <w:trPr>
                <w:trHeight w:val="449"/>
              </w:trPr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Страна</w:t>
                  </w:r>
                  <w:r w:rsidRPr="00745B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*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TIN</w:t>
                  </w: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/Идентификационный номер налогоплательщика (ИН)</w:t>
                  </w:r>
                </w:p>
              </w:tc>
              <w:tc>
                <w:tcPr>
                  <w:tcW w:w="6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right="142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      Причина отсутствия ИН</w:t>
                  </w: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  <w:footnoteRef/>
                  </w:r>
                </w:p>
              </w:tc>
            </w:tr>
            <w:tr w:rsidR="00745B49" w:rsidRPr="00745B49" w:rsidTr="003061F5">
              <w:trPr>
                <w:trHeight w:val="284"/>
              </w:trPr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5B49" w:rsidRPr="00745B49" w:rsidTr="003061F5">
              <w:trPr>
                <w:trHeight w:val="284"/>
              </w:trPr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5B49" w:rsidRPr="00745B49" w:rsidTr="003061F5">
              <w:trPr>
                <w:trHeight w:val="284"/>
              </w:trPr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5B49" w:rsidRPr="00745B49" w:rsidTr="003061F5">
              <w:trPr>
                <w:trHeight w:val="421"/>
              </w:trPr>
              <w:tc>
                <w:tcPr>
                  <w:tcW w:w="1077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right="142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</w:p>
                <w:p w:rsidR="00745B49" w:rsidRPr="00745B49" w:rsidRDefault="00745B49" w:rsidP="00745B49">
                  <w:pPr>
                    <w:spacing w:line="220" w:lineRule="exact"/>
                    <w:ind w:right="142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fldChar w:fldCharType="begin">
                      <w:ffData>
                        <w:name w:val="Check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instrText xml:space="preserve"> FORMCHECKBOX </w:instrText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fldChar w:fldCharType="separate"/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fldChar w:fldCharType="end"/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t xml:space="preserve"> НЕТ</w:t>
                  </w:r>
                </w:p>
              </w:tc>
            </w:tr>
          </w:tbl>
          <w:p w:rsidR="00745B49" w:rsidRPr="00745B49" w:rsidRDefault="00745B49" w:rsidP="00745B4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745B49" w:rsidRPr="00745B49" w:rsidTr="003061F5">
        <w:trPr>
          <w:trHeight w:val="55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keepLines/>
              <w:overflowPunct w:val="0"/>
              <w:adjustRightInd w:val="0"/>
              <w:spacing w:after="40"/>
              <w:ind w:firstLine="39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5.14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  <w:t>Подтверждаю, что «центр моих жизненных интересов</w:t>
            </w:r>
            <w:r w:rsidRPr="00745B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745B4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footnoteReference w:id="10"/>
            </w:r>
            <w:r w:rsidRPr="00745B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45B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находится </w:t>
            </w:r>
            <w:r w:rsidRPr="00745B49"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  <w:t xml:space="preserve">в следующих государствах </w:t>
            </w:r>
          </w:p>
          <w:p w:rsidR="00745B49" w:rsidRPr="00745B49" w:rsidRDefault="00745B49" w:rsidP="00745B49">
            <w:pPr>
              <w:spacing w:line="220" w:lineRule="exact"/>
              <w:ind w:right="142"/>
              <w:rPr>
                <w:rFonts w:ascii="Times New Roman" w:eastAsia="@Meiryo UI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@Meiryo UI" w:hAnsi="Times New Roman" w:cs="Times New Roman"/>
                <w:bCs/>
                <w:i/>
                <w:iCs/>
                <w:snapToGrid w:val="0"/>
                <w:color w:val="000000"/>
                <w:sz w:val="20"/>
                <w:szCs w:val="20"/>
              </w:rPr>
              <w:t>(впишите названия всех государств, кроме РФ)</w:t>
            </w:r>
          </w:p>
        </w:tc>
        <w:tc>
          <w:tcPr>
            <w:tcW w:w="6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tbl>
            <w:tblPr>
              <w:tblW w:w="108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729"/>
              <w:gridCol w:w="2388"/>
              <w:gridCol w:w="6771"/>
            </w:tblGrid>
            <w:tr w:rsidR="00745B49" w:rsidRPr="00745B49" w:rsidTr="003061F5">
              <w:trPr>
                <w:trHeight w:val="330"/>
              </w:trPr>
              <w:tc>
                <w:tcPr>
                  <w:tcW w:w="108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lastRenderedPageBreak/>
                    <w:fldChar w:fldCharType="begin">
                      <w:ffData>
                        <w:name w:val="Check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instrText xml:space="preserve"> FORMCHECKBOX </w:instrText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fldChar w:fldCharType="separate"/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fldChar w:fldCharType="end"/>
                  </w:r>
                  <w:r w:rsidRPr="00745B49">
                    <w:rPr>
                      <w:rFonts w:ascii="Times New Roman" w:eastAsia="Calibri" w:hAnsi="Times New Roman" w:cs="Times New Roman"/>
                      <w:snapToGrid w:val="0"/>
                      <w:sz w:val="20"/>
                      <w:szCs w:val="20"/>
                    </w:rPr>
                    <w:t xml:space="preserve"> </w:t>
                  </w: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ДА, заполните информацию ниже:</w:t>
                  </w:r>
                </w:p>
                <w:p w:rsidR="00745B49" w:rsidRPr="00745B49" w:rsidRDefault="00745B49" w:rsidP="00745B49">
                  <w:pPr>
                    <w:spacing w:line="220" w:lineRule="exact"/>
                    <w:ind w:right="142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</w:p>
              </w:tc>
            </w:tr>
            <w:tr w:rsidR="00745B49" w:rsidRPr="00745B49" w:rsidTr="003061F5">
              <w:trPr>
                <w:trHeight w:val="449"/>
              </w:trPr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Страна</w:t>
                  </w:r>
                  <w:r w:rsidRPr="00745B49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*</w:t>
                  </w:r>
                </w:p>
              </w:tc>
              <w:tc>
                <w:tcPr>
                  <w:tcW w:w="2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right="142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TIN</w:t>
                  </w: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/Идентификационный номер налогоплательщика (ИН)</w:t>
                  </w:r>
                </w:p>
              </w:tc>
              <w:tc>
                <w:tcPr>
                  <w:tcW w:w="6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right="142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    Причина отсутствия ИН</w:t>
                  </w:r>
                  <w:r w:rsidRPr="00745B49"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  <w:footnoteRef/>
                  </w:r>
                </w:p>
              </w:tc>
            </w:tr>
            <w:tr w:rsidR="00745B49" w:rsidRPr="00745B49" w:rsidTr="003061F5">
              <w:trPr>
                <w:trHeight w:val="284"/>
              </w:trPr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5B49" w:rsidRPr="00745B49" w:rsidTr="003061F5">
              <w:trPr>
                <w:trHeight w:val="284"/>
              </w:trPr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5B49" w:rsidRPr="00745B49" w:rsidTr="003061F5">
              <w:trPr>
                <w:trHeight w:val="284"/>
              </w:trPr>
              <w:tc>
                <w:tcPr>
                  <w:tcW w:w="1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left="142" w:right="142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5B49" w:rsidRPr="00745B49" w:rsidTr="003061F5">
              <w:trPr>
                <w:trHeight w:val="421"/>
              </w:trPr>
              <w:tc>
                <w:tcPr>
                  <w:tcW w:w="108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45B49" w:rsidRPr="00745B49" w:rsidRDefault="00745B49" w:rsidP="00745B49">
                  <w:pPr>
                    <w:spacing w:line="220" w:lineRule="exact"/>
                    <w:ind w:right="142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</w:p>
                <w:p w:rsidR="00745B49" w:rsidRPr="00745B49" w:rsidRDefault="00745B49" w:rsidP="00745B49">
                  <w:pPr>
                    <w:spacing w:line="220" w:lineRule="exact"/>
                    <w:ind w:right="142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pP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fldChar w:fldCharType="begin">
                      <w:ffData>
                        <w:name w:val="Check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instrText xml:space="preserve"> FORMCHECKBOX </w:instrText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fldChar w:fldCharType="separate"/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fldChar w:fldCharType="end"/>
                  </w:r>
                  <w:r w:rsidRPr="00745B49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</w:rPr>
                    <w:t xml:space="preserve"> НЕТ</w:t>
                  </w:r>
                </w:p>
              </w:tc>
            </w:tr>
          </w:tbl>
          <w:p w:rsidR="00745B49" w:rsidRPr="00745B49" w:rsidRDefault="00745B49" w:rsidP="00745B4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745B49" w:rsidRPr="00745B49" w:rsidTr="003061F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284"/>
        </w:trPr>
        <w:tc>
          <w:tcPr>
            <w:tcW w:w="10485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5B49" w:rsidRPr="00745B49" w:rsidRDefault="00745B49" w:rsidP="00745B49">
            <w:pPr>
              <w:tabs>
                <w:tab w:val="left" w:pos="365"/>
              </w:tabs>
              <w:spacing w:after="0" w:line="220" w:lineRule="exact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Сведения об обработке персональных данных</w:t>
            </w:r>
          </w:p>
        </w:tc>
      </w:tr>
      <w:tr w:rsidR="00745B49" w:rsidRPr="00745B49" w:rsidTr="003061F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284"/>
        </w:trPr>
        <w:tc>
          <w:tcPr>
            <w:tcW w:w="10485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5B49" w:rsidRPr="00745B49" w:rsidRDefault="00745B49" w:rsidP="00745B49">
            <w:pPr>
              <w:spacing w:after="0" w:line="220" w:lineRule="exact"/>
              <w:ind w:right="14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  Автоматизированная и неавтоматизированная обработка персональных данных, указанных в н</w:t>
            </w:r>
            <w:r w:rsidRPr="00745B49">
              <w:rPr>
                <w:rFonts w:ascii="Times New Roman" w:eastAsia="Times New Roman" w:hAnsi="Times New Roman" w:cs="Times New Roman"/>
                <w:sz w:val="20"/>
                <w:szCs w:val="20"/>
              </w:rPr>
              <w:t>астоящем разделе Информационных сведений Клиента</w:t>
            </w:r>
            <w:r w:rsidRPr="00745B4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, осуществляется ПАО Сбербанк, адрес: 117312, г. Москва, ул. Вавилова, д. 19 (далее – Банк), с целью исполнения требований законодательства Российской Федерации</w:t>
            </w:r>
            <w:r w:rsidRPr="00745B4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vertAlign w:val="superscript"/>
              </w:rPr>
              <w:footnoteReference w:id="11"/>
            </w:r>
            <w:r w:rsidRPr="00745B4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 Обработка персональных данных включает в себя: сбор, запись, систематизацию, накопление, хранение, уточнение (обновление, изменение), извлечение, использование, передачу, обезличивание, блокирование, удаление и уничтожение. Срок обработки персональных данных ограничен достижением указанной выше цели.</w:t>
            </w:r>
          </w:p>
        </w:tc>
      </w:tr>
    </w:tbl>
    <w:p w:rsidR="00745B49" w:rsidRPr="00745B49" w:rsidRDefault="00745B49" w:rsidP="00745B49">
      <w:pPr>
        <w:keepNext/>
        <w:adjustRightInd w:val="0"/>
        <w:spacing w:after="120" w:line="240" w:lineRule="auto"/>
        <w:ind w:right="23"/>
        <w:rPr>
          <w:rFonts w:ascii="Times New Roman" w:eastAsia="Times New Roman" w:hAnsi="Times New Roman" w:cs="Times New Roman"/>
          <w:b/>
          <w:bCs/>
          <w:iCs/>
          <w:sz w:val="2"/>
          <w:szCs w:val="2"/>
        </w:rPr>
      </w:pPr>
    </w:p>
    <w:tbl>
      <w:tblPr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3"/>
        <w:gridCol w:w="3639"/>
        <w:gridCol w:w="4318"/>
      </w:tblGrid>
      <w:tr w:rsidR="00745B49" w:rsidRPr="00745B49" w:rsidTr="003061F5">
        <w:trPr>
          <w:trHeight w:val="59"/>
        </w:trPr>
        <w:tc>
          <w:tcPr>
            <w:tcW w:w="2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5B49" w:rsidRPr="00745B49" w:rsidRDefault="00745B49" w:rsidP="00745B4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______________</w:t>
            </w:r>
            <w:r w:rsidRPr="0074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дата</w:t>
            </w:r>
          </w:p>
        </w:tc>
        <w:tc>
          <w:tcPr>
            <w:tcW w:w="3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5B49" w:rsidRPr="00745B49" w:rsidRDefault="00745B49" w:rsidP="00745B49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_______________________</w:t>
            </w:r>
          </w:p>
          <w:p w:rsidR="00745B49" w:rsidRPr="00745B49" w:rsidRDefault="00745B49" w:rsidP="00745B4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ФИО Руководителя организации/ Уполномоченного лица</w:t>
            </w:r>
          </w:p>
        </w:tc>
        <w:tc>
          <w:tcPr>
            <w:tcW w:w="4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5B49" w:rsidRPr="00745B49" w:rsidRDefault="00745B49" w:rsidP="00745B4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_____________________________</w:t>
            </w:r>
          </w:p>
          <w:p w:rsidR="00745B49" w:rsidRPr="00745B49" w:rsidRDefault="00745B49" w:rsidP="00745B4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подпись</w:t>
            </w:r>
          </w:p>
        </w:tc>
      </w:tr>
    </w:tbl>
    <w:p w:rsidR="00745B49" w:rsidRPr="00745B49" w:rsidRDefault="00745B49" w:rsidP="00745B49">
      <w:pPr>
        <w:keepNext/>
        <w:adjustRightInd w:val="0"/>
        <w:spacing w:after="120" w:line="240" w:lineRule="auto"/>
        <w:ind w:right="23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6408"/>
      </w:tblGrid>
      <w:tr w:rsidR="00745B49" w:rsidRPr="00745B49" w:rsidTr="003061F5">
        <w:trPr>
          <w:trHeight w:val="387"/>
        </w:trPr>
        <w:tc>
          <w:tcPr>
            <w:tcW w:w="10490" w:type="dxa"/>
            <w:gridSpan w:val="2"/>
            <w:vAlign w:val="center"/>
          </w:tcPr>
          <w:p w:rsidR="00745B49" w:rsidRPr="00745B49" w:rsidRDefault="00745B49" w:rsidP="00745B49">
            <w:pPr>
              <w:keepNext/>
              <w:spacing w:after="0" w:line="288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5B49">
              <w:rPr>
                <w:rFonts w:ascii="Times New Roman" w:eastAsia="Times New Roman" w:hAnsi="Times New Roman" w:cs="Times New Roman"/>
                <w:b/>
              </w:rPr>
              <w:t>Заполняется работником Банка</w:t>
            </w:r>
          </w:p>
        </w:tc>
      </w:tr>
      <w:tr w:rsidR="00745B49" w:rsidRPr="00745B49" w:rsidTr="003061F5">
        <w:trPr>
          <w:trHeight w:val="243"/>
        </w:trPr>
        <w:tc>
          <w:tcPr>
            <w:tcW w:w="4082" w:type="dxa"/>
            <w:vAlign w:val="center"/>
          </w:tcPr>
          <w:p w:rsidR="00745B49" w:rsidRPr="00745B49" w:rsidRDefault="00745B49" w:rsidP="00745B49">
            <w:pPr>
              <w:keepNext/>
              <w:spacing w:after="0" w:line="288" w:lineRule="auto"/>
              <w:contextualSpacing/>
              <w:rPr>
                <w:rFonts w:ascii="Times New Roman" w:eastAsia="@Meiryo UI" w:hAnsi="Times New Roman" w:cs="Times New Roman"/>
              </w:rPr>
            </w:pPr>
            <w:r w:rsidRPr="00745B49">
              <w:rPr>
                <w:rFonts w:ascii="Times New Roman" w:eastAsia="@Meiryo UI" w:hAnsi="Times New Roman" w:cs="Times New Roman"/>
                <w:snapToGrid w:val="0"/>
                <w:color w:val="000000"/>
              </w:rPr>
              <w:t>Ф.И.О., должность работника, открывшего счет/обновившего сведения</w:t>
            </w:r>
          </w:p>
        </w:tc>
        <w:tc>
          <w:tcPr>
            <w:tcW w:w="6408" w:type="dxa"/>
            <w:vAlign w:val="bottom"/>
          </w:tcPr>
          <w:p w:rsidR="00745B49" w:rsidRPr="00745B49" w:rsidRDefault="00745B49" w:rsidP="00745B49">
            <w:pPr>
              <w:keepNext/>
              <w:spacing w:after="0" w:line="288" w:lineRule="auto"/>
              <w:ind w:firstLine="567"/>
              <w:contextualSpacing/>
              <w:rPr>
                <w:rFonts w:ascii="Times New Roman" w:eastAsia="@Meiryo UI" w:hAnsi="Times New Roman" w:cs="Times New Roman"/>
              </w:rPr>
            </w:pPr>
          </w:p>
        </w:tc>
      </w:tr>
      <w:tr w:rsidR="00745B49" w:rsidRPr="00745B49" w:rsidTr="003061F5">
        <w:trPr>
          <w:trHeight w:val="400"/>
        </w:trPr>
        <w:tc>
          <w:tcPr>
            <w:tcW w:w="4082" w:type="dxa"/>
            <w:vAlign w:val="center"/>
          </w:tcPr>
          <w:p w:rsidR="00745B49" w:rsidRPr="00745B49" w:rsidRDefault="00745B49" w:rsidP="00745B49">
            <w:pPr>
              <w:keepNext/>
              <w:spacing w:after="0" w:line="288" w:lineRule="auto"/>
              <w:contextualSpacing/>
              <w:rPr>
                <w:rFonts w:ascii="Times New Roman" w:eastAsia="@Meiryo UI" w:hAnsi="Times New Roman" w:cs="Times New Roman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Подпись</w:t>
            </w:r>
          </w:p>
        </w:tc>
        <w:tc>
          <w:tcPr>
            <w:tcW w:w="6408" w:type="dxa"/>
            <w:vAlign w:val="bottom"/>
          </w:tcPr>
          <w:p w:rsidR="00745B49" w:rsidRPr="00745B49" w:rsidRDefault="00745B49" w:rsidP="00745B49">
            <w:pPr>
              <w:keepNext/>
              <w:spacing w:after="0" w:line="288" w:lineRule="auto"/>
              <w:contextualSpacing/>
              <w:rPr>
                <w:rFonts w:ascii="Times New Roman" w:eastAsia="@Meiryo UI" w:hAnsi="Times New Roman" w:cs="Times New Roman"/>
              </w:rPr>
            </w:pPr>
            <w:r w:rsidRPr="00745B49">
              <w:rPr>
                <w:rFonts w:ascii="Times New Roman" w:eastAsia="@Meiryo UI" w:hAnsi="Times New Roman" w:cs="Times New Roman"/>
              </w:rPr>
              <w:t xml:space="preserve"> «____» ______________20____г.  </w:t>
            </w:r>
          </w:p>
        </w:tc>
      </w:tr>
      <w:tr w:rsidR="00745B49" w:rsidRPr="00745B49" w:rsidTr="003061F5">
        <w:trPr>
          <w:trHeight w:val="400"/>
        </w:trPr>
        <w:tc>
          <w:tcPr>
            <w:tcW w:w="4082" w:type="dxa"/>
            <w:vAlign w:val="center"/>
          </w:tcPr>
          <w:p w:rsidR="00745B49" w:rsidRPr="00745B49" w:rsidRDefault="00745B49" w:rsidP="00745B49">
            <w:pPr>
              <w:keepNext/>
              <w:spacing w:after="0" w:line="288" w:lineRule="auto"/>
              <w:contextualSpacing/>
              <w:rPr>
                <w:rFonts w:ascii="Times New Roman" w:eastAsia="@Meiryo UI" w:hAnsi="Times New Roman" w:cs="Times New Roman"/>
                <w:snapToGrid w:val="0"/>
                <w:color w:val="000000"/>
              </w:rPr>
            </w:pPr>
            <w:r w:rsidRPr="00745B49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Дата</w:t>
            </w:r>
          </w:p>
        </w:tc>
        <w:tc>
          <w:tcPr>
            <w:tcW w:w="6408" w:type="dxa"/>
            <w:vAlign w:val="bottom"/>
          </w:tcPr>
          <w:p w:rsidR="00745B49" w:rsidRPr="00745B49" w:rsidRDefault="00745B49" w:rsidP="00745B49">
            <w:pPr>
              <w:keepNext/>
              <w:spacing w:after="0" w:line="288" w:lineRule="auto"/>
              <w:contextualSpacing/>
              <w:rPr>
                <w:rFonts w:ascii="Times New Roman" w:eastAsia="@Meiryo UI" w:hAnsi="Times New Roman" w:cs="Times New Roman"/>
              </w:rPr>
            </w:pPr>
            <w:r w:rsidRPr="00745B49">
              <w:rPr>
                <w:rFonts w:ascii="Times New Roman" w:eastAsia="@Meiryo UI" w:hAnsi="Times New Roman" w:cs="Times New Roman"/>
              </w:rPr>
              <w:t xml:space="preserve"> «____» ______________20____г.</w:t>
            </w:r>
          </w:p>
        </w:tc>
      </w:tr>
    </w:tbl>
    <w:p w:rsidR="00745B49" w:rsidRPr="00745B49" w:rsidRDefault="00745B49" w:rsidP="00745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45B49" w:rsidRPr="00745B49" w:rsidSect="00745B49">
          <w:pgSz w:w="11906" w:h="16838"/>
          <w:pgMar w:top="426" w:right="680" w:bottom="709" w:left="680" w:header="709" w:footer="709" w:gutter="0"/>
          <w:cols w:space="720"/>
          <w:docGrid w:linePitch="365"/>
        </w:sectPr>
      </w:pPr>
    </w:p>
    <w:p w:rsidR="00745B49" w:rsidRPr="00745B49" w:rsidRDefault="00745B49" w:rsidP="00745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</w:p>
    <w:p w:rsidR="00D95CFA" w:rsidRPr="00930A8B" w:rsidRDefault="00D95CFA">
      <w:pPr>
        <w:rPr>
          <w:rFonts w:ascii="Times New Roman" w:hAnsi="Times New Roman" w:cs="Times New Roman"/>
          <w:sz w:val="24"/>
        </w:rPr>
      </w:pPr>
      <w:bookmarkStart w:id="1" w:name="_GoBack"/>
      <w:bookmarkEnd w:id="1"/>
    </w:p>
    <w:sectPr w:rsidR="00D95CFA" w:rsidRPr="00930A8B" w:rsidSect="007E37B1">
      <w:type w:val="continuous"/>
      <w:pgSz w:w="11906" w:h="16838"/>
      <w:pgMar w:top="1134" w:right="1134" w:bottom="1701" w:left="1134" w:header="567" w:footer="567" w:gutter="0"/>
      <w:cols w:space="720"/>
      <w:docGrid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267" w:rsidRDefault="00424267" w:rsidP="00745B49">
      <w:pPr>
        <w:spacing w:after="0" w:line="240" w:lineRule="auto"/>
      </w:pPr>
      <w:r>
        <w:separator/>
      </w:r>
    </w:p>
  </w:endnote>
  <w:endnote w:type="continuationSeparator" w:id="0">
    <w:p w:rsidR="00424267" w:rsidRDefault="00424267" w:rsidP="00745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@Meiryo UI">
    <w:altName w:val="@MS UI Gothic"/>
    <w:charset w:val="80"/>
    <w:family w:val="swiss"/>
    <w:pitch w:val="variable"/>
    <w:sig w:usb0="E10102FF" w:usb1="EAC7FFFF" w:usb2="0001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267" w:rsidRDefault="00424267" w:rsidP="00745B49">
      <w:pPr>
        <w:spacing w:after="0" w:line="240" w:lineRule="auto"/>
      </w:pPr>
      <w:r>
        <w:separator/>
      </w:r>
    </w:p>
  </w:footnote>
  <w:footnote w:type="continuationSeparator" w:id="0">
    <w:p w:rsidR="00424267" w:rsidRDefault="00424267" w:rsidP="00745B49">
      <w:pPr>
        <w:spacing w:after="0" w:line="240" w:lineRule="auto"/>
      </w:pPr>
      <w:r>
        <w:continuationSeparator/>
      </w:r>
    </w:p>
  </w:footnote>
  <w:footnote w:id="1">
    <w:p w:rsidR="00745B49" w:rsidRPr="00365859" w:rsidRDefault="00745B49" w:rsidP="00745B49">
      <w:pPr>
        <w:rPr>
          <w:bCs/>
          <w:i/>
          <w:sz w:val="16"/>
          <w:szCs w:val="16"/>
        </w:rPr>
      </w:pPr>
      <w:r>
        <w:rPr>
          <w:rStyle w:val="a5"/>
        </w:rPr>
        <w:footnoteRef/>
      </w:r>
      <w:r w:rsidRPr="00365859">
        <w:rPr>
          <w:b/>
          <w:sz w:val="16"/>
          <w:szCs w:val="16"/>
        </w:rPr>
        <w:t xml:space="preserve">А </w:t>
      </w:r>
      <w:r w:rsidRPr="00365859">
        <w:rPr>
          <w:bCs/>
          <w:i/>
          <w:sz w:val="16"/>
          <w:szCs w:val="16"/>
        </w:rPr>
        <w:t>юрисдикция не присваивает ИН</w:t>
      </w:r>
    </w:p>
    <w:p w:rsidR="00745B49" w:rsidRDefault="00745B49" w:rsidP="00745B49">
      <w:pPr>
        <w:rPr>
          <w:bCs/>
          <w:i/>
          <w:sz w:val="16"/>
          <w:szCs w:val="16"/>
        </w:rPr>
      </w:pPr>
      <w:r>
        <w:rPr>
          <w:b/>
          <w:sz w:val="16"/>
          <w:szCs w:val="16"/>
        </w:rPr>
        <w:t xml:space="preserve">  </w:t>
      </w:r>
      <w:r w:rsidRPr="00365859">
        <w:rPr>
          <w:b/>
          <w:sz w:val="16"/>
          <w:szCs w:val="16"/>
        </w:rPr>
        <w:t>Б</w:t>
      </w:r>
      <w:r w:rsidRPr="00365859">
        <w:rPr>
          <w:i/>
          <w:sz w:val="16"/>
          <w:szCs w:val="16"/>
        </w:rPr>
        <w:t xml:space="preserve"> </w:t>
      </w:r>
      <w:r w:rsidRPr="00365859">
        <w:rPr>
          <w:bCs/>
          <w:i/>
          <w:sz w:val="16"/>
          <w:szCs w:val="16"/>
        </w:rPr>
        <w:t>юрисдикция не присвоила ИН организации</w:t>
      </w:r>
    </w:p>
    <w:p w:rsidR="00745B49" w:rsidRDefault="00745B49" w:rsidP="00745B49">
      <w:pPr>
        <w:rPr>
          <w:bCs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Pr="00365859">
        <w:rPr>
          <w:b/>
          <w:sz w:val="16"/>
          <w:szCs w:val="16"/>
        </w:rPr>
        <w:t xml:space="preserve">B </w:t>
      </w:r>
      <w:r w:rsidRPr="00365859">
        <w:rPr>
          <w:bCs/>
          <w:i/>
          <w:sz w:val="16"/>
          <w:szCs w:val="16"/>
        </w:rPr>
        <w:t>подано заявление на получение/восстановление ИН</w:t>
      </w:r>
    </w:p>
    <w:p w:rsidR="00745B49" w:rsidRDefault="00745B49" w:rsidP="00745B49">
      <w:pPr>
        <w:pStyle w:val="a3"/>
      </w:pPr>
    </w:p>
  </w:footnote>
  <w:footnote w:id="2">
    <w:p w:rsidR="00745B49" w:rsidRPr="00012F07" w:rsidRDefault="00745B49" w:rsidP="00745B49">
      <w:pPr>
        <w:pStyle w:val="a3"/>
        <w:rPr>
          <w:sz w:val="18"/>
          <w:szCs w:val="18"/>
        </w:rPr>
      </w:pPr>
      <w:r w:rsidRPr="00012F07">
        <w:rPr>
          <w:rStyle w:val="a5"/>
          <w:sz w:val="18"/>
          <w:szCs w:val="18"/>
        </w:rPr>
        <w:footnoteRef/>
      </w:r>
      <w:r w:rsidRPr="00012F07">
        <w:rPr>
          <w:sz w:val="18"/>
          <w:szCs w:val="18"/>
        </w:rPr>
        <w:t xml:space="preserve"> Если компания является Спонсируемой инвестиционной компанией и контролируемой иностранной компанией (</w:t>
      </w:r>
      <w:r w:rsidRPr="00012F07">
        <w:rPr>
          <w:sz w:val="18"/>
          <w:szCs w:val="18"/>
          <w:lang w:val="en-US"/>
        </w:rPr>
        <w:t>Sponsored</w:t>
      </w:r>
      <w:r w:rsidRPr="00012F07">
        <w:rPr>
          <w:sz w:val="18"/>
          <w:szCs w:val="18"/>
        </w:rPr>
        <w:t xml:space="preserve"> </w:t>
      </w:r>
      <w:r w:rsidRPr="00012F07">
        <w:rPr>
          <w:sz w:val="18"/>
          <w:szCs w:val="18"/>
          <w:lang w:val="en-US"/>
        </w:rPr>
        <w:t>Investment</w:t>
      </w:r>
      <w:r w:rsidRPr="00012F07">
        <w:rPr>
          <w:sz w:val="18"/>
          <w:szCs w:val="18"/>
        </w:rPr>
        <w:t xml:space="preserve"> </w:t>
      </w:r>
      <w:r w:rsidRPr="00012F07">
        <w:rPr>
          <w:sz w:val="18"/>
          <w:szCs w:val="18"/>
          <w:lang w:val="en-US"/>
        </w:rPr>
        <w:t>Entity</w:t>
      </w:r>
      <w:r w:rsidRPr="00012F07">
        <w:rPr>
          <w:sz w:val="18"/>
          <w:szCs w:val="18"/>
        </w:rPr>
        <w:t xml:space="preserve">, </w:t>
      </w:r>
      <w:proofErr w:type="spellStart"/>
      <w:r w:rsidRPr="00012F07">
        <w:rPr>
          <w:sz w:val="18"/>
          <w:szCs w:val="18"/>
        </w:rPr>
        <w:t>Controlled</w:t>
      </w:r>
      <w:proofErr w:type="spellEnd"/>
      <w:r w:rsidRPr="00012F07">
        <w:rPr>
          <w:sz w:val="18"/>
          <w:szCs w:val="18"/>
        </w:rPr>
        <w:t xml:space="preserve"> </w:t>
      </w:r>
      <w:proofErr w:type="spellStart"/>
      <w:r w:rsidRPr="00012F07">
        <w:rPr>
          <w:sz w:val="18"/>
          <w:szCs w:val="18"/>
        </w:rPr>
        <w:t>Foreign</w:t>
      </w:r>
      <w:proofErr w:type="spellEnd"/>
      <w:r w:rsidRPr="00012F07">
        <w:rPr>
          <w:sz w:val="18"/>
          <w:szCs w:val="18"/>
        </w:rPr>
        <w:t xml:space="preserve"> </w:t>
      </w:r>
      <w:proofErr w:type="spellStart"/>
      <w:r w:rsidRPr="00012F07">
        <w:rPr>
          <w:sz w:val="18"/>
          <w:szCs w:val="18"/>
        </w:rPr>
        <w:t>Corporation</w:t>
      </w:r>
      <w:proofErr w:type="spellEnd"/>
      <w:r w:rsidRPr="00012F07">
        <w:rPr>
          <w:sz w:val="18"/>
          <w:szCs w:val="18"/>
        </w:rPr>
        <w:t xml:space="preserve">), и у компании отсутствует GIIN, то указывается </w:t>
      </w:r>
      <w:r w:rsidRPr="00012F07">
        <w:rPr>
          <w:sz w:val="18"/>
          <w:szCs w:val="18"/>
          <w:lang w:val="en-US"/>
        </w:rPr>
        <w:t>GIIN</w:t>
      </w:r>
      <w:r w:rsidRPr="00012F07">
        <w:rPr>
          <w:sz w:val="18"/>
          <w:szCs w:val="18"/>
        </w:rPr>
        <w:t xml:space="preserve"> спонсирующей компании (как правило, применимо до 1 января 2016 г.)</w:t>
      </w:r>
    </w:p>
  </w:footnote>
  <w:footnote w:id="3">
    <w:p w:rsidR="00745B49" w:rsidRPr="009353A0" w:rsidRDefault="00745B49" w:rsidP="00745B49">
      <w:pPr>
        <w:pStyle w:val="a3"/>
      </w:pPr>
      <w:r w:rsidRPr="009353A0">
        <w:rPr>
          <w:sz w:val="18"/>
          <w:szCs w:val="18"/>
          <w:vertAlign w:val="superscript"/>
        </w:rPr>
        <w:footnoteRef/>
      </w:r>
      <w:r w:rsidRPr="009353A0">
        <w:rPr>
          <w:rFonts w:hint="eastAsia"/>
          <w:sz w:val="18"/>
          <w:szCs w:val="18"/>
          <w:vertAlign w:val="superscript"/>
        </w:rPr>
        <w:t xml:space="preserve"> </w:t>
      </w:r>
      <w:r w:rsidRPr="009353A0">
        <w:rPr>
          <w:sz w:val="18"/>
          <w:szCs w:val="18"/>
        </w:rPr>
        <w:t>Если</w:t>
      </w:r>
      <w:r w:rsidRPr="009353A0">
        <w:rPr>
          <w:rFonts w:hint="eastAsia"/>
          <w:sz w:val="18"/>
          <w:szCs w:val="18"/>
        </w:rPr>
        <w:t xml:space="preserve"> </w:t>
      </w:r>
      <w:r w:rsidRPr="009353A0">
        <w:rPr>
          <w:sz w:val="18"/>
          <w:szCs w:val="18"/>
        </w:rPr>
        <w:t>существенных</w:t>
      </w:r>
      <w:r w:rsidRPr="009353A0">
        <w:rPr>
          <w:rFonts w:hint="eastAsia"/>
          <w:sz w:val="18"/>
          <w:szCs w:val="18"/>
        </w:rPr>
        <w:t xml:space="preserve"> </w:t>
      </w:r>
      <w:r w:rsidRPr="009353A0">
        <w:rPr>
          <w:sz w:val="18"/>
          <w:szCs w:val="18"/>
        </w:rPr>
        <w:t>собственников</w:t>
      </w:r>
      <w:r w:rsidRPr="009353A0">
        <w:rPr>
          <w:rFonts w:hint="eastAsia"/>
          <w:sz w:val="18"/>
          <w:szCs w:val="18"/>
        </w:rPr>
        <w:t xml:space="preserve"> </w:t>
      </w:r>
      <w:r w:rsidRPr="009353A0">
        <w:rPr>
          <w:sz w:val="18"/>
          <w:szCs w:val="18"/>
        </w:rPr>
        <w:t>больше</w:t>
      </w:r>
      <w:r w:rsidRPr="009353A0">
        <w:rPr>
          <w:rFonts w:hint="eastAsia"/>
          <w:sz w:val="18"/>
          <w:szCs w:val="18"/>
        </w:rPr>
        <w:t xml:space="preserve"> </w:t>
      </w:r>
      <w:r w:rsidRPr="009353A0">
        <w:rPr>
          <w:sz w:val="18"/>
          <w:szCs w:val="18"/>
        </w:rPr>
        <w:t>пяти</w:t>
      </w:r>
      <w:r w:rsidRPr="009353A0">
        <w:rPr>
          <w:rFonts w:hint="eastAsia"/>
          <w:sz w:val="18"/>
          <w:szCs w:val="18"/>
        </w:rPr>
        <w:t xml:space="preserve">, </w:t>
      </w:r>
      <w:r w:rsidRPr="009353A0">
        <w:rPr>
          <w:sz w:val="18"/>
          <w:szCs w:val="18"/>
        </w:rPr>
        <w:t>используйте</w:t>
      </w:r>
      <w:r w:rsidRPr="009353A0">
        <w:rPr>
          <w:rFonts w:hint="eastAsia"/>
          <w:sz w:val="18"/>
          <w:szCs w:val="18"/>
        </w:rPr>
        <w:t xml:space="preserve"> </w:t>
      </w:r>
      <w:r w:rsidRPr="009353A0">
        <w:rPr>
          <w:sz w:val="18"/>
          <w:szCs w:val="18"/>
        </w:rPr>
        <w:t>дополнительный</w:t>
      </w:r>
      <w:r w:rsidRPr="009353A0">
        <w:rPr>
          <w:rFonts w:hint="eastAsia"/>
          <w:sz w:val="18"/>
          <w:szCs w:val="18"/>
        </w:rPr>
        <w:t xml:space="preserve"> </w:t>
      </w:r>
      <w:r w:rsidRPr="009353A0">
        <w:rPr>
          <w:sz w:val="18"/>
          <w:szCs w:val="18"/>
        </w:rPr>
        <w:t>лист</w:t>
      </w:r>
      <w:r w:rsidRPr="009353A0">
        <w:rPr>
          <w:rFonts w:hint="eastAsia"/>
          <w:sz w:val="18"/>
          <w:szCs w:val="18"/>
        </w:rPr>
        <w:t>.</w:t>
      </w:r>
    </w:p>
  </w:footnote>
  <w:footnote w:id="4">
    <w:p w:rsidR="00745B49" w:rsidRPr="00504D59" w:rsidRDefault="00745B49" w:rsidP="00745B49">
      <w:pPr>
        <w:pStyle w:val="a3"/>
        <w:rPr>
          <w:sz w:val="18"/>
          <w:szCs w:val="18"/>
        </w:rPr>
      </w:pPr>
      <w:r w:rsidRPr="00504D59">
        <w:rPr>
          <w:rStyle w:val="a5"/>
          <w:sz w:val="18"/>
          <w:szCs w:val="18"/>
        </w:rPr>
        <w:footnoteRef/>
      </w:r>
      <w:r w:rsidRPr="00504D59">
        <w:rPr>
          <w:sz w:val="18"/>
          <w:szCs w:val="18"/>
        </w:rPr>
        <w:t xml:space="preserve"> В рамках </w:t>
      </w:r>
      <w:r>
        <w:rPr>
          <w:sz w:val="18"/>
          <w:szCs w:val="18"/>
        </w:rPr>
        <w:t xml:space="preserve">исполнения </w:t>
      </w:r>
      <w:r w:rsidRPr="00504D59">
        <w:rPr>
          <w:sz w:val="18"/>
          <w:szCs w:val="18"/>
        </w:rPr>
        <w:t xml:space="preserve">требований </w:t>
      </w:r>
      <w:r w:rsidRPr="00504D59">
        <w:rPr>
          <w:rFonts w:eastAsia="@Meiryo UI" w:cs="Calibri"/>
          <w:snapToGrid w:val="0"/>
          <w:sz w:val="18"/>
          <w:szCs w:val="18"/>
        </w:rPr>
        <w:t>Федерального закона от 28.06.2014 № 173-ФЗ «Об особенностях осуществления финансовых операций с иностранными гражданами и юридическими лицами,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Федерации».</w:t>
      </w:r>
    </w:p>
  </w:footnote>
  <w:footnote w:id="5">
    <w:p w:rsidR="00745B49" w:rsidRPr="009353A0" w:rsidRDefault="00745B49" w:rsidP="00745B49">
      <w:pPr>
        <w:pStyle w:val="a3"/>
        <w:ind w:right="-568"/>
        <w:rPr>
          <w:sz w:val="16"/>
          <w:szCs w:val="16"/>
        </w:rPr>
      </w:pPr>
      <w:r w:rsidRPr="009353A0">
        <w:rPr>
          <w:rStyle w:val="a5"/>
          <w:sz w:val="16"/>
          <w:szCs w:val="16"/>
        </w:rPr>
        <w:footnoteRef/>
      </w:r>
      <w:r w:rsidRPr="009353A0">
        <w:rPr>
          <w:sz w:val="16"/>
          <w:szCs w:val="16"/>
        </w:rPr>
        <w:t xml:space="preserve"> </w:t>
      </w:r>
      <w:r w:rsidRPr="009353A0">
        <w:rPr>
          <w:bCs/>
          <w:color w:val="000000"/>
          <w:sz w:val="16"/>
          <w:szCs w:val="16"/>
        </w:rPr>
        <w:t>(1) Центральный банк Российской Федерации (Банк России); (2) Пенсионный фонд Российской Федерации; (3) Фонд обязательного медицинского страхования; (4) Фонд социального страхования Российской Федерации; (5) Международная финансовая корпорация; (6) Международный банк реконструкции и развития; (7) Евразийский банк развития; (8) Международная ассоциация развития; (9) Европейский банк реконструкции и развития; (10) Межгосударственный банк; (11) Международный инвестиционный банк; (12) Международный банк экономического сотрудничества; (13) Многостороннее агентство по гарантиям инвестиций; (14) Черноморский банк торговли и развития; (15) Европейский инвестиционный банк; (16) Северный инвестиционный банк; (17) Международный валютный фонд.</w:t>
      </w:r>
    </w:p>
  </w:footnote>
  <w:footnote w:id="6">
    <w:p w:rsidR="00745B49" w:rsidRPr="009353A0" w:rsidRDefault="00745B49" w:rsidP="00745B49">
      <w:pPr>
        <w:pStyle w:val="a3"/>
        <w:ind w:right="-568"/>
        <w:rPr>
          <w:sz w:val="16"/>
          <w:szCs w:val="16"/>
        </w:rPr>
      </w:pPr>
      <w:r w:rsidRPr="009353A0">
        <w:rPr>
          <w:sz w:val="16"/>
          <w:szCs w:val="16"/>
          <w:vertAlign w:val="superscript"/>
        </w:rPr>
        <w:footnoteRef/>
      </w:r>
      <w:r w:rsidRPr="009353A0">
        <w:rPr>
          <w:sz w:val="16"/>
          <w:szCs w:val="16"/>
          <w:vertAlign w:val="superscript"/>
        </w:rPr>
        <w:t xml:space="preserve">  </w:t>
      </w:r>
      <w:r w:rsidRPr="009353A0">
        <w:rPr>
          <w:sz w:val="16"/>
          <w:szCs w:val="16"/>
        </w:rPr>
        <w:t xml:space="preserve">При ответе на данный вопрос изучите указанное в Глоссарии для целей Главы 20.1 НК РФ определение «Организация финансового рынка» </w:t>
      </w:r>
    </w:p>
  </w:footnote>
  <w:footnote w:id="7">
    <w:p w:rsidR="00745B49" w:rsidRPr="007A5E07" w:rsidRDefault="00745B49" w:rsidP="00745B49">
      <w:pPr>
        <w:pStyle w:val="wordsection1"/>
        <w:spacing w:before="0" w:beforeAutospacing="0" w:after="0" w:afterAutospacing="0"/>
        <w:jc w:val="both"/>
        <w:rPr>
          <w:rFonts w:ascii="Times New Roman" w:eastAsia="@Meiryo UI" w:hAnsi="Times New Roman"/>
          <w:snapToGrid w:val="0"/>
          <w:sz w:val="12"/>
          <w:szCs w:val="12"/>
        </w:rPr>
      </w:pPr>
      <w:r w:rsidRPr="009E4A93">
        <w:rPr>
          <w:rStyle w:val="a5"/>
          <w:sz w:val="16"/>
          <w:szCs w:val="16"/>
        </w:rPr>
        <w:footnoteRef/>
      </w:r>
      <w:r w:rsidRPr="009E4A93">
        <w:rPr>
          <w:rFonts w:ascii="Times New Roman" w:eastAsia="@Meiryo UI" w:hAnsi="Times New Roman" w:cs="Times New Roman"/>
          <w:snapToGrid w:val="0"/>
          <w:sz w:val="16"/>
          <w:szCs w:val="16"/>
        </w:rPr>
        <w:t xml:space="preserve"> </w:t>
      </w:r>
      <w:r w:rsidRPr="00B852AC">
        <w:rPr>
          <w:rFonts w:ascii="Times New Roman" w:eastAsia="@Meiryo UI" w:hAnsi="Times New Roman"/>
          <w:snapToGrid w:val="0"/>
          <w:sz w:val="12"/>
          <w:szCs w:val="12"/>
        </w:rPr>
        <w:t>В случае отсутствия ИН укажите одну из нижеперечисленных причин в поле «Причина отсутствия ИН»:</w:t>
      </w:r>
    </w:p>
    <w:p w:rsidR="00745B49" w:rsidRPr="00B852AC" w:rsidRDefault="00745B49" w:rsidP="00745B49">
      <w:pPr>
        <w:pStyle w:val="wordsection1"/>
        <w:spacing w:before="0" w:beforeAutospacing="0" w:after="0" w:afterAutospacing="0"/>
        <w:jc w:val="both"/>
        <w:rPr>
          <w:rFonts w:ascii="Times New Roman" w:eastAsia="@Meiryo UI" w:hAnsi="Times New Roman"/>
          <w:snapToGrid w:val="0"/>
          <w:sz w:val="12"/>
          <w:szCs w:val="12"/>
        </w:rPr>
      </w:pPr>
      <w:r>
        <w:rPr>
          <w:rFonts w:ascii="Times New Roman" w:eastAsia="@Meiryo UI" w:hAnsi="Times New Roman"/>
          <w:b/>
          <w:snapToGrid w:val="0"/>
          <w:sz w:val="12"/>
          <w:szCs w:val="12"/>
        </w:rPr>
        <w:t xml:space="preserve">       </w:t>
      </w:r>
      <w:r w:rsidRPr="00B852AC">
        <w:rPr>
          <w:rFonts w:ascii="Times New Roman" w:eastAsia="@Meiryo UI" w:hAnsi="Times New Roman"/>
          <w:b/>
          <w:snapToGrid w:val="0"/>
          <w:sz w:val="12"/>
          <w:szCs w:val="12"/>
        </w:rPr>
        <w:t>А</w:t>
      </w:r>
      <w:r w:rsidRPr="00B852AC">
        <w:rPr>
          <w:rFonts w:ascii="Times New Roman" w:eastAsia="@Meiryo UI" w:hAnsi="Times New Roman"/>
          <w:snapToGrid w:val="0"/>
          <w:sz w:val="12"/>
          <w:szCs w:val="12"/>
        </w:rPr>
        <w:t xml:space="preserve"> юрисдикция не присваивает ИН</w:t>
      </w:r>
    </w:p>
    <w:p w:rsidR="00745B49" w:rsidRPr="00B852AC" w:rsidRDefault="00745B49" w:rsidP="00745B49">
      <w:pPr>
        <w:pStyle w:val="wordsection1"/>
        <w:spacing w:before="0" w:beforeAutospacing="0" w:after="0" w:afterAutospacing="0"/>
        <w:jc w:val="both"/>
        <w:rPr>
          <w:rFonts w:ascii="Times New Roman" w:eastAsia="@Meiryo UI" w:hAnsi="Times New Roman"/>
          <w:snapToGrid w:val="0"/>
          <w:sz w:val="12"/>
          <w:szCs w:val="12"/>
        </w:rPr>
      </w:pPr>
      <w:r>
        <w:rPr>
          <w:rFonts w:ascii="Times New Roman" w:eastAsia="@Meiryo UI" w:hAnsi="Times New Roman"/>
          <w:b/>
          <w:snapToGrid w:val="0"/>
          <w:sz w:val="12"/>
          <w:szCs w:val="12"/>
        </w:rPr>
        <w:t xml:space="preserve">       </w:t>
      </w:r>
      <w:r w:rsidRPr="00B852AC">
        <w:rPr>
          <w:rFonts w:ascii="Times New Roman" w:eastAsia="@Meiryo UI" w:hAnsi="Times New Roman"/>
          <w:b/>
          <w:snapToGrid w:val="0"/>
          <w:sz w:val="12"/>
          <w:szCs w:val="12"/>
        </w:rPr>
        <w:t>Б</w:t>
      </w:r>
      <w:r w:rsidRPr="00B852AC">
        <w:rPr>
          <w:rFonts w:ascii="Times New Roman" w:eastAsia="@Meiryo UI" w:hAnsi="Times New Roman"/>
          <w:snapToGrid w:val="0"/>
          <w:sz w:val="12"/>
          <w:szCs w:val="12"/>
        </w:rPr>
        <w:t xml:space="preserve"> юрисдикция </w:t>
      </w:r>
      <w:r w:rsidRPr="0024556D">
        <w:rPr>
          <w:rFonts w:ascii="Times New Roman" w:hAnsi="Times New Roman" w:cs="Times New Roman"/>
          <w:sz w:val="12"/>
          <w:szCs w:val="12"/>
        </w:rPr>
        <w:t>отказала в присвоении</w:t>
      </w:r>
      <w:r w:rsidRPr="00E17D8B">
        <w:rPr>
          <w:rFonts w:ascii="Times New Roman" w:eastAsia="@Meiryo UI" w:hAnsi="Times New Roman"/>
          <w:snapToGrid w:val="0"/>
          <w:sz w:val="12"/>
          <w:szCs w:val="12"/>
        </w:rPr>
        <w:t xml:space="preserve">/ </w:t>
      </w:r>
      <w:r w:rsidRPr="00B852AC">
        <w:rPr>
          <w:rFonts w:ascii="Times New Roman" w:eastAsia="@Meiryo UI" w:hAnsi="Times New Roman"/>
          <w:snapToGrid w:val="0"/>
          <w:sz w:val="12"/>
          <w:szCs w:val="12"/>
        </w:rPr>
        <w:t>не присвоила ИН физическому лицу</w:t>
      </w:r>
    </w:p>
    <w:p w:rsidR="00745B49" w:rsidRPr="00565364" w:rsidRDefault="00745B49" w:rsidP="00745B49">
      <w:pPr>
        <w:pStyle w:val="wordsection1"/>
        <w:spacing w:before="0" w:beforeAutospacing="0" w:after="0" w:afterAutospacing="0"/>
        <w:jc w:val="both"/>
        <w:rPr>
          <w:rFonts w:ascii="Times New Roman" w:eastAsia="@Meiryo UI" w:hAnsi="Times New Roman"/>
          <w:snapToGrid w:val="0"/>
          <w:sz w:val="12"/>
          <w:szCs w:val="12"/>
        </w:rPr>
      </w:pPr>
      <w:r>
        <w:rPr>
          <w:rFonts w:ascii="Times New Roman" w:eastAsia="@Meiryo UI" w:hAnsi="Times New Roman"/>
          <w:b/>
          <w:snapToGrid w:val="0"/>
          <w:sz w:val="12"/>
          <w:szCs w:val="12"/>
        </w:rPr>
        <w:t xml:space="preserve">       </w:t>
      </w:r>
      <w:r w:rsidRPr="00B852AC">
        <w:rPr>
          <w:rFonts w:ascii="Times New Roman" w:eastAsia="@Meiryo UI" w:hAnsi="Times New Roman"/>
          <w:b/>
          <w:snapToGrid w:val="0"/>
          <w:sz w:val="12"/>
          <w:szCs w:val="12"/>
        </w:rPr>
        <w:t>В</w:t>
      </w:r>
      <w:r w:rsidRPr="001B5C1C">
        <w:t xml:space="preserve"> </w:t>
      </w:r>
      <w:r w:rsidRPr="001B5C1C">
        <w:rPr>
          <w:rFonts w:ascii="Times New Roman" w:eastAsia="@Meiryo UI" w:hAnsi="Times New Roman"/>
          <w:snapToGrid w:val="0"/>
          <w:sz w:val="12"/>
          <w:szCs w:val="12"/>
        </w:rPr>
        <w:t>подано заявление на получение/восстановление ИН</w:t>
      </w:r>
      <w:r w:rsidRPr="00B852AC">
        <w:rPr>
          <w:rFonts w:ascii="Times New Roman" w:eastAsia="@Meiryo UI" w:hAnsi="Times New Roman"/>
          <w:snapToGrid w:val="0"/>
          <w:sz w:val="12"/>
          <w:szCs w:val="12"/>
        </w:rPr>
        <w:t xml:space="preserve"> </w:t>
      </w:r>
    </w:p>
  </w:footnote>
  <w:footnote w:id="8">
    <w:p w:rsidR="00745B49" w:rsidRPr="009E4A93" w:rsidRDefault="00745B49" w:rsidP="00745B49">
      <w:pPr>
        <w:pStyle w:val="a3"/>
        <w:rPr>
          <w:sz w:val="16"/>
          <w:szCs w:val="16"/>
        </w:rPr>
      </w:pPr>
      <w:r w:rsidRPr="009E4A93">
        <w:rPr>
          <w:rStyle w:val="a5"/>
          <w:sz w:val="16"/>
          <w:szCs w:val="16"/>
        </w:rPr>
        <w:footnoteRef/>
      </w:r>
      <w:r w:rsidRPr="009E4A93">
        <w:rPr>
          <w:sz w:val="16"/>
          <w:szCs w:val="16"/>
        </w:rPr>
        <w:t xml:space="preserve"> </w:t>
      </w:r>
      <w:r w:rsidRPr="009E4A93">
        <w:rPr>
          <w:rFonts w:cs="Calibri"/>
          <w:snapToGrid w:val="0"/>
          <w:sz w:val="12"/>
          <w:szCs w:val="12"/>
        </w:rPr>
        <w:t>Список стран приводится в соответствии с требованиями отчетности по Главе 20.1 НК РФ</w:t>
      </w:r>
    </w:p>
  </w:footnote>
  <w:footnote w:id="9">
    <w:p w:rsidR="00745B49" w:rsidRPr="00E30C76" w:rsidRDefault="00745B49" w:rsidP="00745B49">
      <w:pPr>
        <w:pStyle w:val="a3"/>
      </w:pPr>
      <w:r w:rsidRPr="009E4A93">
        <w:rPr>
          <w:rStyle w:val="a5"/>
          <w:sz w:val="16"/>
          <w:szCs w:val="16"/>
        </w:rPr>
        <w:footnoteRef/>
      </w:r>
      <w:r w:rsidRPr="009E4A93">
        <w:rPr>
          <w:rFonts w:cs="Calibri"/>
          <w:snapToGrid w:val="0"/>
          <w:sz w:val="12"/>
          <w:szCs w:val="12"/>
        </w:rPr>
        <w:t xml:space="preserve"> </w:t>
      </w:r>
      <w:r w:rsidRPr="00EA320F">
        <w:rPr>
          <w:rFonts w:cs="Calibri"/>
          <w:snapToGrid w:val="0"/>
          <w:sz w:val="12"/>
          <w:szCs w:val="12"/>
        </w:rPr>
        <w:t>Форма W-9 «Запрос идентификационного номера налогоплательщика и сертификации»</w:t>
      </w:r>
    </w:p>
  </w:footnote>
  <w:footnote w:id="10">
    <w:p w:rsidR="00745B49" w:rsidRPr="0024556D" w:rsidRDefault="00745B49" w:rsidP="00745B49">
      <w:pPr>
        <w:rPr>
          <w:rFonts w:eastAsia="@Meiryo UI" w:cs="Calibri"/>
          <w:snapToGrid w:val="0"/>
          <w:sz w:val="12"/>
          <w:szCs w:val="12"/>
        </w:rPr>
      </w:pPr>
      <w:r w:rsidRPr="0024556D">
        <w:rPr>
          <w:rStyle w:val="a5"/>
          <w:sz w:val="12"/>
          <w:szCs w:val="12"/>
        </w:rPr>
        <w:footnoteRef/>
      </w:r>
      <w:r>
        <w:rPr>
          <w:rFonts w:eastAsia="@Meiryo UI" w:cs="Calibri"/>
          <w:snapToGrid w:val="0"/>
          <w:sz w:val="12"/>
          <w:szCs w:val="12"/>
        </w:rPr>
        <w:t xml:space="preserve"> </w:t>
      </w:r>
      <w:r w:rsidRPr="0024556D">
        <w:rPr>
          <w:rFonts w:eastAsia="@Meiryo UI" w:cs="Calibri"/>
          <w:snapToGrid w:val="0"/>
          <w:sz w:val="12"/>
          <w:szCs w:val="12"/>
        </w:rPr>
        <w:t>«</w:t>
      </w:r>
      <w:r w:rsidRPr="0024556D">
        <w:rPr>
          <w:rFonts w:eastAsia="@Meiryo UI" w:cs="Calibri"/>
          <w:b/>
          <w:bCs/>
          <w:snapToGrid w:val="0"/>
          <w:sz w:val="12"/>
          <w:szCs w:val="12"/>
        </w:rPr>
        <w:t>Центр жизненных интересов</w:t>
      </w:r>
      <w:r w:rsidRPr="0024556D">
        <w:rPr>
          <w:rFonts w:eastAsia="@Meiryo UI" w:cs="Calibri"/>
          <w:snapToGrid w:val="0"/>
          <w:sz w:val="12"/>
          <w:szCs w:val="12"/>
        </w:rPr>
        <w:t xml:space="preserve">» – концепция определения налогового </w:t>
      </w:r>
      <w:proofErr w:type="spellStart"/>
      <w:r w:rsidRPr="0024556D">
        <w:rPr>
          <w:rFonts w:eastAsia="@Meiryo UI" w:cs="Calibri"/>
          <w:snapToGrid w:val="0"/>
          <w:sz w:val="12"/>
          <w:szCs w:val="12"/>
        </w:rPr>
        <w:t>резидентства</w:t>
      </w:r>
      <w:proofErr w:type="spellEnd"/>
      <w:r w:rsidRPr="0024556D">
        <w:rPr>
          <w:rFonts w:eastAsia="@Meiryo UI" w:cs="Calibri"/>
          <w:snapToGrid w:val="0"/>
          <w:sz w:val="12"/>
          <w:szCs w:val="12"/>
        </w:rPr>
        <w:t xml:space="preserve"> физического лица на основании критериев, характеризующих личные, социальные и экономические связи соответствующего лица в данной юрисдикции, включая: семейные связи; политическую активность; культурную активность; место осуществления деятельности, приносящей доход; место, с которого осуществляется управление недвижимостью, принадлежащей лицу, и т.п. Применение тех или иных критериев, а также применение «центра жизненных интересов» определяется положениями локального законодательства в сфере налогообложения в соответствующей юрисдикции.</w:t>
      </w:r>
    </w:p>
  </w:footnote>
  <w:footnote w:id="11">
    <w:p w:rsidR="00745B49" w:rsidRDefault="00745B49" w:rsidP="00745B49">
      <w:r w:rsidRPr="00025E6E">
        <w:rPr>
          <w:rStyle w:val="a5"/>
          <w:sz w:val="12"/>
          <w:szCs w:val="12"/>
        </w:rPr>
        <w:footnoteRef/>
      </w:r>
      <w:r w:rsidRPr="00025E6E">
        <w:rPr>
          <w:sz w:val="12"/>
          <w:szCs w:val="12"/>
        </w:rPr>
        <w:t xml:space="preserve"> </w:t>
      </w:r>
      <w:r w:rsidRPr="00025E6E">
        <w:rPr>
          <w:rFonts w:eastAsia="@Meiryo UI" w:cs="Calibri"/>
          <w:snapToGrid w:val="0"/>
          <w:sz w:val="12"/>
          <w:szCs w:val="12"/>
        </w:rPr>
        <w:t>Положений главы 20.1 Налоговог</w:t>
      </w:r>
      <w:r>
        <w:rPr>
          <w:rFonts w:eastAsia="@Meiryo UI" w:cs="Calibri"/>
          <w:snapToGrid w:val="0"/>
          <w:sz w:val="12"/>
          <w:szCs w:val="12"/>
        </w:rPr>
        <w:t>о кодекса Российской Федерации.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23875"/>
    <w:multiLevelType w:val="hybridMultilevel"/>
    <w:tmpl w:val="5650D61E"/>
    <w:lvl w:ilvl="0" w:tplc="6C58CC0A">
      <w:start w:val="1"/>
      <w:numFmt w:val="bullet"/>
      <w:lvlText w:val="□"/>
      <w:lvlJc w:val="left"/>
      <w:pPr>
        <w:ind w:left="720" w:hanging="360"/>
      </w:pPr>
      <w:rPr>
        <w:rFonts w:ascii="MS PGothic" w:eastAsia="MS PGothic" w:hAnsi="MS PGothic" w:hint="eastAsia"/>
      </w:rPr>
    </w:lvl>
    <w:lvl w:ilvl="1" w:tplc="59FCAE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9ACD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63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682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7A7A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BC05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B021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4019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49"/>
    <w:rsid w:val="00424267"/>
    <w:rsid w:val="00454ACC"/>
    <w:rsid w:val="00745B49"/>
    <w:rsid w:val="00930A8B"/>
    <w:rsid w:val="00C631C3"/>
    <w:rsid w:val="00D9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98059-97CA-41CF-80A0-BC9558B3C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745B49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745B49"/>
    <w:rPr>
      <w:rFonts w:eastAsia="Times New Roman" w:cs="Times New Roman"/>
      <w:sz w:val="20"/>
      <w:szCs w:val="20"/>
    </w:rPr>
  </w:style>
  <w:style w:type="character" w:styleId="a5">
    <w:name w:val="footnote reference"/>
    <w:basedOn w:val="a0"/>
    <w:semiHidden/>
    <w:unhideWhenUsed/>
    <w:rsid w:val="00745B49"/>
    <w:rPr>
      <w:vertAlign w:val="superscript"/>
    </w:rPr>
  </w:style>
  <w:style w:type="paragraph" w:customStyle="1" w:styleId="wordsection1">
    <w:name w:val="wordsection1"/>
    <w:basedOn w:val="a"/>
    <w:link w:val="wordsection1Char"/>
    <w:rsid w:val="00745B49"/>
    <w:pPr>
      <w:spacing w:before="100" w:beforeAutospacing="1" w:after="100" w:afterAutospacing="1" w:line="240" w:lineRule="auto"/>
    </w:pPr>
    <w:rPr>
      <w:rFonts w:ascii="Calibri" w:eastAsia="Calibri" w:hAnsi="Calibri" w:cs="Calibri"/>
    </w:rPr>
  </w:style>
  <w:style w:type="character" w:customStyle="1" w:styleId="wordsection1Char">
    <w:name w:val="wordsection1 Char"/>
    <w:basedOn w:val="a0"/>
    <w:link w:val="wordsection1"/>
    <w:locked/>
    <w:rsid w:val="00745B4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2543</Words>
  <Characters>14497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Сбербанк России</Company>
  <LinksUpToDate>false</LinksUpToDate>
  <CharactersWithSpaces>17006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Бакши Елена Валерьевна</dc:creator>
  <cp:keywords/>
  <dc:description/>
  <cp:lastModifiedBy>Бакши Елена Валерьевна</cp:lastModifiedBy>
  <cp:revision>1</cp:revision>
  <dcterms:created xsi:type="dcterms:W3CDTF">2024-12-10T06:11:00Z</dcterms:created>
  <dcterms:modified xsi:type="dcterms:W3CDTF">2024-12-10T06:13:00Z</dcterms:modified>
</cp:coreProperties>
</file>